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A1" w:rsidRPr="006B45C0" w:rsidRDefault="00081FA1" w:rsidP="00081FA1">
      <w:pPr>
        <w:contextualSpacing/>
        <w:jc w:val="center"/>
        <w:rPr>
          <w:b/>
          <w:caps/>
        </w:rPr>
      </w:pPr>
      <w:r w:rsidRPr="006B45C0">
        <w:rPr>
          <w:b/>
          <w:sz w:val="36"/>
        </w:rPr>
        <w:t>ООО "КОСМОС"</w:t>
      </w:r>
    </w:p>
    <w:p w:rsidR="00081FA1" w:rsidRPr="006B45C0" w:rsidRDefault="00081FA1" w:rsidP="00081FA1">
      <w:pPr>
        <w:contextualSpacing/>
        <w:jc w:val="center"/>
        <w:rPr>
          <w:b/>
          <w:caps/>
          <w:sz w:val="36"/>
          <w:szCs w:val="36"/>
        </w:rPr>
      </w:pPr>
    </w:p>
    <w:p w:rsidR="00081FA1" w:rsidRPr="006B45C0" w:rsidRDefault="00081FA1" w:rsidP="00081FA1">
      <w:pPr>
        <w:contextualSpacing/>
        <w:jc w:val="center"/>
        <w:rPr>
          <w:b/>
          <w:caps/>
          <w:sz w:val="36"/>
          <w:szCs w:val="36"/>
        </w:rPr>
      </w:pPr>
    </w:p>
    <w:p w:rsidR="00081FA1" w:rsidRPr="006B45C0" w:rsidRDefault="00081FA1" w:rsidP="00081FA1">
      <w:pPr>
        <w:contextualSpacing/>
        <w:jc w:val="center"/>
        <w:rPr>
          <w:b/>
          <w:caps/>
          <w:sz w:val="36"/>
          <w:szCs w:val="36"/>
        </w:rPr>
      </w:pPr>
    </w:p>
    <w:p w:rsidR="00081FA1" w:rsidRPr="006B45C0" w:rsidRDefault="00081FA1" w:rsidP="00081FA1">
      <w:pPr>
        <w:contextualSpacing/>
        <w:jc w:val="center"/>
        <w:rPr>
          <w:b/>
          <w:caps/>
          <w:sz w:val="36"/>
          <w:szCs w:val="36"/>
        </w:rPr>
      </w:pPr>
      <w:r w:rsidRPr="006B45C0">
        <w:rPr>
          <w:b/>
          <w:caps/>
          <w:sz w:val="36"/>
          <w:szCs w:val="36"/>
        </w:rPr>
        <w:t>ТВЕРСКАЯ ОБЛАСТЬ</w:t>
      </w:r>
    </w:p>
    <w:p w:rsidR="00081FA1" w:rsidRPr="006B45C0" w:rsidRDefault="00D44E78" w:rsidP="00081FA1">
      <w:pPr>
        <w:contextualSpacing/>
        <w:jc w:val="center"/>
        <w:rPr>
          <w:b/>
          <w:sz w:val="36"/>
          <w:szCs w:val="36"/>
        </w:rPr>
      </w:pPr>
      <w:r w:rsidRPr="006B45C0">
        <w:rPr>
          <w:b/>
          <w:sz w:val="36"/>
          <w:szCs w:val="36"/>
        </w:rPr>
        <w:t>Проект генерального плана части</w:t>
      </w:r>
    </w:p>
    <w:p w:rsidR="00081FA1" w:rsidRPr="006B45C0" w:rsidRDefault="00FC18E8" w:rsidP="00081FA1">
      <w:pPr>
        <w:contextualSpacing/>
        <w:jc w:val="center"/>
        <w:rPr>
          <w:b/>
          <w:caps/>
          <w:sz w:val="36"/>
          <w:szCs w:val="36"/>
        </w:rPr>
      </w:pPr>
      <w:r w:rsidRPr="006B45C0">
        <w:rPr>
          <w:b/>
          <w:caps/>
          <w:sz w:val="36"/>
          <w:szCs w:val="36"/>
        </w:rPr>
        <w:t>Яконовского</w:t>
      </w:r>
      <w:r w:rsidR="00081FA1" w:rsidRPr="006B45C0">
        <w:rPr>
          <w:b/>
          <w:caps/>
          <w:sz w:val="36"/>
          <w:szCs w:val="36"/>
        </w:rPr>
        <w:t xml:space="preserve"> сельского поселения</w:t>
      </w:r>
    </w:p>
    <w:p w:rsidR="00081FA1" w:rsidRPr="006B45C0" w:rsidRDefault="00D858B1" w:rsidP="00081FA1">
      <w:pPr>
        <w:contextualSpacing/>
        <w:jc w:val="center"/>
        <w:rPr>
          <w:b/>
          <w:caps/>
          <w:sz w:val="36"/>
          <w:szCs w:val="36"/>
        </w:rPr>
      </w:pPr>
      <w:r w:rsidRPr="006B45C0">
        <w:rPr>
          <w:b/>
          <w:caps/>
          <w:sz w:val="36"/>
          <w:szCs w:val="36"/>
        </w:rPr>
        <w:t>Торжокского</w:t>
      </w:r>
      <w:r w:rsidR="00081FA1" w:rsidRPr="006B45C0">
        <w:rPr>
          <w:b/>
          <w:caps/>
          <w:sz w:val="36"/>
          <w:szCs w:val="36"/>
        </w:rPr>
        <w:t xml:space="preserve"> районА</w:t>
      </w:r>
    </w:p>
    <w:p w:rsidR="002941BD" w:rsidRPr="006B45C0" w:rsidRDefault="002941BD" w:rsidP="00081FA1">
      <w:pPr>
        <w:contextualSpacing/>
        <w:jc w:val="center"/>
        <w:rPr>
          <w:b/>
          <w:caps/>
          <w:sz w:val="36"/>
          <w:szCs w:val="36"/>
        </w:rPr>
      </w:pPr>
      <w:r w:rsidRPr="006B45C0">
        <w:rPr>
          <w:b/>
          <w:caps/>
          <w:sz w:val="36"/>
          <w:szCs w:val="36"/>
        </w:rPr>
        <w:t>Тверской области</w:t>
      </w:r>
    </w:p>
    <w:p w:rsidR="00081FA1" w:rsidRPr="006B45C0" w:rsidRDefault="00081FA1" w:rsidP="00081FA1">
      <w:pPr>
        <w:contextualSpacing/>
        <w:jc w:val="center"/>
        <w:rPr>
          <w:b/>
          <w:caps/>
        </w:rPr>
      </w:pPr>
    </w:p>
    <w:p w:rsidR="00081FA1" w:rsidRPr="006B45C0" w:rsidRDefault="00081FA1" w:rsidP="00081FA1">
      <w:pPr>
        <w:contextualSpacing/>
        <w:jc w:val="center"/>
        <w:rPr>
          <w:b/>
          <w:caps/>
        </w:rPr>
      </w:pPr>
    </w:p>
    <w:p w:rsidR="00081FA1" w:rsidRPr="006B45C0" w:rsidRDefault="00081FA1" w:rsidP="00081FA1">
      <w:pPr>
        <w:contextualSpacing/>
        <w:jc w:val="center"/>
        <w:rPr>
          <w:b/>
          <w:caps/>
        </w:rPr>
      </w:pPr>
    </w:p>
    <w:p w:rsidR="00081FA1" w:rsidRPr="006B45C0" w:rsidRDefault="00081FA1" w:rsidP="00081FA1">
      <w:pPr>
        <w:contextualSpacing/>
        <w:jc w:val="center"/>
        <w:rPr>
          <w:b/>
          <w:caps/>
        </w:rPr>
      </w:pPr>
    </w:p>
    <w:p w:rsidR="00081FA1" w:rsidRPr="006B45C0" w:rsidRDefault="00081FA1" w:rsidP="00081FA1">
      <w:pPr>
        <w:contextualSpacing/>
        <w:jc w:val="center"/>
        <w:rPr>
          <w:b/>
          <w:caps/>
        </w:rPr>
      </w:pPr>
    </w:p>
    <w:p w:rsidR="00081FA1" w:rsidRPr="006B45C0" w:rsidRDefault="00081FA1" w:rsidP="00081FA1">
      <w:pPr>
        <w:contextualSpacing/>
        <w:jc w:val="center"/>
        <w:rPr>
          <w:b/>
          <w:caps/>
        </w:rPr>
      </w:pPr>
    </w:p>
    <w:p w:rsidR="00081FA1" w:rsidRPr="006B45C0" w:rsidRDefault="00081FA1" w:rsidP="00081FA1">
      <w:pPr>
        <w:contextualSpacing/>
        <w:jc w:val="center"/>
        <w:rPr>
          <w:b/>
          <w:caps/>
        </w:rPr>
      </w:pPr>
    </w:p>
    <w:p w:rsidR="00081FA1" w:rsidRPr="006B45C0" w:rsidRDefault="00081FA1" w:rsidP="00081FA1">
      <w:pPr>
        <w:contextualSpacing/>
        <w:jc w:val="center"/>
        <w:rPr>
          <w:b/>
          <w:caps/>
        </w:rPr>
      </w:pPr>
    </w:p>
    <w:p w:rsidR="00081FA1" w:rsidRPr="006B45C0" w:rsidRDefault="00081FA1" w:rsidP="00081FA1">
      <w:pPr>
        <w:contextualSpacing/>
        <w:jc w:val="center"/>
        <w:rPr>
          <w:b/>
          <w:caps/>
        </w:rPr>
      </w:pPr>
    </w:p>
    <w:p w:rsidR="00081FA1" w:rsidRPr="006B45C0" w:rsidRDefault="00081FA1" w:rsidP="00081FA1">
      <w:pPr>
        <w:contextualSpacing/>
        <w:jc w:val="center"/>
        <w:rPr>
          <w:b/>
          <w:caps/>
        </w:rPr>
      </w:pPr>
    </w:p>
    <w:p w:rsidR="00081FA1" w:rsidRPr="006B45C0" w:rsidRDefault="00081FA1" w:rsidP="00081FA1">
      <w:pPr>
        <w:contextualSpacing/>
        <w:jc w:val="center"/>
        <w:rPr>
          <w:b/>
          <w:caps/>
        </w:rPr>
      </w:pPr>
    </w:p>
    <w:p w:rsidR="00081FA1" w:rsidRPr="006B45C0" w:rsidRDefault="00081FA1" w:rsidP="00081FA1">
      <w:pPr>
        <w:contextualSpacing/>
        <w:jc w:val="center"/>
        <w:rPr>
          <w:b/>
          <w:caps/>
        </w:rPr>
      </w:pPr>
    </w:p>
    <w:p w:rsidR="00081FA1" w:rsidRPr="006B45C0" w:rsidRDefault="00E5492C" w:rsidP="00081FA1">
      <w:pPr>
        <w:contextualSpacing/>
        <w:jc w:val="center"/>
        <w:rPr>
          <w:b/>
          <w:caps/>
          <w:sz w:val="28"/>
          <w:szCs w:val="28"/>
        </w:rPr>
      </w:pPr>
      <w:r>
        <w:rPr>
          <w:b/>
          <w:caps/>
          <w:sz w:val="28"/>
          <w:szCs w:val="28"/>
        </w:rPr>
        <w:t>положение о территориальном планировании</w:t>
      </w:r>
      <w:r w:rsidR="00081FA1" w:rsidRPr="006B45C0">
        <w:rPr>
          <w:b/>
          <w:caps/>
          <w:sz w:val="28"/>
          <w:szCs w:val="28"/>
        </w:rPr>
        <w:t xml:space="preserve"> к </w:t>
      </w:r>
      <w:r w:rsidR="00081FA1" w:rsidRPr="006B45C0">
        <w:rPr>
          <w:b/>
          <w:caps/>
          <w:sz w:val="28"/>
          <w:szCs w:val="28"/>
        </w:rPr>
        <w:br/>
        <w:t>проекту Генеральн</w:t>
      </w:r>
      <w:r w:rsidR="00F16E72" w:rsidRPr="006B45C0">
        <w:rPr>
          <w:b/>
          <w:caps/>
          <w:sz w:val="28"/>
          <w:szCs w:val="28"/>
        </w:rPr>
        <w:t>ого</w:t>
      </w:r>
      <w:r w:rsidR="00081FA1" w:rsidRPr="006B45C0">
        <w:rPr>
          <w:b/>
          <w:caps/>
          <w:sz w:val="28"/>
          <w:szCs w:val="28"/>
        </w:rPr>
        <w:t xml:space="preserve"> план</w:t>
      </w:r>
      <w:r w:rsidR="00F16E72" w:rsidRPr="006B45C0">
        <w:rPr>
          <w:b/>
          <w:caps/>
          <w:sz w:val="28"/>
          <w:szCs w:val="28"/>
        </w:rPr>
        <w:t>а части</w:t>
      </w:r>
    </w:p>
    <w:p w:rsidR="00081FA1" w:rsidRPr="006B45C0" w:rsidRDefault="00FC18E8" w:rsidP="00081FA1">
      <w:pPr>
        <w:contextualSpacing/>
        <w:jc w:val="center"/>
        <w:rPr>
          <w:b/>
          <w:caps/>
          <w:sz w:val="28"/>
          <w:szCs w:val="28"/>
        </w:rPr>
      </w:pPr>
      <w:r w:rsidRPr="006B45C0">
        <w:rPr>
          <w:b/>
          <w:caps/>
          <w:sz w:val="28"/>
          <w:szCs w:val="28"/>
        </w:rPr>
        <w:t>Яконовского</w:t>
      </w:r>
      <w:r w:rsidR="00081FA1" w:rsidRPr="006B45C0">
        <w:rPr>
          <w:b/>
          <w:caps/>
          <w:sz w:val="28"/>
          <w:szCs w:val="28"/>
        </w:rPr>
        <w:t xml:space="preserve"> сельского поселения </w:t>
      </w:r>
      <w:r w:rsidR="00081FA1" w:rsidRPr="006B45C0">
        <w:rPr>
          <w:b/>
          <w:caps/>
          <w:sz w:val="28"/>
          <w:szCs w:val="28"/>
        </w:rPr>
        <w:br/>
      </w:r>
      <w:r w:rsidR="00D858B1" w:rsidRPr="006B45C0">
        <w:rPr>
          <w:b/>
          <w:caps/>
          <w:sz w:val="28"/>
          <w:szCs w:val="28"/>
        </w:rPr>
        <w:t>Торжокского</w:t>
      </w:r>
      <w:r w:rsidR="00081FA1" w:rsidRPr="006B45C0">
        <w:rPr>
          <w:b/>
          <w:caps/>
          <w:sz w:val="28"/>
          <w:szCs w:val="28"/>
        </w:rPr>
        <w:t xml:space="preserve"> района</w:t>
      </w:r>
    </w:p>
    <w:p w:rsidR="002941BD" w:rsidRPr="006B45C0" w:rsidRDefault="002941BD" w:rsidP="00081FA1">
      <w:pPr>
        <w:contextualSpacing/>
        <w:jc w:val="center"/>
        <w:rPr>
          <w:b/>
          <w:caps/>
          <w:sz w:val="28"/>
          <w:szCs w:val="28"/>
        </w:rPr>
      </w:pPr>
      <w:r w:rsidRPr="006B45C0">
        <w:rPr>
          <w:b/>
          <w:caps/>
          <w:sz w:val="28"/>
          <w:szCs w:val="28"/>
        </w:rPr>
        <w:t>тверской области</w:t>
      </w:r>
    </w:p>
    <w:p w:rsidR="00081FA1" w:rsidRPr="006B45C0" w:rsidRDefault="00081FA1" w:rsidP="00081FA1">
      <w:pPr>
        <w:ind w:left="540"/>
        <w:contextualSpacing/>
        <w:jc w:val="center"/>
        <w:rPr>
          <w:b/>
          <w:i/>
          <w:smallCaps/>
        </w:rPr>
      </w:pPr>
    </w:p>
    <w:p w:rsidR="00081FA1" w:rsidRPr="006B45C0" w:rsidRDefault="00081FA1" w:rsidP="00081FA1">
      <w:pPr>
        <w:ind w:left="540"/>
        <w:contextualSpacing/>
        <w:jc w:val="center"/>
        <w:rPr>
          <w:b/>
          <w:i/>
          <w:smallCaps/>
        </w:rPr>
      </w:pPr>
    </w:p>
    <w:p w:rsidR="00081FA1" w:rsidRPr="006B45C0" w:rsidRDefault="00081FA1" w:rsidP="00081FA1">
      <w:pPr>
        <w:contextualSpacing/>
        <w:jc w:val="center"/>
        <w:rPr>
          <w:smallCaps/>
          <w:sz w:val="32"/>
          <w:szCs w:val="32"/>
        </w:rPr>
      </w:pPr>
      <w:r w:rsidRPr="006B45C0">
        <w:rPr>
          <w:sz w:val="32"/>
          <w:szCs w:val="32"/>
        </w:rPr>
        <w:t xml:space="preserve">ОМГП </w:t>
      </w:r>
      <w:r w:rsidR="00B128DE" w:rsidRPr="006B45C0">
        <w:rPr>
          <w:sz w:val="32"/>
          <w:szCs w:val="32"/>
        </w:rPr>
        <w:t>1</w:t>
      </w:r>
      <w:r w:rsidRPr="006B45C0">
        <w:rPr>
          <w:sz w:val="32"/>
          <w:szCs w:val="32"/>
        </w:rPr>
        <w:t>/201</w:t>
      </w:r>
      <w:r w:rsidR="00B128DE" w:rsidRPr="006B45C0">
        <w:rPr>
          <w:sz w:val="32"/>
          <w:szCs w:val="32"/>
        </w:rPr>
        <w:t>6</w:t>
      </w:r>
      <w:r w:rsidRPr="006B45C0">
        <w:rPr>
          <w:sz w:val="32"/>
          <w:szCs w:val="32"/>
        </w:rPr>
        <w:t xml:space="preserve"> ПЗ</w:t>
      </w:r>
    </w:p>
    <w:p w:rsidR="00081FA1" w:rsidRPr="006B45C0" w:rsidRDefault="00081FA1" w:rsidP="00081FA1">
      <w:pPr>
        <w:ind w:left="540"/>
        <w:contextualSpacing/>
        <w:jc w:val="center"/>
        <w:rPr>
          <w:b/>
          <w:i/>
          <w:smallCaps/>
        </w:rPr>
      </w:pPr>
    </w:p>
    <w:p w:rsidR="00081FA1" w:rsidRPr="006B45C0" w:rsidRDefault="00081FA1" w:rsidP="00081FA1">
      <w:pPr>
        <w:contextualSpacing/>
        <w:rPr>
          <w:b/>
          <w:i/>
          <w:smallCaps/>
        </w:rPr>
      </w:pPr>
    </w:p>
    <w:p w:rsidR="00081FA1" w:rsidRPr="006B45C0" w:rsidRDefault="00081FA1" w:rsidP="00081FA1">
      <w:pPr>
        <w:contextualSpacing/>
        <w:jc w:val="center"/>
      </w:pPr>
    </w:p>
    <w:p w:rsidR="00081FA1" w:rsidRPr="006B45C0" w:rsidRDefault="00081FA1" w:rsidP="00081FA1">
      <w:pPr>
        <w:contextualSpacing/>
        <w:jc w:val="center"/>
      </w:pPr>
    </w:p>
    <w:tbl>
      <w:tblPr>
        <w:tblW w:w="0" w:type="auto"/>
        <w:tblLook w:val="04A0"/>
      </w:tblPr>
      <w:tblGrid>
        <w:gridCol w:w="5070"/>
        <w:gridCol w:w="4394"/>
      </w:tblGrid>
      <w:tr w:rsidR="00081FA1" w:rsidRPr="006B45C0" w:rsidTr="00D512D2">
        <w:tc>
          <w:tcPr>
            <w:tcW w:w="5070" w:type="dxa"/>
          </w:tcPr>
          <w:p w:rsidR="00081FA1" w:rsidRPr="006B45C0" w:rsidRDefault="00081FA1" w:rsidP="00D512D2">
            <w:pPr>
              <w:spacing w:before="60" w:after="60"/>
              <w:ind w:left="284"/>
              <w:contextualSpacing/>
            </w:pPr>
          </w:p>
          <w:p w:rsidR="00081FA1" w:rsidRPr="006B45C0" w:rsidRDefault="00081FA1" w:rsidP="00D512D2">
            <w:pPr>
              <w:spacing w:before="60" w:after="60"/>
              <w:ind w:left="284"/>
              <w:contextualSpacing/>
            </w:pPr>
          </w:p>
          <w:p w:rsidR="00081FA1" w:rsidRPr="006B45C0" w:rsidRDefault="00081FA1" w:rsidP="00D512D2">
            <w:pPr>
              <w:spacing w:before="60" w:after="60"/>
              <w:ind w:left="284"/>
              <w:contextualSpacing/>
            </w:pPr>
          </w:p>
          <w:p w:rsidR="00081FA1" w:rsidRPr="006B45C0" w:rsidRDefault="00081FA1" w:rsidP="00D512D2">
            <w:pPr>
              <w:spacing w:before="60" w:after="60"/>
              <w:ind w:left="284"/>
              <w:contextualSpacing/>
            </w:pPr>
          </w:p>
          <w:p w:rsidR="00081FA1" w:rsidRPr="006B45C0" w:rsidRDefault="00081FA1" w:rsidP="00D512D2">
            <w:pPr>
              <w:spacing w:before="60" w:after="60"/>
              <w:ind w:left="284"/>
              <w:contextualSpacing/>
            </w:pPr>
          </w:p>
          <w:p w:rsidR="00081FA1" w:rsidRPr="006B45C0" w:rsidRDefault="00081FA1" w:rsidP="00D512D2">
            <w:pPr>
              <w:spacing w:before="60" w:after="60"/>
              <w:ind w:left="284"/>
              <w:contextualSpacing/>
            </w:pPr>
          </w:p>
          <w:p w:rsidR="00081FA1" w:rsidRPr="006B45C0" w:rsidRDefault="00081FA1" w:rsidP="00D512D2">
            <w:pPr>
              <w:spacing w:before="60" w:after="60"/>
              <w:ind w:left="284"/>
              <w:contextualSpacing/>
            </w:pPr>
          </w:p>
          <w:p w:rsidR="00081FA1" w:rsidRPr="006B45C0" w:rsidRDefault="00081FA1" w:rsidP="00D512D2">
            <w:pPr>
              <w:spacing w:before="60" w:after="60"/>
              <w:ind w:left="284"/>
              <w:contextualSpacing/>
            </w:pPr>
          </w:p>
          <w:p w:rsidR="00081FA1" w:rsidRPr="006B45C0" w:rsidRDefault="00081FA1" w:rsidP="00D512D2">
            <w:pPr>
              <w:spacing w:before="60" w:after="60"/>
              <w:contextualSpacing/>
            </w:pPr>
          </w:p>
        </w:tc>
        <w:tc>
          <w:tcPr>
            <w:tcW w:w="4394" w:type="dxa"/>
          </w:tcPr>
          <w:p w:rsidR="00081FA1" w:rsidRPr="006B45C0" w:rsidRDefault="00081FA1" w:rsidP="00D512D2">
            <w:pPr>
              <w:spacing w:before="60" w:after="60"/>
              <w:contextualSpacing/>
            </w:pPr>
          </w:p>
        </w:tc>
      </w:tr>
    </w:tbl>
    <w:p w:rsidR="00081FA1" w:rsidRPr="006B45C0" w:rsidRDefault="00081FA1" w:rsidP="00081FA1">
      <w:pPr>
        <w:contextualSpacing/>
        <w:jc w:val="center"/>
      </w:pPr>
    </w:p>
    <w:p w:rsidR="00081FA1" w:rsidRPr="006B45C0" w:rsidRDefault="00D858B1" w:rsidP="00081FA1">
      <w:pPr>
        <w:contextualSpacing/>
        <w:jc w:val="center"/>
        <w:sectPr w:rsidR="00081FA1" w:rsidRPr="006B45C0" w:rsidSect="00D512D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276" w:header="709" w:footer="709" w:gutter="0"/>
          <w:cols w:space="708"/>
          <w:titlePg/>
          <w:docGrid w:linePitch="360"/>
        </w:sectPr>
      </w:pPr>
      <w:r w:rsidRPr="006B45C0">
        <w:t>г.Торжок, 2016 г.</w:t>
      </w:r>
    </w:p>
    <w:p w:rsidR="00081FA1" w:rsidRPr="006B45C0" w:rsidRDefault="00081FA1" w:rsidP="00081FA1">
      <w:pPr>
        <w:contextualSpacing/>
        <w:jc w:val="center"/>
        <w:rPr>
          <w:b/>
          <w:caps/>
        </w:rPr>
      </w:pPr>
      <w:r w:rsidRPr="006B45C0">
        <w:rPr>
          <w:b/>
          <w:sz w:val="36"/>
        </w:rPr>
        <w:lastRenderedPageBreak/>
        <w:t>ООО "КОСМОС"</w:t>
      </w:r>
    </w:p>
    <w:p w:rsidR="00081FA1" w:rsidRPr="006B45C0" w:rsidRDefault="00081FA1" w:rsidP="00081FA1">
      <w:pPr>
        <w:contextualSpacing/>
        <w:jc w:val="both"/>
      </w:pPr>
    </w:p>
    <w:p w:rsidR="00081FA1" w:rsidRPr="006B45C0" w:rsidRDefault="00081FA1" w:rsidP="00081FA1">
      <w:pPr>
        <w:contextualSpacing/>
        <w:jc w:val="center"/>
        <w:rPr>
          <w:b/>
          <w:caps/>
          <w:sz w:val="36"/>
          <w:szCs w:val="36"/>
        </w:rPr>
      </w:pPr>
    </w:p>
    <w:p w:rsidR="00081FA1" w:rsidRPr="006B45C0" w:rsidRDefault="00081FA1" w:rsidP="00081FA1">
      <w:pPr>
        <w:contextualSpacing/>
        <w:jc w:val="center"/>
        <w:rPr>
          <w:b/>
          <w:caps/>
          <w:sz w:val="36"/>
          <w:szCs w:val="36"/>
        </w:rPr>
      </w:pPr>
    </w:p>
    <w:p w:rsidR="00081FA1" w:rsidRPr="006B45C0" w:rsidRDefault="00081FA1" w:rsidP="00081FA1">
      <w:pPr>
        <w:contextualSpacing/>
        <w:jc w:val="center"/>
        <w:rPr>
          <w:b/>
          <w:caps/>
          <w:sz w:val="36"/>
          <w:szCs w:val="36"/>
        </w:rPr>
      </w:pPr>
    </w:p>
    <w:p w:rsidR="00081FA1" w:rsidRPr="006B45C0" w:rsidRDefault="00081FA1" w:rsidP="00081FA1">
      <w:pPr>
        <w:contextualSpacing/>
        <w:jc w:val="center"/>
        <w:rPr>
          <w:b/>
          <w:caps/>
          <w:sz w:val="36"/>
          <w:szCs w:val="36"/>
        </w:rPr>
      </w:pPr>
      <w:r w:rsidRPr="006B45C0">
        <w:rPr>
          <w:b/>
          <w:caps/>
          <w:sz w:val="36"/>
          <w:szCs w:val="36"/>
        </w:rPr>
        <w:t>ТВЕРСКАЯ ОБЛАСТЬ</w:t>
      </w:r>
    </w:p>
    <w:p w:rsidR="00081FA1" w:rsidRPr="006B45C0" w:rsidRDefault="00D44E78" w:rsidP="00081FA1">
      <w:pPr>
        <w:contextualSpacing/>
        <w:jc w:val="center"/>
        <w:rPr>
          <w:b/>
          <w:sz w:val="36"/>
          <w:szCs w:val="36"/>
        </w:rPr>
      </w:pPr>
      <w:r w:rsidRPr="006B45C0">
        <w:rPr>
          <w:b/>
          <w:sz w:val="36"/>
          <w:szCs w:val="36"/>
        </w:rPr>
        <w:t>Проект генерального плана части</w:t>
      </w:r>
    </w:p>
    <w:p w:rsidR="00081FA1" w:rsidRPr="006B45C0" w:rsidRDefault="00FC18E8" w:rsidP="00081FA1">
      <w:pPr>
        <w:contextualSpacing/>
        <w:jc w:val="center"/>
        <w:rPr>
          <w:b/>
          <w:caps/>
          <w:sz w:val="36"/>
          <w:szCs w:val="36"/>
        </w:rPr>
      </w:pPr>
      <w:r w:rsidRPr="006B45C0">
        <w:rPr>
          <w:b/>
          <w:caps/>
          <w:sz w:val="36"/>
          <w:szCs w:val="36"/>
        </w:rPr>
        <w:t>Яконовского</w:t>
      </w:r>
      <w:r w:rsidR="00081FA1" w:rsidRPr="006B45C0">
        <w:rPr>
          <w:b/>
          <w:caps/>
          <w:sz w:val="36"/>
          <w:szCs w:val="36"/>
        </w:rPr>
        <w:t xml:space="preserve"> сельского поселения</w:t>
      </w:r>
    </w:p>
    <w:p w:rsidR="00081FA1" w:rsidRPr="006B45C0" w:rsidRDefault="00D858B1" w:rsidP="00081FA1">
      <w:pPr>
        <w:contextualSpacing/>
        <w:jc w:val="center"/>
        <w:rPr>
          <w:b/>
          <w:caps/>
          <w:sz w:val="36"/>
          <w:szCs w:val="36"/>
        </w:rPr>
      </w:pPr>
      <w:r w:rsidRPr="006B45C0">
        <w:rPr>
          <w:b/>
          <w:caps/>
          <w:sz w:val="36"/>
          <w:szCs w:val="36"/>
        </w:rPr>
        <w:t>Торжокского</w:t>
      </w:r>
      <w:r w:rsidR="00081FA1" w:rsidRPr="006B45C0">
        <w:rPr>
          <w:b/>
          <w:caps/>
          <w:sz w:val="36"/>
          <w:szCs w:val="36"/>
        </w:rPr>
        <w:t xml:space="preserve"> районА</w:t>
      </w:r>
    </w:p>
    <w:p w:rsidR="002941BD" w:rsidRPr="006B45C0" w:rsidRDefault="002941BD" w:rsidP="00081FA1">
      <w:pPr>
        <w:contextualSpacing/>
        <w:jc w:val="center"/>
        <w:rPr>
          <w:b/>
          <w:caps/>
          <w:sz w:val="36"/>
          <w:szCs w:val="36"/>
        </w:rPr>
      </w:pPr>
      <w:r w:rsidRPr="006B45C0">
        <w:rPr>
          <w:b/>
          <w:caps/>
          <w:sz w:val="36"/>
          <w:szCs w:val="36"/>
        </w:rPr>
        <w:t>тверской области</w:t>
      </w:r>
    </w:p>
    <w:p w:rsidR="00081FA1" w:rsidRPr="006B45C0" w:rsidRDefault="00081FA1" w:rsidP="00081FA1">
      <w:pPr>
        <w:contextualSpacing/>
        <w:jc w:val="center"/>
      </w:pPr>
    </w:p>
    <w:p w:rsidR="00081FA1" w:rsidRPr="006B45C0" w:rsidRDefault="00081FA1" w:rsidP="00081FA1">
      <w:pPr>
        <w:contextualSpacing/>
        <w:jc w:val="center"/>
      </w:pPr>
    </w:p>
    <w:p w:rsidR="00081FA1" w:rsidRPr="006B45C0" w:rsidRDefault="00081FA1" w:rsidP="00081FA1">
      <w:pPr>
        <w:contextualSpacing/>
        <w:jc w:val="center"/>
      </w:pPr>
    </w:p>
    <w:p w:rsidR="00081FA1" w:rsidRPr="006B45C0" w:rsidRDefault="00081FA1" w:rsidP="00081FA1">
      <w:pPr>
        <w:contextualSpacing/>
        <w:jc w:val="center"/>
      </w:pPr>
    </w:p>
    <w:p w:rsidR="00081FA1" w:rsidRPr="006B45C0" w:rsidRDefault="00081FA1" w:rsidP="00081FA1">
      <w:pPr>
        <w:contextualSpacing/>
        <w:jc w:val="center"/>
      </w:pPr>
    </w:p>
    <w:p w:rsidR="00081FA1" w:rsidRPr="006B45C0" w:rsidRDefault="00081FA1" w:rsidP="00081FA1">
      <w:pPr>
        <w:contextualSpacing/>
        <w:jc w:val="center"/>
      </w:pPr>
    </w:p>
    <w:p w:rsidR="00081FA1" w:rsidRPr="006B45C0" w:rsidRDefault="00E5492C" w:rsidP="00081FA1">
      <w:pPr>
        <w:contextualSpacing/>
        <w:jc w:val="center"/>
        <w:rPr>
          <w:b/>
          <w:caps/>
          <w:sz w:val="28"/>
          <w:szCs w:val="28"/>
        </w:rPr>
      </w:pPr>
      <w:r>
        <w:rPr>
          <w:b/>
          <w:caps/>
          <w:sz w:val="28"/>
          <w:szCs w:val="28"/>
        </w:rPr>
        <w:t>положение о территориальном планировании</w:t>
      </w:r>
      <w:r w:rsidRPr="006B45C0">
        <w:rPr>
          <w:b/>
          <w:caps/>
          <w:sz w:val="28"/>
          <w:szCs w:val="28"/>
        </w:rPr>
        <w:t xml:space="preserve"> </w:t>
      </w:r>
      <w:r w:rsidR="00081FA1" w:rsidRPr="006B45C0">
        <w:rPr>
          <w:b/>
          <w:caps/>
          <w:sz w:val="28"/>
          <w:szCs w:val="28"/>
        </w:rPr>
        <w:t xml:space="preserve">к </w:t>
      </w:r>
      <w:r w:rsidR="00081FA1" w:rsidRPr="006B45C0">
        <w:rPr>
          <w:b/>
          <w:caps/>
          <w:sz w:val="28"/>
          <w:szCs w:val="28"/>
        </w:rPr>
        <w:br/>
        <w:t>проекту  Генеральн</w:t>
      </w:r>
      <w:r w:rsidR="004369F8" w:rsidRPr="006B45C0">
        <w:rPr>
          <w:b/>
          <w:caps/>
          <w:sz w:val="28"/>
          <w:szCs w:val="28"/>
        </w:rPr>
        <w:t>ого</w:t>
      </w:r>
      <w:r w:rsidR="00081FA1" w:rsidRPr="006B45C0">
        <w:rPr>
          <w:b/>
          <w:caps/>
          <w:sz w:val="28"/>
          <w:szCs w:val="28"/>
        </w:rPr>
        <w:t xml:space="preserve"> план</w:t>
      </w:r>
      <w:r w:rsidR="004369F8" w:rsidRPr="006B45C0">
        <w:rPr>
          <w:b/>
          <w:caps/>
          <w:sz w:val="28"/>
          <w:szCs w:val="28"/>
        </w:rPr>
        <w:t>а части</w:t>
      </w:r>
    </w:p>
    <w:p w:rsidR="00081FA1" w:rsidRPr="006B45C0" w:rsidRDefault="00FC18E8" w:rsidP="00081FA1">
      <w:pPr>
        <w:contextualSpacing/>
        <w:jc w:val="center"/>
        <w:rPr>
          <w:b/>
          <w:caps/>
          <w:sz w:val="28"/>
          <w:szCs w:val="28"/>
        </w:rPr>
      </w:pPr>
      <w:r w:rsidRPr="006B45C0">
        <w:rPr>
          <w:b/>
          <w:caps/>
          <w:sz w:val="28"/>
          <w:szCs w:val="28"/>
        </w:rPr>
        <w:t>Яконовского</w:t>
      </w:r>
      <w:r w:rsidR="004369F8" w:rsidRPr="006B45C0">
        <w:rPr>
          <w:b/>
          <w:caps/>
          <w:sz w:val="28"/>
          <w:szCs w:val="28"/>
        </w:rPr>
        <w:t xml:space="preserve"> сельского поселения, </w:t>
      </w:r>
      <w:r w:rsidRPr="006B45C0">
        <w:rPr>
          <w:b/>
          <w:caps/>
          <w:sz w:val="28"/>
          <w:szCs w:val="28"/>
        </w:rPr>
        <w:t>с.Яконово</w:t>
      </w:r>
      <w:r w:rsidR="004369F8" w:rsidRPr="006B45C0">
        <w:rPr>
          <w:b/>
          <w:caps/>
          <w:sz w:val="28"/>
          <w:szCs w:val="28"/>
        </w:rPr>
        <w:t xml:space="preserve"> и д.</w:t>
      </w:r>
      <w:r w:rsidRPr="006B45C0">
        <w:rPr>
          <w:b/>
          <w:caps/>
          <w:sz w:val="28"/>
          <w:szCs w:val="28"/>
        </w:rPr>
        <w:t>Большое Вишенье</w:t>
      </w:r>
      <w:r w:rsidR="00081FA1" w:rsidRPr="006B45C0">
        <w:rPr>
          <w:b/>
          <w:caps/>
          <w:sz w:val="28"/>
          <w:szCs w:val="28"/>
        </w:rPr>
        <w:br/>
      </w:r>
      <w:r w:rsidR="00D858B1" w:rsidRPr="006B45C0">
        <w:rPr>
          <w:b/>
          <w:caps/>
          <w:sz w:val="28"/>
          <w:szCs w:val="28"/>
        </w:rPr>
        <w:t>Торжокского</w:t>
      </w:r>
      <w:r w:rsidR="00081FA1" w:rsidRPr="006B45C0">
        <w:rPr>
          <w:b/>
          <w:caps/>
          <w:sz w:val="28"/>
          <w:szCs w:val="28"/>
        </w:rPr>
        <w:t xml:space="preserve"> района</w:t>
      </w:r>
    </w:p>
    <w:p w:rsidR="002941BD" w:rsidRPr="006B45C0" w:rsidRDefault="002941BD" w:rsidP="00081FA1">
      <w:pPr>
        <w:contextualSpacing/>
        <w:jc w:val="center"/>
        <w:rPr>
          <w:b/>
          <w:caps/>
          <w:sz w:val="28"/>
          <w:szCs w:val="28"/>
        </w:rPr>
      </w:pPr>
      <w:r w:rsidRPr="006B45C0">
        <w:rPr>
          <w:b/>
          <w:caps/>
          <w:sz w:val="28"/>
          <w:szCs w:val="28"/>
        </w:rPr>
        <w:t>тверской области</w:t>
      </w:r>
    </w:p>
    <w:p w:rsidR="00081FA1" w:rsidRPr="006B45C0" w:rsidRDefault="00081FA1" w:rsidP="00081FA1">
      <w:pPr>
        <w:ind w:left="540"/>
        <w:contextualSpacing/>
        <w:jc w:val="center"/>
        <w:rPr>
          <w:b/>
          <w:i/>
          <w:smallCaps/>
        </w:rPr>
      </w:pPr>
    </w:p>
    <w:p w:rsidR="00081FA1" w:rsidRPr="006B45C0" w:rsidRDefault="00081FA1" w:rsidP="00081FA1">
      <w:pPr>
        <w:contextualSpacing/>
        <w:jc w:val="center"/>
        <w:rPr>
          <w:smallCaps/>
          <w:sz w:val="32"/>
          <w:szCs w:val="32"/>
        </w:rPr>
      </w:pPr>
      <w:r w:rsidRPr="006B45C0">
        <w:rPr>
          <w:sz w:val="32"/>
          <w:szCs w:val="32"/>
        </w:rPr>
        <w:t xml:space="preserve">ОМГП </w:t>
      </w:r>
      <w:r w:rsidR="00B128DE" w:rsidRPr="006B45C0">
        <w:rPr>
          <w:sz w:val="32"/>
          <w:szCs w:val="32"/>
        </w:rPr>
        <w:t>1</w:t>
      </w:r>
      <w:r w:rsidRPr="006B45C0">
        <w:rPr>
          <w:sz w:val="32"/>
          <w:szCs w:val="32"/>
        </w:rPr>
        <w:t>/201</w:t>
      </w:r>
      <w:r w:rsidR="00B128DE" w:rsidRPr="006B45C0">
        <w:rPr>
          <w:sz w:val="32"/>
          <w:szCs w:val="32"/>
        </w:rPr>
        <w:t>6</w:t>
      </w:r>
      <w:r w:rsidRPr="006B45C0">
        <w:rPr>
          <w:sz w:val="32"/>
          <w:szCs w:val="32"/>
        </w:rPr>
        <w:t xml:space="preserve"> ПЗ</w:t>
      </w:r>
    </w:p>
    <w:p w:rsidR="00081FA1" w:rsidRPr="006B45C0" w:rsidRDefault="00081FA1" w:rsidP="00081FA1">
      <w:pPr>
        <w:contextualSpacing/>
        <w:jc w:val="center"/>
        <w:rPr>
          <w:smallCaps/>
          <w:sz w:val="32"/>
          <w:szCs w:val="32"/>
        </w:rPr>
      </w:pPr>
    </w:p>
    <w:p w:rsidR="00081FA1" w:rsidRPr="006B45C0" w:rsidRDefault="00081FA1" w:rsidP="00081FA1">
      <w:pPr>
        <w:contextualSpacing/>
        <w:jc w:val="center"/>
      </w:pPr>
    </w:p>
    <w:p w:rsidR="00081FA1" w:rsidRPr="006B45C0" w:rsidRDefault="00081FA1" w:rsidP="00081FA1">
      <w:pPr>
        <w:contextualSpacing/>
        <w:jc w:val="center"/>
      </w:pPr>
    </w:p>
    <w:p w:rsidR="00081FA1" w:rsidRPr="006B45C0" w:rsidRDefault="00081FA1" w:rsidP="00081FA1">
      <w:pPr>
        <w:contextualSpacing/>
      </w:pPr>
    </w:p>
    <w:p w:rsidR="00081FA1" w:rsidRPr="006B45C0" w:rsidRDefault="00081FA1" w:rsidP="00081FA1">
      <w:pPr>
        <w:contextualSpacing/>
        <w:jc w:val="center"/>
      </w:pPr>
    </w:p>
    <w:p w:rsidR="00081FA1" w:rsidRPr="006B45C0" w:rsidRDefault="00081FA1" w:rsidP="00081FA1">
      <w:pPr>
        <w:contextualSpacing/>
        <w:jc w:val="center"/>
      </w:pPr>
    </w:p>
    <w:p w:rsidR="00081FA1" w:rsidRPr="006B45C0" w:rsidRDefault="00081FA1" w:rsidP="00081FA1">
      <w:pPr>
        <w:contextualSpacing/>
        <w:jc w:val="center"/>
      </w:pPr>
    </w:p>
    <w:p w:rsidR="00081FA1" w:rsidRPr="006B45C0" w:rsidRDefault="00081FA1" w:rsidP="00081FA1">
      <w:pPr>
        <w:contextualSpacing/>
        <w:jc w:val="center"/>
      </w:pPr>
    </w:p>
    <w:tbl>
      <w:tblPr>
        <w:tblW w:w="0" w:type="auto"/>
        <w:tblLook w:val="04A0"/>
      </w:tblPr>
      <w:tblGrid>
        <w:gridCol w:w="2240"/>
        <w:gridCol w:w="2830"/>
        <w:gridCol w:w="4394"/>
        <w:gridCol w:w="20"/>
      </w:tblGrid>
      <w:tr w:rsidR="00081FA1" w:rsidRPr="006B45C0" w:rsidTr="00D512D2">
        <w:trPr>
          <w:trHeight w:val="1567"/>
        </w:trPr>
        <w:tc>
          <w:tcPr>
            <w:tcW w:w="2240" w:type="dxa"/>
          </w:tcPr>
          <w:p w:rsidR="00081FA1" w:rsidRPr="006B45C0" w:rsidRDefault="00081FA1" w:rsidP="00D512D2">
            <w:pPr>
              <w:contextualSpacing/>
              <w:jc w:val="center"/>
              <w:rPr>
                <w:b/>
              </w:rPr>
            </w:pPr>
            <w:r w:rsidRPr="006B45C0">
              <w:rPr>
                <w:b/>
              </w:rPr>
              <w:t>ЗАКАЗЧИК:</w:t>
            </w:r>
          </w:p>
          <w:p w:rsidR="00081FA1" w:rsidRPr="006B45C0" w:rsidRDefault="00081FA1" w:rsidP="00D512D2">
            <w:pPr>
              <w:contextualSpacing/>
              <w:jc w:val="center"/>
              <w:rPr>
                <w:b/>
              </w:rPr>
            </w:pPr>
          </w:p>
        </w:tc>
        <w:tc>
          <w:tcPr>
            <w:tcW w:w="7244" w:type="dxa"/>
            <w:gridSpan w:val="3"/>
          </w:tcPr>
          <w:p w:rsidR="00081FA1" w:rsidRPr="006B45C0" w:rsidRDefault="00081FA1" w:rsidP="00D512D2">
            <w:pPr>
              <w:spacing w:after="120"/>
              <w:contextualSpacing/>
              <w:rPr>
                <w:b/>
              </w:rPr>
            </w:pPr>
            <w:r w:rsidRPr="006B45C0">
              <w:rPr>
                <w:b/>
              </w:rPr>
              <w:t xml:space="preserve">Администрация </w:t>
            </w:r>
            <w:r w:rsidR="00FC18E8" w:rsidRPr="006B45C0">
              <w:rPr>
                <w:b/>
              </w:rPr>
              <w:t>Яконовского</w:t>
            </w:r>
            <w:r w:rsidRPr="006B45C0">
              <w:rPr>
                <w:b/>
              </w:rPr>
              <w:t xml:space="preserve"> сельского поселения </w:t>
            </w:r>
            <w:r w:rsidRPr="006B45C0">
              <w:rPr>
                <w:b/>
              </w:rPr>
              <w:br/>
            </w:r>
            <w:r w:rsidR="00D858B1" w:rsidRPr="006B45C0">
              <w:rPr>
                <w:b/>
              </w:rPr>
              <w:t>Торжокского</w:t>
            </w:r>
            <w:r w:rsidRPr="006B45C0">
              <w:rPr>
                <w:b/>
              </w:rPr>
              <w:t xml:space="preserve"> района Тверской области</w:t>
            </w:r>
          </w:p>
          <w:p w:rsidR="00081FA1" w:rsidRPr="006B45C0" w:rsidRDefault="00081FA1" w:rsidP="00D512D2">
            <w:pPr>
              <w:spacing w:after="120"/>
              <w:contextualSpacing/>
              <w:rPr>
                <w:b/>
              </w:rPr>
            </w:pPr>
          </w:p>
          <w:p w:rsidR="00081FA1" w:rsidRPr="006B45C0" w:rsidRDefault="00081FA1" w:rsidP="00D512D2">
            <w:pPr>
              <w:spacing w:after="120"/>
              <w:contextualSpacing/>
              <w:rPr>
                <w:b/>
              </w:rPr>
            </w:pPr>
          </w:p>
        </w:tc>
      </w:tr>
      <w:tr w:rsidR="00081FA1" w:rsidRPr="006B45C0" w:rsidTr="00D512D2">
        <w:trPr>
          <w:gridAfter w:val="1"/>
          <w:wAfter w:w="20" w:type="dxa"/>
          <w:trHeight w:val="558"/>
        </w:trPr>
        <w:tc>
          <w:tcPr>
            <w:tcW w:w="9464" w:type="dxa"/>
            <w:gridSpan w:val="3"/>
          </w:tcPr>
          <w:p w:rsidR="00081FA1" w:rsidRPr="006B45C0" w:rsidRDefault="00081FA1" w:rsidP="00D512D2">
            <w:pPr>
              <w:spacing w:before="60" w:after="60"/>
              <w:contextualSpacing/>
              <w:jc w:val="center"/>
              <w:rPr>
                <w:b/>
              </w:rPr>
            </w:pPr>
            <w:r w:rsidRPr="006B45C0">
              <w:rPr>
                <w:b/>
              </w:rPr>
              <w:t>Генпроектировщик:  ООО "Космос"</w:t>
            </w:r>
          </w:p>
        </w:tc>
      </w:tr>
      <w:tr w:rsidR="00081FA1" w:rsidRPr="006B45C0" w:rsidTr="00D512D2">
        <w:trPr>
          <w:gridAfter w:val="1"/>
          <w:wAfter w:w="20" w:type="dxa"/>
          <w:trHeight w:val="720"/>
        </w:trPr>
        <w:tc>
          <w:tcPr>
            <w:tcW w:w="5070" w:type="dxa"/>
            <w:gridSpan w:val="2"/>
          </w:tcPr>
          <w:p w:rsidR="00081FA1" w:rsidRPr="006B45C0" w:rsidRDefault="00081FA1" w:rsidP="00D512D2">
            <w:pPr>
              <w:spacing w:before="60" w:after="60"/>
              <w:ind w:left="284"/>
              <w:contextualSpacing/>
            </w:pPr>
            <w:r w:rsidRPr="006B45C0">
              <w:t>Директор</w:t>
            </w:r>
          </w:p>
        </w:tc>
        <w:tc>
          <w:tcPr>
            <w:tcW w:w="4394" w:type="dxa"/>
          </w:tcPr>
          <w:p w:rsidR="00081FA1" w:rsidRPr="006B45C0" w:rsidRDefault="00081FA1" w:rsidP="00D512D2">
            <w:pPr>
              <w:spacing w:before="60" w:after="60"/>
              <w:ind w:firstLine="2019"/>
              <w:contextualSpacing/>
            </w:pPr>
            <w:r w:rsidRPr="006B45C0">
              <w:t>А.С.Богданов</w:t>
            </w:r>
          </w:p>
        </w:tc>
      </w:tr>
      <w:tr w:rsidR="00081FA1" w:rsidRPr="006B45C0" w:rsidTr="00D512D2">
        <w:trPr>
          <w:gridAfter w:val="1"/>
          <w:wAfter w:w="20" w:type="dxa"/>
          <w:trHeight w:val="702"/>
        </w:trPr>
        <w:tc>
          <w:tcPr>
            <w:tcW w:w="5070" w:type="dxa"/>
            <w:gridSpan w:val="2"/>
          </w:tcPr>
          <w:p w:rsidR="00081FA1" w:rsidRPr="006B45C0" w:rsidRDefault="00081FA1" w:rsidP="00D512D2">
            <w:pPr>
              <w:spacing w:before="60" w:after="60"/>
              <w:contextualSpacing/>
            </w:pPr>
          </w:p>
        </w:tc>
        <w:tc>
          <w:tcPr>
            <w:tcW w:w="4394" w:type="dxa"/>
          </w:tcPr>
          <w:p w:rsidR="00081FA1" w:rsidRPr="006B45C0" w:rsidRDefault="00081FA1" w:rsidP="00D512D2">
            <w:pPr>
              <w:spacing w:before="60" w:after="60"/>
              <w:ind w:firstLine="2019"/>
              <w:contextualSpacing/>
            </w:pPr>
          </w:p>
        </w:tc>
      </w:tr>
    </w:tbl>
    <w:p w:rsidR="00081FA1" w:rsidRPr="006B45C0" w:rsidRDefault="00081FA1" w:rsidP="00081FA1">
      <w:pPr>
        <w:contextualSpacing/>
      </w:pPr>
    </w:p>
    <w:p w:rsidR="005D60CE" w:rsidRPr="006B45C0" w:rsidRDefault="00D858B1" w:rsidP="00FC18E8">
      <w:pPr>
        <w:contextualSpacing/>
        <w:jc w:val="center"/>
      </w:pPr>
      <w:r w:rsidRPr="006B45C0">
        <w:t>г.Торжок, 2016 г.</w:t>
      </w:r>
      <w:r w:rsidR="00A32D70" w:rsidRPr="006B45C0">
        <w:br w:type="page"/>
      </w:r>
    </w:p>
    <w:p w:rsidR="00081FA1" w:rsidRPr="006B45C0" w:rsidRDefault="00081FA1" w:rsidP="00081FA1">
      <w:pPr>
        <w:contextualSpacing/>
        <w:jc w:val="center"/>
        <w:rPr>
          <w:b/>
          <w:sz w:val="32"/>
          <w:szCs w:val="32"/>
        </w:rPr>
      </w:pPr>
      <w:bookmarkStart w:id="0" w:name="_Toc247701525"/>
      <w:bookmarkStart w:id="1" w:name="_Toc248117911"/>
      <w:bookmarkStart w:id="2" w:name="_Toc248209172"/>
      <w:bookmarkStart w:id="3" w:name="_Toc248556059"/>
      <w:bookmarkStart w:id="4" w:name="_Toc248575325"/>
      <w:bookmarkStart w:id="5" w:name="_Toc249756988"/>
      <w:r w:rsidRPr="006B45C0">
        <w:rPr>
          <w:b/>
          <w:sz w:val="32"/>
          <w:szCs w:val="32"/>
        </w:rPr>
        <w:lastRenderedPageBreak/>
        <w:t>Состав проекта</w:t>
      </w:r>
      <w:bookmarkEnd w:id="0"/>
      <w:bookmarkEnd w:id="1"/>
      <w:bookmarkEnd w:id="2"/>
      <w:bookmarkEnd w:id="3"/>
      <w:bookmarkEnd w:id="4"/>
      <w:bookmarkEnd w:id="5"/>
    </w:p>
    <w:p w:rsidR="00081FA1" w:rsidRPr="006B45C0" w:rsidRDefault="00081FA1" w:rsidP="00081FA1">
      <w:pPr>
        <w:contextualSpacing/>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5273"/>
        <w:gridCol w:w="2524"/>
      </w:tblGrid>
      <w:tr w:rsidR="00081FA1" w:rsidRPr="006B45C0" w:rsidTr="00D512D2">
        <w:trPr>
          <w:trHeight w:val="567"/>
        </w:trPr>
        <w:tc>
          <w:tcPr>
            <w:tcW w:w="1058" w:type="pct"/>
            <w:vAlign w:val="center"/>
          </w:tcPr>
          <w:p w:rsidR="00081FA1" w:rsidRPr="006B45C0" w:rsidRDefault="00081FA1" w:rsidP="00D512D2">
            <w:pPr>
              <w:spacing w:before="60" w:after="60"/>
              <w:contextualSpacing/>
              <w:jc w:val="center"/>
              <w:rPr>
                <w:b/>
                <w:sz w:val="22"/>
                <w:szCs w:val="22"/>
              </w:rPr>
            </w:pPr>
            <w:r w:rsidRPr="006B45C0">
              <w:rPr>
                <w:b/>
                <w:sz w:val="22"/>
                <w:szCs w:val="22"/>
              </w:rPr>
              <w:t>Шифр документа</w:t>
            </w:r>
          </w:p>
        </w:tc>
        <w:tc>
          <w:tcPr>
            <w:tcW w:w="2666" w:type="pct"/>
            <w:vAlign w:val="center"/>
          </w:tcPr>
          <w:p w:rsidR="00081FA1" w:rsidRPr="006B45C0" w:rsidRDefault="00081FA1" w:rsidP="00D512D2">
            <w:pPr>
              <w:tabs>
                <w:tab w:val="left" w:pos="5330"/>
              </w:tabs>
              <w:spacing w:before="60" w:after="60"/>
              <w:contextualSpacing/>
              <w:jc w:val="center"/>
              <w:rPr>
                <w:b/>
                <w:sz w:val="22"/>
                <w:szCs w:val="22"/>
              </w:rPr>
            </w:pPr>
            <w:r w:rsidRPr="006B45C0">
              <w:rPr>
                <w:b/>
                <w:sz w:val="22"/>
                <w:szCs w:val="22"/>
              </w:rPr>
              <w:t>Наименование</w:t>
            </w:r>
          </w:p>
        </w:tc>
        <w:tc>
          <w:tcPr>
            <w:tcW w:w="1276" w:type="pct"/>
            <w:vAlign w:val="center"/>
          </w:tcPr>
          <w:p w:rsidR="00081FA1" w:rsidRPr="006B45C0" w:rsidRDefault="00081FA1" w:rsidP="00D512D2">
            <w:pPr>
              <w:tabs>
                <w:tab w:val="left" w:pos="2308"/>
                <w:tab w:val="left" w:pos="2735"/>
              </w:tabs>
              <w:spacing w:before="60" w:after="60"/>
              <w:contextualSpacing/>
              <w:jc w:val="center"/>
              <w:rPr>
                <w:b/>
                <w:sz w:val="22"/>
                <w:szCs w:val="22"/>
              </w:rPr>
            </w:pPr>
            <w:r w:rsidRPr="006B45C0">
              <w:rPr>
                <w:b/>
                <w:sz w:val="22"/>
                <w:szCs w:val="22"/>
              </w:rPr>
              <w:t>Примечание</w:t>
            </w:r>
          </w:p>
        </w:tc>
      </w:tr>
      <w:tr w:rsidR="00081FA1" w:rsidRPr="006B45C0" w:rsidTr="00D512D2">
        <w:trPr>
          <w:trHeight w:val="896"/>
        </w:trPr>
        <w:tc>
          <w:tcPr>
            <w:tcW w:w="1058" w:type="pct"/>
            <w:vAlign w:val="center"/>
          </w:tcPr>
          <w:p w:rsidR="00081FA1" w:rsidRPr="006B45C0" w:rsidRDefault="00081FA1" w:rsidP="00D512D2">
            <w:pPr>
              <w:spacing w:before="60" w:after="60"/>
              <w:contextualSpacing/>
              <w:jc w:val="center"/>
              <w:rPr>
                <w:sz w:val="20"/>
                <w:szCs w:val="20"/>
              </w:rPr>
            </w:pPr>
            <w:r w:rsidRPr="006B45C0">
              <w:rPr>
                <w:sz w:val="20"/>
                <w:szCs w:val="20"/>
              </w:rPr>
              <w:t>ГП 35/2015 ПЗ</w:t>
            </w:r>
          </w:p>
        </w:tc>
        <w:tc>
          <w:tcPr>
            <w:tcW w:w="2666" w:type="pct"/>
            <w:vAlign w:val="center"/>
          </w:tcPr>
          <w:p w:rsidR="00081FA1" w:rsidRPr="006B45C0" w:rsidRDefault="00081FA1" w:rsidP="00951A05">
            <w:pPr>
              <w:spacing w:before="60" w:after="60"/>
              <w:contextualSpacing/>
              <w:rPr>
                <w:b/>
              </w:rPr>
            </w:pPr>
            <w:r w:rsidRPr="006B45C0">
              <w:rPr>
                <w:b/>
                <w:bCs/>
              </w:rPr>
              <w:t>Положение о территориальном планировании</w:t>
            </w:r>
            <w:r w:rsidR="00951A05" w:rsidRPr="006B45C0">
              <w:rPr>
                <w:b/>
              </w:rPr>
              <w:t xml:space="preserve">части </w:t>
            </w:r>
            <w:r w:rsidR="00FC18E8" w:rsidRPr="006B45C0">
              <w:rPr>
                <w:b/>
              </w:rPr>
              <w:t>Яконовского</w:t>
            </w:r>
            <w:r w:rsidRPr="006B45C0">
              <w:rPr>
                <w:b/>
              </w:rPr>
              <w:t xml:space="preserve"> сельского поселения</w:t>
            </w:r>
            <w:r w:rsidR="00D858B1" w:rsidRPr="006B45C0">
              <w:rPr>
                <w:b/>
                <w:bCs/>
              </w:rPr>
              <w:t>Торжокского</w:t>
            </w:r>
            <w:r w:rsidRPr="006B45C0">
              <w:rPr>
                <w:b/>
                <w:bCs/>
              </w:rPr>
              <w:t xml:space="preserve"> района</w:t>
            </w:r>
          </w:p>
        </w:tc>
        <w:tc>
          <w:tcPr>
            <w:tcW w:w="1276" w:type="pct"/>
            <w:vAlign w:val="center"/>
          </w:tcPr>
          <w:p w:rsidR="00081FA1" w:rsidRPr="006B45C0" w:rsidRDefault="00081FA1" w:rsidP="00D512D2">
            <w:pPr>
              <w:spacing w:before="60" w:after="60"/>
              <w:contextualSpacing/>
              <w:jc w:val="center"/>
            </w:pPr>
            <w:r w:rsidRPr="006B45C0">
              <w:t>-</w:t>
            </w:r>
          </w:p>
        </w:tc>
      </w:tr>
      <w:tr w:rsidR="00081FA1" w:rsidRPr="006B45C0" w:rsidTr="00D512D2">
        <w:trPr>
          <w:trHeight w:val="567"/>
        </w:trPr>
        <w:tc>
          <w:tcPr>
            <w:tcW w:w="1058" w:type="pct"/>
            <w:vAlign w:val="center"/>
          </w:tcPr>
          <w:p w:rsidR="00081FA1" w:rsidRPr="006B45C0" w:rsidRDefault="00081FA1" w:rsidP="00D512D2">
            <w:pPr>
              <w:spacing w:before="60" w:after="60"/>
              <w:contextualSpacing/>
              <w:jc w:val="center"/>
              <w:rPr>
                <w:sz w:val="22"/>
                <w:szCs w:val="22"/>
              </w:rPr>
            </w:pPr>
            <w:r w:rsidRPr="006B45C0">
              <w:rPr>
                <w:sz w:val="20"/>
                <w:szCs w:val="20"/>
              </w:rPr>
              <w:t>ГП 35/2015 КМ-1</w:t>
            </w:r>
          </w:p>
        </w:tc>
        <w:tc>
          <w:tcPr>
            <w:tcW w:w="2666" w:type="pct"/>
            <w:vAlign w:val="center"/>
          </w:tcPr>
          <w:p w:rsidR="00081FA1" w:rsidRPr="006B45C0" w:rsidRDefault="003219FC" w:rsidP="00D512D2">
            <w:pPr>
              <w:spacing w:before="60" w:after="60"/>
              <w:contextualSpacing/>
              <w:rPr>
                <w:bCs/>
              </w:rPr>
            </w:pPr>
            <w:r w:rsidRPr="006B45C0">
              <w:rPr>
                <w:bCs/>
              </w:rPr>
              <w:t>Карта планируемого размещения объектов местного значения</w:t>
            </w:r>
          </w:p>
        </w:tc>
        <w:tc>
          <w:tcPr>
            <w:tcW w:w="1276" w:type="pct"/>
            <w:vAlign w:val="center"/>
          </w:tcPr>
          <w:p w:rsidR="00081FA1" w:rsidRPr="006B45C0" w:rsidRDefault="00081FA1" w:rsidP="003219FC">
            <w:pPr>
              <w:spacing w:before="60" w:after="60"/>
              <w:contextualSpacing/>
              <w:jc w:val="center"/>
              <w:rPr>
                <w:sz w:val="22"/>
                <w:szCs w:val="22"/>
              </w:rPr>
            </w:pPr>
            <w:r w:rsidRPr="006B45C0">
              <w:rPr>
                <w:lang w:eastAsia="en-US"/>
              </w:rPr>
              <w:t>М 1:</w:t>
            </w:r>
            <w:r w:rsidR="003219FC" w:rsidRPr="006B45C0">
              <w:rPr>
                <w:lang w:eastAsia="en-US"/>
              </w:rPr>
              <w:t>2</w:t>
            </w:r>
            <w:r w:rsidRPr="006B45C0">
              <w:rPr>
                <w:lang w:eastAsia="en-US"/>
              </w:rPr>
              <w:t xml:space="preserve"> 000</w:t>
            </w:r>
          </w:p>
        </w:tc>
      </w:tr>
      <w:tr w:rsidR="00081FA1" w:rsidRPr="006B45C0" w:rsidTr="00D512D2">
        <w:trPr>
          <w:trHeight w:val="567"/>
        </w:trPr>
        <w:tc>
          <w:tcPr>
            <w:tcW w:w="1058" w:type="pct"/>
            <w:vAlign w:val="center"/>
          </w:tcPr>
          <w:p w:rsidR="00081FA1" w:rsidRPr="006B45C0" w:rsidRDefault="00081FA1" w:rsidP="00D512D2">
            <w:pPr>
              <w:spacing w:before="60" w:after="60"/>
              <w:contextualSpacing/>
              <w:jc w:val="center"/>
              <w:rPr>
                <w:sz w:val="22"/>
                <w:szCs w:val="22"/>
              </w:rPr>
            </w:pPr>
            <w:r w:rsidRPr="006B45C0">
              <w:rPr>
                <w:sz w:val="20"/>
                <w:szCs w:val="20"/>
              </w:rPr>
              <w:t>ГП 35/2015 КМ-2</w:t>
            </w:r>
          </w:p>
        </w:tc>
        <w:tc>
          <w:tcPr>
            <w:tcW w:w="2666" w:type="pct"/>
            <w:vAlign w:val="center"/>
          </w:tcPr>
          <w:p w:rsidR="00081FA1" w:rsidRPr="006B45C0" w:rsidRDefault="003219FC" w:rsidP="00B128DE">
            <w:pPr>
              <w:spacing w:before="60" w:after="60"/>
              <w:contextualSpacing/>
              <w:rPr>
                <w:bCs/>
              </w:rPr>
            </w:pPr>
            <w:r w:rsidRPr="006B45C0">
              <w:rPr>
                <w:bCs/>
              </w:rPr>
              <w:t xml:space="preserve">Карта границ </w:t>
            </w:r>
            <w:r w:rsidR="000E6EF8" w:rsidRPr="006B45C0">
              <w:rPr>
                <w:bCs/>
              </w:rPr>
              <w:t>населенных пунктов</w:t>
            </w:r>
          </w:p>
        </w:tc>
        <w:tc>
          <w:tcPr>
            <w:tcW w:w="1276" w:type="pct"/>
            <w:vAlign w:val="center"/>
          </w:tcPr>
          <w:p w:rsidR="00081FA1" w:rsidRPr="006B45C0" w:rsidRDefault="00081FA1" w:rsidP="00D512D2">
            <w:pPr>
              <w:spacing w:before="60" w:after="60"/>
              <w:contextualSpacing/>
              <w:jc w:val="center"/>
              <w:rPr>
                <w:lang w:eastAsia="en-US"/>
              </w:rPr>
            </w:pPr>
            <w:r w:rsidRPr="006B45C0">
              <w:rPr>
                <w:lang w:eastAsia="en-US"/>
              </w:rPr>
              <w:t>М 1:2 000</w:t>
            </w:r>
          </w:p>
        </w:tc>
      </w:tr>
      <w:tr w:rsidR="00081FA1" w:rsidRPr="006B45C0" w:rsidTr="00D512D2">
        <w:trPr>
          <w:trHeight w:val="567"/>
        </w:trPr>
        <w:tc>
          <w:tcPr>
            <w:tcW w:w="1058" w:type="pct"/>
            <w:vAlign w:val="center"/>
          </w:tcPr>
          <w:p w:rsidR="00081FA1" w:rsidRPr="006B45C0" w:rsidRDefault="00081FA1" w:rsidP="00D512D2">
            <w:pPr>
              <w:spacing w:before="60" w:after="60"/>
              <w:contextualSpacing/>
              <w:jc w:val="center"/>
              <w:rPr>
                <w:sz w:val="20"/>
                <w:szCs w:val="20"/>
              </w:rPr>
            </w:pPr>
            <w:r w:rsidRPr="006B45C0">
              <w:rPr>
                <w:sz w:val="20"/>
                <w:szCs w:val="20"/>
              </w:rPr>
              <w:t>ГП 35/2015 КМ-3</w:t>
            </w:r>
          </w:p>
        </w:tc>
        <w:tc>
          <w:tcPr>
            <w:tcW w:w="2666" w:type="pct"/>
            <w:vAlign w:val="center"/>
          </w:tcPr>
          <w:p w:rsidR="00081FA1" w:rsidRPr="006B45C0" w:rsidRDefault="003219FC" w:rsidP="00D512D2">
            <w:pPr>
              <w:spacing w:before="60" w:after="60"/>
              <w:contextualSpacing/>
              <w:rPr>
                <w:bCs/>
              </w:rPr>
            </w:pPr>
            <w:r w:rsidRPr="006B45C0">
              <w:rPr>
                <w:bCs/>
              </w:rPr>
              <w:t>Карта функциональных зон</w:t>
            </w:r>
          </w:p>
        </w:tc>
        <w:tc>
          <w:tcPr>
            <w:tcW w:w="1276" w:type="pct"/>
            <w:vAlign w:val="center"/>
          </w:tcPr>
          <w:p w:rsidR="00081FA1" w:rsidRPr="006B45C0" w:rsidRDefault="00081FA1" w:rsidP="00D512D2">
            <w:pPr>
              <w:spacing w:before="60" w:after="60"/>
              <w:contextualSpacing/>
              <w:jc w:val="center"/>
              <w:rPr>
                <w:lang w:eastAsia="en-US"/>
              </w:rPr>
            </w:pPr>
            <w:r w:rsidRPr="006B45C0">
              <w:rPr>
                <w:lang w:eastAsia="en-US"/>
              </w:rPr>
              <w:t>М 1:2 000</w:t>
            </w:r>
          </w:p>
        </w:tc>
      </w:tr>
      <w:tr w:rsidR="00081FA1" w:rsidRPr="006B45C0" w:rsidTr="00D512D2">
        <w:trPr>
          <w:trHeight w:val="567"/>
        </w:trPr>
        <w:tc>
          <w:tcPr>
            <w:tcW w:w="1058" w:type="pct"/>
            <w:vAlign w:val="center"/>
          </w:tcPr>
          <w:p w:rsidR="00081FA1" w:rsidRPr="006B45C0" w:rsidRDefault="00081FA1" w:rsidP="00D512D2">
            <w:pPr>
              <w:spacing w:before="60" w:after="60"/>
              <w:contextualSpacing/>
              <w:rPr>
                <w:sz w:val="22"/>
                <w:szCs w:val="22"/>
              </w:rPr>
            </w:pPr>
            <w:r w:rsidRPr="006B45C0">
              <w:rPr>
                <w:sz w:val="20"/>
                <w:szCs w:val="20"/>
              </w:rPr>
              <w:t xml:space="preserve">    ГП 35/2015 ПЗ</w:t>
            </w:r>
          </w:p>
        </w:tc>
        <w:tc>
          <w:tcPr>
            <w:tcW w:w="2666" w:type="pct"/>
            <w:vAlign w:val="center"/>
          </w:tcPr>
          <w:p w:rsidR="00081FA1" w:rsidRPr="006B45C0" w:rsidRDefault="00081FA1" w:rsidP="00951A05">
            <w:pPr>
              <w:spacing w:before="60" w:after="60"/>
              <w:ind w:left="24"/>
              <w:contextualSpacing/>
              <w:rPr>
                <w:bCs/>
                <w:sz w:val="22"/>
                <w:szCs w:val="22"/>
              </w:rPr>
            </w:pPr>
            <w:r w:rsidRPr="006B45C0">
              <w:rPr>
                <w:b/>
                <w:bCs/>
              </w:rPr>
              <w:t>Материалы по обоснованию</w:t>
            </w:r>
            <w:r w:rsidR="002941BD" w:rsidRPr="006B45C0">
              <w:rPr>
                <w:b/>
                <w:bCs/>
              </w:rPr>
              <w:t>г</w:t>
            </w:r>
            <w:r w:rsidRPr="006B45C0">
              <w:rPr>
                <w:b/>
                <w:bCs/>
              </w:rPr>
              <w:t>енеральн</w:t>
            </w:r>
            <w:r w:rsidR="00951A05" w:rsidRPr="006B45C0">
              <w:rPr>
                <w:b/>
                <w:bCs/>
              </w:rPr>
              <w:t>ого</w:t>
            </w:r>
            <w:r w:rsidRPr="006B45C0">
              <w:rPr>
                <w:b/>
                <w:bCs/>
              </w:rPr>
              <w:t xml:space="preserve"> план</w:t>
            </w:r>
            <w:r w:rsidR="00951A05" w:rsidRPr="006B45C0">
              <w:rPr>
                <w:b/>
                <w:bCs/>
              </w:rPr>
              <w:t>а</w:t>
            </w:r>
            <w:r w:rsidR="00951A05" w:rsidRPr="006B45C0">
              <w:rPr>
                <w:b/>
              </w:rPr>
              <w:t xml:space="preserve">части </w:t>
            </w:r>
            <w:r w:rsidR="00FC18E8" w:rsidRPr="006B45C0">
              <w:rPr>
                <w:b/>
              </w:rPr>
              <w:t>Яконовского</w:t>
            </w:r>
            <w:r w:rsidRPr="006B45C0">
              <w:rPr>
                <w:b/>
              </w:rPr>
              <w:t xml:space="preserve"> сельского поселения</w:t>
            </w:r>
            <w:r w:rsidR="00D858B1" w:rsidRPr="006B45C0">
              <w:rPr>
                <w:b/>
                <w:bCs/>
              </w:rPr>
              <w:t>Торжокского</w:t>
            </w:r>
            <w:r w:rsidRPr="006B45C0">
              <w:rPr>
                <w:b/>
                <w:bCs/>
              </w:rPr>
              <w:t xml:space="preserve"> района</w:t>
            </w:r>
          </w:p>
        </w:tc>
        <w:tc>
          <w:tcPr>
            <w:tcW w:w="1276" w:type="pct"/>
            <w:vAlign w:val="center"/>
          </w:tcPr>
          <w:p w:rsidR="00081FA1" w:rsidRPr="006B45C0" w:rsidRDefault="00081FA1" w:rsidP="00D512D2">
            <w:pPr>
              <w:spacing w:before="60" w:after="60"/>
              <w:contextualSpacing/>
              <w:jc w:val="center"/>
              <w:rPr>
                <w:lang w:eastAsia="en-US"/>
              </w:rPr>
            </w:pPr>
            <w:r w:rsidRPr="006B45C0">
              <w:rPr>
                <w:lang w:eastAsia="en-US"/>
              </w:rPr>
              <w:t>-</w:t>
            </w:r>
          </w:p>
        </w:tc>
      </w:tr>
      <w:tr w:rsidR="00081FA1" w:rsidRPr="006B45C0" w:rsidTr="00D512D2">
        <w:trPr>
          <w:trHeight w:val="567"/>
        </w:trPr>
        <w:tc>
          <w:tcPr>
            <w:tcW w:w="1058" w:type="pct"/>
            <w:vAlign w:val="center"/>
          </w:tcPr>
          <w:p w:rsidR="00081FA1" w:rsidRPr="006B45C0" w:rsidRDefault="00081FA1" w:rsidP="0018458C">
            <w:pPr>
              <w:spacing w:before="60" w:after="60"/>
              <w:contextualSpacing/>
              <w:jc w:val="center"/>
              <w:rPr>
                <w:sz w:val="22"/>
                <w:szCs w:val="22"/>
              </w:rPr>
            </w:pPr>
            <w:r w:rsidRPr="006B45C0">
              <w:rPr>
                <w:sz w:val="20"/>
                <w:szCs w:val="20"/>
              </w:rPr>
              <w:t>ГП 35/2015 КМ-</w:t>
            </w:r>
            <w:r w:rsidR="0018458C" w:rsidRPr="006B45C0">
              <w:rPr>
                <w:sz w:val="20"/>
                <w:szCs w:val="20"/>
              </w:rPr>
              <w:t>5</w:t>
            </w:r>
          </w:p>
        </w:tc>
        <w:tc>
          <w:tcPr>
            <w:tcW w:w="2666" w:type="pct"/>
            <w:vAlign w:val="center"/>
          </w:tcPr>
          <w:p w:rsidR="00081FA1" w:rsidRPr="006B45C0" w:rsidRDefault="00983FC5" w:rsidP="00D512D2">
            <w:pPr>
              <w:spacing w:before="60" w:after="60"/>
              <w:ind w:left="24"/>
              <w:contextualSpacing/>
              <w:rPr>
                <w:bCs/>
                <w:sz w:val="22"/>
                <w:szCs w:val="22"/>
              </w:rPr>
            </w:pPr>
            <w:r w:rsidRPr="006B45C0">
              <w:rPr>
                <w:bCs/>
              </w:rPr>
              <w:t>Карта зон с особыми условиями использования территории</w:t>
            </w:r>
          </w:p>
        </w:tc>
        <w:tc>
          <w:tcPr>
            <w:tcW w:w="1276" w:type="pct"/>
            <w:vAlign w:val="center"/>
          </w:tcPr>
          <w:p w:rsidR="00081FA1" w:rsidRPr="006B45C0" w:rsidRDefault="00081FA1" w:rsidP="00D512D2">
            <w:pPr>
              <w:spacing w:before="60" w:after="60"/>
              <w:contextualSpacing/>
              <w:jc w:val="center"/>
              <w:rPr>
                <w:lang w:eastAsia="en-US"/>
              </w:rPr>
            </w:pPr>
            <w:r w:rsidRPr="006B45C0">
              <w:rPr>
                <w:lang w:eastAsia="en-US"/>
              </w:rPr>
              <w:t>М 1:2 000</w:t>
            </w:r>
          </w:p>
        </w:tc>
      </w:tr>
      <w:tr w:rsidR="003219FC" w:rsidRPr="006B45C0" w:rsidTr="00D512D2">
        <w:trPr>
          <w:trHeight w:val="567"/>
        </w:trPr>
        <w:tc>
          <w:tcPr>
            <w:tcW w:w="1058" w:type="pct"/>
            <w:vAlign w:val="center"/>
          </w:tcPr>
          <w:p w:rsidR="003219FC" w:rsidRPr="006B45C0" w:rsidRDefault="003219FC" w:rsidP="0018458C">
            <w:pPr>
              <w:spacing w:before="60" w:after="60"/>
              <w:contextualSpacing/>
              <w:jc w:val="center"/>
              <w:rPr>
                <w:sz w:val="22"/>
                <w:szCs w:val="22"/>
              </w:rPr>
            </w:pPr>
            <w:r w:rsidRPr="006B45C0">
              <w:rPr>
                <w:sz w:val="20"/>
                <w:szCs w:val="20"/>
              </w:rPr>
              <w:t>ГП 35/2015 КМ-</w:t>
            </w:r>
            <w:r w:rsidR="0018458C" w:rsidRPr="006B45C0">
              <w:rPr>
                <w:sz w:val="20"/>
                <w:szCs w:val="20"/>
              </w:rPr>
              <w:t>6</w:t>
            </w:r>
          </w:p>
        </w:tc>
        <w:tc>
          <w:tcPr>
            <w:tcW w:w="2666" w:type="pct"/>
            <w:vAlign w:val="center"/>
          </w:tcPr>
          <w:p w:rsidR="003219FC" w:rsidRPr="006B45C0" w:rsidRDefault="003219FC" w:rsidP="00D512D2">
            <w:pPr>
              <w:spacing w:before="60" w:after="60"/>
              <w:contextualSpacing/>
              <w:rPr>
                <w:bCs/>
              </w:rPr>
            </w:pPr>
            <w:r w:rsidRPr="006B45C0">
              <w:rPr>
                <w:bCs/>
              </w:rPr>
              <w:t xml:space="preserve">Схема расположения деревни в структуре </w:t>
            </w:r>
            <w:r w:rsidR="00FC18E8" w:rsidRPr="006B45C0">
              <w:rPr>
                <w:bCs/>
              </w:rPr>
              <w:t>Яконовского</w:t>
            </w:r>
            <w:r w:rsidRPr="006B45C0">
              <w:rPr>
                <w:bCs/>
              </w:rPr>
              <w:t xml:space="preserve"> сельского поселения</w:t>
            </w:r>
          </w:p>
        </w:tc>
        <w:tc>
          <w:tcPr>
            <w:tcW w:w="1276" w:type="pct"/>
            <w:vAlign w:val="center"/>
          </w:tcPr>
          <w:p w:rsidR="003219FC" w:rsidRPr="006B45C0" w:rsidRDefault="003219FC" w:rsidP="003219FC">
            <w:pPr>
              <w:spacing w:before="60" w:after="60"/>
              <w:contextualSpacing/>
              <w:jc w:val="center"/>
              <w:rPr>
                <w:lang w:eastAsia="en-US"/>
              </w:rPr>
            </w:pPr>
            <w:r w:rsidRPr="006B45C0">
              <w:rPr>
                <w:lang w:eastAsia="en-US"/>
              </w:rPr>
              <w:t>М 1:10 000</w:t>
            </w:r>
          </w:p>
        </w:tc>
      </w:tr>
    </w:tbl>
    <w:p w:rsidR="00F408CE" w:rsidRPr="006B45C0" w:rsidRDefault="00081FA1" w:rsidP="009677A4">
      <w:pPr>
        <w:contextualSpacing/>
        <w:jc w:val="center"/>
        <w:rPr>
          <w:b/>
          <w:sz w:val="32"/>
          <w:szCs w:val="32"/>
        </w:rPr>
      </w:pPr>
      <w:r w:rsidRPr="006B45C0">
        <w:br w:type="page"/>
      </w:r>
      <w:r w:rsidR="00F408CE" w:rsidRPr="006B45C0">
        <w:rPr>
          <w:b/>
          <w:sz w:val="32"/>
          <w:szCs w:val="32"/>
        </w:rPr>
        <w:lastRenderedPageBreak/>
        <w:t>Содержание</w:t>
      </w:r>
    </w:p>
    <w:p w:rsidR="00D9160F" w:rsidRPr="006B45C0" w:rsidRDefault="00D9160F" w:rsidP="009677A4">
      <w:pPr>
        <w:contextualSpacing/>
      </w:pPr>
    </w:p>
    <w:p w:rsidR="009A72C2" w:rsidRPr="004A698E" w:rsidRDefault="005973C5" w:rsidP="009A72C2">
      <w:pPr>
        <w:pStyle w:val="12"/>
        <w:rPr>
          <w:rFonts w:ascii="Calibri" w:hAnsi="Calibri"/>
          <w:bCs w:val="0"/>
          <w:sz w:val="22"/>
          <w:szCs w:val="22"/>
        </w:rPr>
      </w:pPr>
      <w:r w:rsidRPr="005973C5">
        <w:fldChar w:fldCharType="begin"/>
      </w:r>
      <w:r w:rsidR="00D9160F" w:rsidRPr="006B45C0">
        <w:instrText xml:space="preserve"> TOC \o "1-3" \h \z \u </w:instrText>
      </w:r>
      <w:r w:rsidRPr="005973C5">
        <w:fldChar w:fldCharType="separate"/>
      </w:r>
      <w:hyperlink w:anchor="_Toc378670247" w:history="1">
        <w:r w:rsidR="009A72C2" w:rsidRPr="00FB5F03">
          <w:rPr>
            <w:rStyle w:val="a5"/>
            <w:color w:val="auto"/>
          </w:rPr>
          <w:t>1.</w:t>
        </w:r>
        <w:r w:rsidR="009A72C2" w:rsidRPr="004A698E">
          <w:rPr>
            <w:rFonts w:ascii="Calibri" w:hAnsi="Calibri"/>
            <w:bCs w:val="0"/>
            <w:sz w:val="22"/>
            <w:szCs w:val="22"/>
          </w:rPr>
          <w:tab/>
        </w:r>
        <w:r w:rsidR="009A72C2" w:rsidRPr="00FB5F03">
          <w:rPr>
            <w:rStyle w:val="a5"/>
            <w:color w:val="auto"/>
          </w:rPr>
          <w:t>Основные положения создания генерального плана</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48" w:history="1">
        <w:r w:rsidR="009A72C2" w:rsidRPr="00FB5F03">
          <w:rPr>
            <w:rStyle w:val="a5"/>
            <w:color w:val="auto"/>
          </w:rPr>
          <w:t>1.1.</w:t>
        </w:r>
        <w:r w:rsidR="009A72C2" w:rsidRPr="004A698E">
          <w:rPr>
            <w:rFonts w:ascii="Calibri" w:hAnsi="Calibri"/>
            <w:bCs w:val="0"/>
            <w:sz w:val="22"/>
            <w:szCs w:val="22"/>
          </w:rPr>
          <w:tab/>
        </w:r>
        <w:r w:rsidR="009A72C2" w:rsidRPr="00FB5F03">
          <w:rPr>
            <w:rStyle w:val="a5"/>
            <w:color w:val="auto"/>
          </w:rPr>
          <w:t>Общие положения</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49" w:history="1">
        <w:r w:rsidR="009A72C2" w:rsidRPr="00FB5F03">
          <w:rPr>
            <w:rStyle w:val="a5"/>
            <w:color w:val="auto"/>
          </w:rPr>
          <w:t>1.2.</w:t>
        </w:r>
        <w:r w:rsidR="009A72C2" w:rsidRPr="004A698E">
          <w:rPr>
            <w:rFonts w:ascii="Calibri" w:hAnsi="Calibri"/>
            <w:bCs w:val="0"/>
            <w:sz w:val="22"/>
            <w:szCs w:val="22"/>
          </w:rPr>
          <w:tab/>
        </w:r>
        <w:r w:rsidR="009A72C2" w:rsidRPr="00FB5F03">
          <w:rPr>
            <w:rStyle w:val="a5"/>
            <w:color w:val="auto"/>
          </w:rPr>
          <w:t xml:space="preserve">Цели, задачи, принципы и результаты создания Генерального плана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rPr>
          <w:rFonts w:ascii="Calibri" w:hAnsi="Calibri"/>
          <w:bCs w:val="0"/>
          <w:sz w:val="22"/>
          <w:szCs w:val="22"/>
        </w:rPr>
      </w:pPr>
      <w:hyperlink w:anchor="_Toc378670250" w:history="1">
        <w:r w:rsidR="009A72C2" w:rsidRPr="00FB5F03">
          <w:rPr>
            <w:rStyle w:val="a5"/>
            <w:color w:val="auto"/>
          </w:rPr>
          <w:t>2.</w:t>
        </w:r>
        <w:r w:rsidR="009A72C2" w:rsidRPr="004A698E">
          <w:rPr>
            <w:rFonts w:ascii="Calibri" w:hAnsi="Calibri"/>
            <w:bCs w:val="0"/>
            <w:sz w:val="22"/>
            <w:szCs w:val="22"/>
          </w:rPr>
          <w:tab/>
        </w:r>
        <w:r w:rsidR="009A72C2" w:rsidRPr="00FB5F03">
          <w:rPr>
            <w:rStyle w:val="a5"/>
            <w:color w:val="auto"/>
          </w:rPr>
          <w:t>Общие сведения о Поселении</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51" w:history="1">
        <w:r w:rsidR="009A72C2" w:rsidRPr="00FB5F03">
          <w:rPr>
            <w:rStyle w:val="a5"/>
            <w:color w:val="auto"/>
          </w:rPr>
          <w:t>2.1.</w:t>
        </w:r>
        <w:r w:rsidR="009A72C2" w:rsidRPr="004A698E">
          <w:rPr>
            <w:rFonts w:ascii="Calibri" w:hAnsi="Calibri"/>
            <w:bCs w:val="0"/>
            <w:sz w:val="22"/>
            <w:szCs w:val="22"/>
          </w:rPr>
          <w:tab/>
        </w:r>
        <w:r w:rsidR="009A72C2" w:rsidRPr="00FB5F03">
          <w:rPr>
            <w:rStyle w:val="a5"/>
            <w:color w:val="auto"/>
          </w:rPr>
          <w:t>Экономико-географическое положение</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52" w:history="1">
        <w:r w:rsidR="009A72C2" w:rsidRPr="00FB5F03">
          <w:rPr>
            <w:rStyle w:val="a5"/>
            <w:color w:val="auto"/>
          </w:rPr>
          <w:t>2.2.</w:t>
        </w:r>
        <w:r w:rsidR="009A72C2" w:rsidRPr="004A698E">
          <w:rPr>
            <w:rFonts w:ascii="Calibri" w:hAnsi="Calibri"/>
            <w:bCs w:val="0"/>
            <w:sz w:val="22"/>
            <w:szCs w:val="22"/>
          </w:rPr>
          <w:tab/>
        </w:r>
        <w:r w:rsidR="009A72C2" w:rsidRPr="00FB5F03">
          <w:rPr>
            <w:rStyle w:val="a5"/>
            <w:color w:val="auto"/>
          </w:rPr>
          <w:t>История освоения территории</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53" w:history="1">
        <w:r w:rsidR="009A72C2" w:rsidRPr="00FB5F03">
          <w:rPr>
            <w:rStyle w:val="a5"/>
            <w:color w:val="auto"/>
          </w:rPr>
          <w:t>2.3.</w:t>
        </w:r>
        <w:r w:rsidR="009A72C2" w:rsidRPr="004A698E">
          <w:rPr>
            <w:rFonts w:ascii="Calibri" w:hAnsi="Calibri"/>
            <w:bCs w:val="0"/>
            <w:sz w:val="22"/>
            <w:szCs w:val="22"/>
          </w:rPr>
          <w:tab/>
        </w:r>
        <w:r w:rsidR="009A72C2" w:rsidRPr="00FB5F03">
          <w:rPr>
            <w:rStyle w:val="a5"/>
            <w:color w:val="auto"/>
          </w:rPr>
          <w:t xml:space="preserve">Природные ресурсы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58" w:history="1">
        <w:r w:rsidR="009A72C2" w:rsidRPr="00FB5F03">
          <w:rPr>
            <w:rStyle w:val="a5"/>
            <w:color w:val="auto"/>
          </w:rPr>
          <w:t>3.</w:t>
        </w:r>
        <w:r w:rsidR="009A72C2">
          <w:rPr>
            <w:rStyle w:val="a5"/>
            <w:color w:val="auto"/>
          </w:rPr>
          <w:t>1</w:t>
        </w:r>
        <w:r w:rsidR="009A72C2" w:rsidRPr="00FB5F03">
          <w:rPr>
            <w:rStyle w:val="a5"/>
            <w:color w:val="auto"/>
          </w:rPr>
          <w:t>.</w:t>
        </w:r>
        <w:r w:rsidR="009A72C2" w:rsidRPr="004A698E">
          <w:rPr>
            <w:rFonts w:ascii="Calibri" w:hAnsi="Calibri"/>
            <w:bCs w:val="0"/>
            <w:sz w:val="22"/>
            <w:szCs w:val="22"/>
          </w:rPr>
          <w:tab/>
        </w:r>
        <w:r w:rsidR="009A72C2" w:rsidRPr="00FB5F03">
          <w:rPr>
            <w:rStyle w:val="a5"/>
            <w:color w:val="auto"/>
          </w:rPr>
          <w:t xml:space="preserve">Приоритетные направления развития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rPr>
          <w:rFonts w:ascii="Calibri" w:hAnsi="Calibri"/>
          <w:bCs w:val="0"/>
          <w:sz w:val="22"/>
          <w:szCs w:val="22"/>
        </w:rPr>
      </w:pPr>
      <w:hyperlink w:anchor="_Toc378670259" w:history="1">
        <w:r w:rsidR="009A72C2" w:rsidRPr="00FB5F03">
          <w:rPr>
            <w:rStyle w:val="a5"/>
            <w:color w:val="auto"/>
          </w:rPr>
          <w:t>4.</w:t>
        </w:r>
        <w:r w:rsidR="009A72C2" w:rsidRPr="004A698E">
          <w:rPr>
            <w:rFonts w:ascii="Calibri" w:hAnsi="Calibri"/>
            <w:bCs w:val="0"/>
            <w:sz w:val="22"/>
            <w:szCs w:val="22"/>
          </w:rPr>
          <w:tab/>
        </w:r>
        <w:r w:rsidR="009A72C2" w:rsidRPr="00FB5F03">
          <w:rPr>
            <w:rStyle w:val="a5"/>
            <w:color w:val="auto"/>
          </w:rPr>
          <w:t xml:space="preserve">Административные границы </w:t>
        </w:r>
        <w:r w:rsidR="009A72C2">
          <w:rPr>
            <w:rStyle w:val="a5"/>
            <w:color w:val="auto"/>
          </w:rPr>
          <w:t>Населенных пунктов</w:t>
        </w:r>
        <w:r w:rsidR="009A72C2" w:rsidRPr="00FB5F03">
          <w:rPr>
            <w:rStyle w:val="a5"/>
            <w:color w:val="auto"/>
          </w:rPr>
          <w:t xml:space="preserve"> и границы населенных пунктов</w:t>
        </w:r>
        <w:r w:rsidR="009A72C2" w:rsidRPr="00FB5F03">
          <w:rPr>
            <w:webHidden/>
          </w:rPr>
          <w:tab/>
        </w:r>
      </w:hyperlink>
    </w:p>
    <w:p w:rsidR="009A72C2" w:rsidRPr="004A698E" w:rsidRDefault="005973C5" w:rsidP="009A72C2">
      <w:pPr>
        <w:pStyle w:val="12"/>
        <w:rPr>
          <w:rFonts w:ascii="Calibri" w:hAnsi="Calibri"/>
          <w:bCs w:val="0"/>
          <w:sz w:val="22"/>
          <w:szCs w:val="22"/>
        </w:rPr>
      </w:pPr>
      <w:hyperlink w:anchor="_Toc378670260" w:history="1">
        <w:r w:rsidR="009A72C2" w:rsidRPr="00FB5F03">
          <w:rPr>
            <w:rStyle w:val="a5"/>
            <w:color w:val="auto"/>
          </w:rPr>
          <w:t>5.</w:t>
        </w:r>
        <w:r w:rsidR="009A72C2" w:rsidRPr="004A698E">
          <w:rPr>
            <w:rFonts w:ascii="Calibri" w:hAnsi="Calibri"/>
            <w:bCs w:val="0"/>
            <w:sz w:val="22"/>
            <w:szCs w:val="22"/>
          </w:rPr>
          <w:tab/>
        </w:r>
        <w:r w:rsidR="009A72C2" w:rsidRPr="00FB5F03">
          <w:rPr>
            <w:rStyle w:val="a5"/>
            <w:color w:val="auto"/>
          </w:rPr>
          <w:t xml:space="preserve">Население и трудовые ресурсы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rPr>
          <w:rFonts w:ascii="Calibri" w:hAnsi="Calibri"/>
          <w:bCs w:val="0"/>
          <w:sz w:val="22"/>
          <w:szCs w:val="22"/>
        </w:rPr>
      </w:pPr>
      <w:hyperlink w:anchor="_Toc378670261" w:history="1">
        <w:r w:rsidR="009A72C2" w:rsidRPr="00FB5F03">
          <w:rPr>
            <w:rStyle w:val="a5"/>
            <w:color w:val="auto"/>
          </w:rPr>
          <w:t>6.</w:t>
        </w:r>
        <w:r w:rsidR="009A72C2" w:rsidRPr="004A698E">
          <w:rPr>
            <w:rFonts w:ascii="Calibri" w:hAnsi="Calibri"/>
            <w:bCs w:val="0"/>
            <w:sz w:val="22"/>
            <w:szCs w:val="22"/>
          </w:rPr>
          <w:tab/>
        </w:r>
        <w:r w:rsidR="009A72C2" w:rsidRPr="00FB5F03">
          <w:rPr>
            <w:rStyle w:val="a5"/>
            <w:color w:val="auto"/>
          </w:rPr>
          <w:t xml:space="preserve">Жилой фонд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rPr>
          <w:rFonts w:ascii="Calibri" w:hAnsi="Calibri"/>
          <w:bCs w:val="0"/>
          <w:sz w:val="22"/>
          <w:szCs w:val="22"/>
        </w:rPr>
      </w:pPr>
      <w:hyperlink w:anchor="_Toc378670262" w:history="1">
        <w:r w:rsidR="009A72C2" w:rsidRPr="00FB5F03">
          <w:rPr>
            <w:rStyle w:val="a5"/>
            <w:color w:val="auto"/>
          </w:rPr>
          <w:t>7.</w:t>
        </w:r>
        <w:r w:rsidR="009A72C2" w:rsidRPr="004A698E">
          <w:rPr>
            <w:rFonts w:ascii="Calibri" w:hAnsi="Calibri"/>
            <w:bCs w:val="0"/>
            <w:sz w:val="22"/>
            <w:szCs w:val="22"/>
          </w:rPr>
          <w:tab/>
        </w:r>
        <w:r w:rsidR="009A72C2" w:rsidRPr="00FB5F03">
          <w:rPr>
            <w:rStyle w:val="a5"/>
            <w:color w:val="auto"/>
          </w:rPr>
          <w:t xml:space="preserve">Инженерная инфраструктура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63" w:history="1">
        <w:r w:rsidR="009A72C2" w:rsidRPr="00FB5F03">
          <w:rPr>
            <w:rStyle w:val="a5"/>
            <w:color w:val="auto"/>
          </w:rPr>
          <w:t>7.1.</w:t>
        </w:r>
        <w:r w:rsidR="009A72C2" w:rsidRPr="004A698E">
          <w:rPr>
            <w:rFonts w:ascii="Calibri" w:hAnsi="Calibri"/>
            <w:bCs w:val="0"/>
            <w:sz w:val="22"/>
            <w:szCs w:val="22"/>
          </w:rPr>
          <w:tab/>
        </w:r>
        <w:r w:rsidR="009A72C2" w:rsidRPr="00FB5F03">
          <w:rPr>
            <w:rStyle w:val="a5"/>
            <w:color w:val="auto"/>
          </w:rPr>
          <w:t>Электроснабжение</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64" w:history="1">
        <w:r w:rsidR="009A72C2" w:rsidRPr="00FB5F03">
          <w:rPr>
            <w:rStyle w:val="a5"/>
            <w:color w:val="auto"/>
          </w:rPr>
          <w:t>7.2.</w:t>
        </w:r>
        <w:r w:rsidR="009A72C2" w:rsidRPr="004A698E">
          <w:rPr>
            <w:rFonts w:ascii="Calibri" w:hAnsi="Calibri"/>
            <w:bCs w:val="0"/>
            <w:sz w:val="22"/>
            <w:szCs w:val="22"/>
          </w:rPr>
          <w:tab/>
        </w:r>
        <w:r w:rsidR="009A72C2" w:rsidRPr="00FB5F03">
          <w:rPr>
            <w:rStyle w:val="a5"/>
            <w:color w:val="auto"/>
          </w:rPr>
          <w:t>Водоснабжение</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65" w:history="1">
        <w:r w:rsidR="009A72C2" w:rsidRPr="00FB5F03">
          <w:rPr>
            <w:rStyle w:val="a5"/>
            <w:color w:val="auto"/>
          </w:rPr>
          <w:t>7.3.</w:t>
        </w:r>
        <w:r w:rsidR="009A72C2" w:rsidRPr="004A698E">
          <w:rPr>
            <w:rFonts w:ascii="Calibri" w:hAnsi="Calibri"/>
            <w:bCs w:val="0"/>
            <w:sz w:val="22"/>
            <w:szCs w:val="22"/>
          </w:rPr>
          <w:tab/>
        </w:r>
        <w:r w:rsidR="009A72C2" w:rsidRPr="00FB5F03">
          <w:rPr>
            <w:rStyle w:val="a5"/>
            <w:color w:val="auto"/>
          </w:rPr>
          <w:t>Водоотведение</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66" w:history="1">
        <w:r w:rsidR="009A72C2" w:rsidRPr="00FB5F03">
          <w:rPr>
            <w:rStyle w:val="a5"/>
            <w:color w:val="auto"/>
          </w:rPr>
          <w:t>7.4.</w:t>
        </w:r>
        <w:r w:rsidR="009A72C2" w:rsidRPr="004A698E">
          <w:rPr>
            <w:rFonts w:ascii="Calibri" w:hAnsi="Calibri"/>
            <w:bCs w:val="0"/>
            <w:sz w:val="22"/>
            <w:szCs w:val="22"/>
          </w:rPr>
          <w:tab/>
        </w:r>
        <w:r w:rsidR="009A72C2" w:rsidRPr="00FB5F03">
          <w:rPr>
            <w:rStyle w:val="a5"/>
            <w:color w:val="auto"/>
          </w:rPr>
          <w:t>Газоснабжение</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67" w:history="1">
        <w:r w:rsidR="009A72C2" w:rsidRPr="00FB5F03">
          <w:rPr>
            <w:rStyle w:val="a5"/>
            <w:color w:val="auto"/>
          </w:rPr>
          <w:t>7.5.</w:t>
        </w:r>
        <w:r w:rsidR="009A72C2" w:rsidRPr="004A698E">
          <w:rPr>
            <w:rFonts w:ascii="Calibri" w:hAnsi="Calibri"/>
            <w:bCs w:val="0"/>
            <w:sz w:val="22"/>
            <w:szCs w:val="22"/>
          </w:rPr>
          <w:tab/>
        </w:r>
        <w:r w:rsidR="009A72C2" w:rsidRPr="00FB5F03">
          <w:rPr>
            <w:rStyle w:val="a5"/>
            <w:color w:val="auto"/>
          </w:rPr>
          <w:t>Теплоснабжение</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68" w:history="1">
        <w:r w:rsidR="009A72C2" w:rsidRPr="00FB5F03">
          <w:rPr>
            <w:rStyle w:val="a5"/>
            <w:color w:val="auto"/>
          </w:rPr>
          <w:t>7.6.</w:t>
        </w:r>
        <w:r w:rsidR="009A72C2" w:rsidRPr="004A698E">
          <w:rPr>
            <w:rFonts w:ascii="Calibri" w:hAnsi="Calibri"/>
            <w:bCs w:val="0"/>
            <w:sz w:val="22"/>
            <w:szCs w:val="22"/>
          </w:rPr>
          <w:tab/>
        </w:r>
        <w:r w:rsidR="009A72C2" w:rsidRPr="00FB5F03">
          <w:rPr>
            <w:rStyle w:val="a5"/>
            <w:color w:val="auto"/>
          </w:rPr>
          <w:t>Утилизация отходов</w:t>
        </w:r>
        <w:r w:rsidR="009A72C2" w:rsidRPr="00FB5F03">
          <w:rPr>
            <w:webHidden/>
          </w:rPr>
          <w:tab/>
        </w:r>
      </w:hyperlink>
    </w:p>
    <w:p w:rsidR="009A72C2" w:rsidRPr="004A698E" w:rsidRDefault="005973C5" w:rsidP="009A72C2">
      <w:pPr>
        <w:pStyle w:val="12"/>
        <w:rPr>
          <w:rFonts w:ascii="Calibri" w:hAnsi="Calibri"/>
          <w:bCs w:val="0"/>
          <w:sz w:val="22"/>
          <w:szCs w:val="22"/>
        </w:rPr>
      </w:pPr>
      <w:hyperlink w:anchor="_Toc378670269" w:history="1">
        <w:r w:rsidR="009A72C2" w:rsidRPr="00FB5F03">
          <w:rPr>
            <w:rStyle w:val="a5"/>
            <w:color w:val="auto"/>
          </w:rPr>
          <w:t>8.</w:t>
        </w:r>
        <w:r w:rsidR="009A72C2" w:rsidRPr="004A698E">
          <w:rPr>
            <w:rFonts w:ascii="Calibri" w:hAnsi="Calibri"/>
            <w:bCs w:val="0"/>
            <w:sz w:val="22"/>
            <w:szCs w:val="22"/>
          </w:rPr>
          <w:tab/>
        </w:r>
        <w:r w:rsidR="009A72C2" w:rsidRPr="00FB5F03">
          <w:rPr>
            <w:rStyle w:val="a5"/>
            <w:color w:val="auto"/>
          </w:rPr>
          <w:t>Дорожно-транспортная инфраструктура</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70" w:history="1">
        <w:r w:rsidR="009A72C2" w:rsidRPr="00FB5F03">
          <w:rPr>
            <w:rStyle w:val="a5"/>
            <w:color w:val="auto"/>
          </w:rPr>
          <w:t>8.1.</w:t>
        </w:r>
        <w:r w:rsidR="009A72C2" w:rsidRPr="004A698E">
          <w:rPr>
            <w:rFonts w:ascii="Calibri" w:hAnsi="Calibri"/>
            <w:bCs w:val="0"/>
            <w:sz w:val="22"/>
            <w:szCs w:val="22"/>
          </w:rPr>
          <w:tab/>
        </w:r>
        <w:r w:rsidR="009A72C2" w:rsidRPr="00FB5F03">
          <w:rPr>
            <w:rStyle w:val="a5"/>
            <w:color w:val="auto"/>
          </w:rPr>
          <w:t xml:space="preserve">Транспортный каркас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71" w:history="1">
        <w:r w:rsidR="009A72C2" w:rsidRPr="00FB5F03">
          <w:rPr>
            <w:rStyle w:val="a5"/>
            <w:color w:val="auto"/>
          </w:rPr>
          <w:t>8.2.</w:t>
        </w:r>
        <w:r w:rsidR="009A72C2" w:rsidRPr="004A698E">
          <w:rPr>
            <w:rFonts w:ascii="Calibri" w:hAnsi="Calibri"/>
            <w:bCs w:val="0"/>
            <w:sz w:val="22"/>
            <w:szCs w:val="22"/>
          </w:rPr>
          <w:tab/>
        </w:r>
        <w:r w:rsidR="009A72C2" w:rsidRPr="00FB5F03">
          <w:rPr>
            <w:rStyle w:val="a5"/>
            <w:color w:val="auto"/>
          </w:rPr>
          <w:t>Автодороги и уличная сеть</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72" w:history="1">
        <w:r w:rsidR="009A72C2" w:rsidRPr="00FB5F03">
          <w:rPr>
            <w:rStyle w:val="a5"/>
            <w:color w:val="auto"/>
          </w:rPr>
          <w:t>8.3.</w:t>
        </w:r>
        <w:r w:rsidR="009A72C2" w:rsidRPr="004A698E">
          <w:rPr>
            <w:rFonts w:ascii="Calibri" w:hAnsi="Calibri"/>
            <w:bCs w:val="0"/>
            <w:sz w:val="22"/>
            <w:szCs w:val="22"/>
          </w:rPr>
          <w:tab/>
        </w:r>
        <w:r w:rsidR="009A72C2" w:rsidRPr="00FB5F03">
          <w:rPr>
            <w:rStyle w:val="a5"/>
            <w:color w:val="auto"/>
          </w:rPr>
          <w:t>Железнодорожный транспорт</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73" w:history="1">
        <w:r w:rsidR="009A72C2" w:rsidRPr="00FB5F03">
          <w:rPr>
            <w:rStyle w:val="a5"/>
            <w:color w:val="auto"/>
          </w:rPr>
          <w:t>8.4.</w:t>
        </w:r>
        <w:r w:rsidR="009A72C2" w:rsidRPr="004A698E">
          <w:rPr>
            <w:rFonts w:ascii="Calibri" w:hAnsi="Calibri"/>
            <w:bCs w:val="0"/>
            <w:sz w:val="22"/>
            <w:szCs w:val="22"/>
          </w:rPr>
          <w:tab/>
        </w:r>
        <w:r w:rsidR="009A72C2" w:rsidRPr="00FB5F03">
          <w:rPr>
            <w:rStyle w:val="a5"/>
            <w:color w:val="auto"/>
          </w:rPr>
          <w:t>Водный транспорт</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74" w:history="1">
        <w:r w:rsidR="009A72C2" w:rsidRPr="00FB5F03">
          <w:rPr>
            <w:rStyle w:val="a5"/>
            <w:color w:val="auto"/>
          </w:rPr>
          <w:t>8.5.</w:t>
        </w:r>
        <w:r w:rsidR="009A72C2" w:rsidRPr="004A698E">
          <w:rPr>
            <w:rFonts w:ascii="Calibri" w:hAnsi="Calibri"/>
            <w:bCs w:val="0"/>
            <w:sz w:val="22"/>
            <w:szCs w:val="22"/>
          </w:rPr>
          <w:tab/>
        </w:r>
        <w:r w:rsidR="009A72C2" w:rsidRPr="00FB5F03">
          <w:rPr>
            <w:rStyle w:val="a5"/>
            <w:color w:val="auto"/>
          </w:rPr>
          <w:t>Воздушный транспорт</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75" w:history="1">
        <w:r w:rsidR="009A72C2" w:rsidRPr="00FB5F03">
          <w:rPr>
            <w:rStyle w:val="a5"/>
            <w:color w:val="auto"/>
          </w:rPr>
          <w:t>8.6.</w:t>
        </w:r>
        <w:r w:rsidR="009A72C2" w:rsidRPr="004A698E">
          <w:rPr>
            <w:rFonts w:ascii="Calibri" w:hAnsi="Calibri"/>
            <w:bCs w:val="0"/>
            <w:sz w:val="22"/>
            <w:szCs w:val="22"/>
          </w:rPr>
          <w:tab/>
        </w:r>
        <w:r w:rsidR="009A72C2" w:rsidRPr="00FB5F03">
          <w:rPr>
            <w:rStyle w:val="a5"/>
            <w:color w:val="auto"/>
          </w:rPr>
          <w:t>Трубопроводный транспорт</w:t>
        </w:r>
        <w:r w:rsidR="009A72C2" w:rsidRPr="00FB5F03">
          <w:rPr>
            <w:webHidden/>
          </w:rPr>
          <w:tab/>
        </w:r>
      </w:hyperlink>
    </w:p>
    <w:p w:rsidR="009A72C2" w:rsidRPr="004A698E" w:rsidRDefault="005973C5" w:rsidP="009A72C2">
      <w:pPr>
        <w:pStyle w:val="12"/>
        <w:rPr>
          <w:rFonts w:ascii="Calibri" w:hAnsi="Calibri"/>
          <w:bCs w:val="0"/>
          <w:sz w:val="22"/>
          <w:szCs w:val="22"/>
        </w:rPr>
      </w:pPr>
      <w:hyperlink w:anchor="_Toc378670276" w:history="1">
        <w:r w:rsidR="009A72C2" w:rsidRPr="00FB5F03">
          <w:rPr>
            <w:rStyle w:val="a5"/>
            <w:color w:val="auto"/>
          </w:rPr>
          <w:t>9.</w:t>
        </w:r>
        <w:r w:rsidR="009A72C2" w:rsidRPr="004A698E">
          <w:rPr>
            <w:rFonts w:ascii="Calibri" w:hAnsi="Calibri"/>
            <w:bCs w:val="0"/>
            <w:sz w:val="22"/>
            <w:szCs w:val="22"/>
          </w:rPr>
          <w:tab/>
        </w:r>
        <w:r w:rsidR="009A72C2" w:rsidRPr="00FB5F03">
          <w:rPr>
            <w:rStyle w:val="a5"/>
            <w:color w:val="auto"/>
          </w:rPr>
          <w:t xml:space="preserve">Социальная инфраструктура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77" w:history="1">
        <w:r w:rsidR="009A72C2" w:rsidRPr="00FB5F03">
          <w:rPr>
            <w:rStyle w:val="a5"/>
            <w:color w:val="auto"/>
          </w:rPr>
          <w:t>9.1.</w:t>
        </w:r>
        <w:r w:rsidR="009A72C2" w:rsidRPr="004A698E">
          <w:rPr>
            <w:rFonts w:ascii="Calibri" w:hAnsi="Calibri"/>
            <w:bCs w:val="0"/>
            <w:sz w:val="22"/>
            <w:szCs w:val="22"/>
          </w:rPr>
          <w:tab/>
        </w:r>
        <w:r w:rsidR="009A72C2" w:rsidRPr="00FB5F03">
          <w:rPr>
            <w:rStyle w:val="a5"/>
            <w:color w:val="auto"/>
          </w:rPr>
          <w:t>Образование, культура, спорт</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78" w:history="1">
        <w:r w:rsidR="009A72C2" w:rsidRPr="00FB5F03">
          <w:rPr>
            <w:rStyle w:val="a5"/>
            <w:color w:val="auto"/>
          </w:rPr>
          <w:t>9.2.</w:t>
        </w:r>
        <w:r w:rsidR="009A72C2" w:rsidRPr="004A698E">
          <w:rPr>
            <w:rFonts w:ascii="Calibri" w:hAnsi="Calibri"/>
            <w:bCs w:val="0"/>
            <w:sz w:val="22"/>
            <w:szCs w:val="22"/>
          </w:rPr>
          <w:tab/>
        </w:r>
        <w:r w:rsidR="009A72C2" w:rsidRPr="00FB5F03">
          <w:rPr>
            <w:rStyle w:val="a5"/>
            <w:color w:val="auto"/>
          </w:rPr>
          <w:t>Здравоохранение</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79" w:history="1">
        <w:r w:rsidR="009A72C2" w:rsidRPr="00FB5F03">
          <w:rPr>
            <w:rStyle w:val="a5"/>
            <w:color w:val="auto"/>
          </w:rPr>
          <w:t>9.3.</w:t>
        </w:r>
        <w:r w:rsidR="009A72C2" w:rsidRPr="004A698E">
          <w:rPr>
            <w:rFonts w:ascii="Calibri" w:hAnsi="Calibri"/>
            <w:bCs w:val="0"/>
            <w:sz w:val="22"/>
            <w:szCs w:val="22"/>
          </w:rPr>
          <w:tab/>
        </w:r>
        <w:r w:rsidR="009A72C2" w:rsidRPr="00FB5F03">
          <w:rPr>
            <w:rStyle w:val="a5"/>
            <w:color w:val="auto"/>
          </w:rPr>
          <w:t>Объекты культа, кладбища</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80" w:history="1">
        <w:r w:rsidR="009A72C2" w:rsidRPr="00FB5F03">
          <w:rPr>
            <w:rStyle w:val="a5"/>
            <w:color w:val="auto"/>
          </w:rPr>
          <w:t>10.</w:t>
        </w:r>
        <w:r w:rsidR="009A72C2" w:rsidRPr="004A698E">
          <w:rPr>
            <w:rFonts w:ascii="Calibri" w:hAnsi="Calibri"/>
            <w:bCs w:val="0"/>
            <w:sz w:val="22"/>
            <w:szCs w:val="22"/>
          </w:rPr>
          <w:tab/>
        </w:r>
        <w:r w:rsidR="009A72C2" w:rsidRPr="00FB5F03">
          <w:rPr>
            <w:rStyle w:val="a5"/>
            <w:color w:val="auto"/>
          </w:rPr>
          <w:t xml:space="preserve">Земельный фонд и ограничения использования территории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81" w:history="1">
        <w:r w:rsidR="009A72C2" w:rsidRPr="00FB5F03">
          <w:rPr>
            <w:rStyle w:val="a5"/>
            <w:color w:val="auto"/>
          </w:rPr>
          <w:t>10.1.</w:t>
        </w:r>
        <w:r w:rsidR="009A72C2" w:rsidRPr="004A698E">
          <w:rPr>
            <w:rFonts w:ascii="Calibri" w:hAnsi="Calibri"/>
            <w:bCs w:val="0"/>
            <w:sz w:val="22"/>
            <w:szCs w:val="22"/>
          </w:rPr>
          <w:tab/>
        </w:r>
        <w:r w:rsidR="009A72C2" w:rsidRPr="00FB5F03">
          <w:rPr>
            <w:rStyle w:val="a5"/>
            <w:color w:val="auto"/>
          </w:rPr>
          <w:t xml:space="preserve">Структура земельного фонда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82" w:history="1">
        <w:r w:rsidR="009A72C2" w:rsidRPr="00FB5F03">
          <w:rPr>
            <w:rStyle w:val="a5"/>
            <w:color w:val="auto"/>
          </w:rPr>
          <w:t>10.2.</w:t>
        </w:r>
        <w:r w:rsidR="009A72C2" w:rsidRPr="004A698E">
          <w:rPr>
            <w:rFonts w:ascii="Calibri" w:hAnsi="Calibri"/>
            <w:bCs w:val="0"/>
            <w:sz w:val="22"/>
            <w:szCs w:val="22"/>
          </w:rPr>
          <w:tab/>
        </w:r>
        <w:r w:rsidR="009A72C2" w:rsidRPr="00FB5F03">
          <w:rPr>
            <w:rStyle w:val="a5"/>
            <w:color w:val="auto"/>
          </w:rPr>
          <w:t xml:space="preserve">Ограничения использования земельного фонда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83" w:history="1">
        <w:r w:rsidR="009A72C2" w:rsidRPr="00FB5F03">
          <w:rPr>
            <w:rStyle w:val="a5"/>
            <w:color w:val="auto"/>
          </w:rPr>
          <w:t>11.</w:t>
        </w:r>
        <w:r w:rsidR="009A72C2" w:rsidRPr="004A698E">
          <w:rPr>
            <w:rFonts w:ascii="Calibri" w:hAnsi="Calibri"/>
            <w:bCs w:val="0"/>
            <w:sz w:val="22"/>
            <w:szCs w:val="22"/>
          </w:rPr>
          <w:tab/>
        </w:r>
        <w:r w:rsidR="009A72C2" w:rsidRPr="00FB5F03">
          <w:rPr>
            <w:rStyle w:val="a5"/>
            <w:color w:val="auto"/>
          </w:rPr>
          <w:t xml:space="preserve">Экономика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85" w:history="1">
        <w:r w:rsidR="009A72C2" w:rsidRPr="00FB5F03">
          <w:rPr>
            <w:rStyle w:val="a5"/>
            <w:color w:val="auto"/>
          </w:rPr>
          <w:t>11.</w:t>
        </w:r>
        <w:r w:rsidR="009A72C2">
          <w:rPr>
            <w:rStyle w:val="a5"/>
            <w:color w:val="auto"/>
          </w:rPr>
          <w:t>1</w:t>
        </w:r>
        <w:r w:rsidR="009A72C2" w:rsidRPr="00FB5F03">
          <w:rPr>
            <w:rStyle w:val="a5"/>
            <w:color w:val="auto"/>
          </w:rPr>
          <w:t>.</w:t>
        </w:r>
        <w:r w:rsidR="009A72C2" w:rsidRPr="004A698E">
          <w:rPr>
            <w:rFonts w:ascii="Calibri" w:hAnsi="Calibri"/>
            <w:bCs w:val="0"/>
            <w:sz w:val="22"/>
            <w:szCs w:val="22"/>
          </w:rPr>
          <w:tab/>
        </w:r>
        <w:r w:rsidR="009A72C2">
          <w:rPr>
            <w:rStyle w:val="a5"/>
            <w:color w:val="auto"/>
          </w:rPr>
          <w:t>Сельское</w:t>
        </w:r>
        <w:r w:rsidR="009A72C2" w:rsidRPr="00FB5F03">
          <w:rPr>
            <w:rStyle w:val="a5"/>
            <w:color w:val="auto"/>
          </w:rPr>
          <w:t xml:space="preserve"> хозяйство </w:t>
        </w:r>
        <w:r w:rsidR="009A72C2">
          <w:rPr>
            <w:rStyle w:val="a5"/>
            <w:color w:val="auto"/>
          </w:rPr>
          <w:t>……………</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86" w:history="1">
        <w:r w:rsidR="009A72C2" w:rsidRPr="00FB5F03">
          <w:rPr>
            <w:rStyle w:val="a5"/>
            <w:color w:val="auto"/>
          </w:rPr>
          <w:t>11.</w:t>
        </w:r>
        <w:r w:rsidR="009A72C2">
          <w:rPr>
            <w:rStyle w:val="a5"/>
            <w:color w:val="auto"/>
          </w:rPr>
          <w:t>2</w:t>
        </w:r>
        <w:r w:rsidR="009A72C2" w:rsidRPr="00FB5F03">
          <w:rPr>
            <w:rStyle w:val="a5"/>
            <w:color w:val="auto"/>
          </w:rPr>
          <w:t>.</w:t>
        </w:r>
        <w:r w:rsidR="009A72C2" w:rsidRPr="004A698E">
          <w:rPr>
            <w:rFonts w:ascii="Calibri" w:hAnsi="Calibri"/>
            <w:bCs w:val="0"/>
            <w:sz w:val="22"/>
            <w:szCs w:val="22"/>
          </w:rPr>
          <w:tab/>
        </w:r>
        <w:r w:rsidR="009A72C2" w:rsidRPr="00FB5F03">
          <w:rPr>
            <w:rStyle w:val="a5"/>
            <w:color w:val="auto"/>
          </w:rPr>
          <w:t>промышленность</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87" w:history="1">
        <w:r w:rsidR="009A72C2" w:rsidRPr="00FB5F03">
          <w:rPr>
            <w:rStyle w:val="a5"/>
            <w:color w:val="auto"/>
          </w:rPr>
          <w:t>11.</w:t>
        </w:r>
        <w:r w:rsidR="009A72C2">
          <w:rPr>
            <w:rStyle w:val="a5"/>
            <w:color w:val="auto"/>
          </w:rPr>
          <w:t>3</w:t>
        </w:r>
        <w:r w:rsidR="009A72C2" w:rsidRPr="00FB5F03">
          <w:rPr>
            <w:rStyle w:val="a5"/>
            <w:color w:val="auto"/>
          </w:rPr>
          <w:t>.</w:t>
        </w:r>
        <w:r w:rsidR="009A72C2" w:rsidRPr="004A698E">
          <w:rPr>
            <w:rFonts w:ascii="Calibri" w:hAnsi="Calibri"/>
            <w:bCs w:val="0"/>
            <w:sz w:val="22"/>
            <w:szCs w:val="22"/>
          </w:rPr>
          <w:tab/>
        </w:r>
        <w:r w:rsidR="009A72C2" w:rsidRPr="00FB5F03">
          <w:rPr>
            <w:rStyle w:val="a5"/>
            <w:color w:val="auto"/>
          </w:rPr>
          <w:t>Туризм и рекреация</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88" w:history="1">
        <w:r w:rsidR="009A72C2" w:rsidRPr="00FB5F03">
          <w:rPr>
            <w:rStyle w:val="a5"/>
            <w:color w:val="auto"/>
          </w:rPr>
          <w:t>12.</w:t>
        </w:r>
        <w:r w:rsidR="009A72C2" w:rsidRPr="004A698E">
          <w:rPr>
            <w:rFonts w:ascii="Calibri" w:hAnsi="Calibri"/>
            <w:bCs w:val="0"/>
            <w:sz w:val="22"/>
            <w:szCs w:val="22"/>
          </w:rPr>
          <w:tab/>
        </w:r>
        <w:r w:rsidR="009A72C2" w:rsidRPr="00FB5F03">
          <w:rPr>
            <w:rStyle w:val="a5"/>
            <w:color w:val="auto"/>
          </w:rPr>
          <w:t>Экологическая характеристика территории</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89" w:history="1">
        <w:r w:rsidR="009A72C2" w:rsidRPr="00FB5F03">
          <w:rPr>
            <w:rStyle w:val="a5"/>
            <w:color w:val="auto"/>
          </w:rPr>
          <w:t>13.</w:t>
        </w:r>
        <w:r w:rsidR="009A72C2" w:rsidRPr="004A698E">
          <w:rPr>
            <w:rFonts w:ascii="Calibri" w:hAnsi="Calibri"/>
            <w:bCs w:val="0"/>
            <w:sz w:val="22"/>
            <w:szCs w:val="22"/>
          </w:rPr>
          <w:tab/>
        </w:r>
        <w:r w:rsidR="009A72C2" w:rsidRPr="00FB5F03">
          <w:rPr>
            <w:rStyle w:val="a5"/>
            <w:color w:val="auto"/>
          </w:rPr>
          <w:t>Перечень основных факторов риска возникновения чрезвычайных ситуаций природного и техногенного характера.</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93" w:history="1">
        <w:r w:rsidR="009A72C2" w:rsidRPr="00FB5F03">
          <w:rPr>
            <w:rStyle w:val="a5"/>
            <w:color w:val="auto"/>
          </w:rPr>
          <w:t>13.</w:t>
        </w:r>
        <w:r w:rsidR="009A72C2">
          <w:rPr>
            <w:rStyle w:val="a5"/>
            <w:color w:val="auto"/>
          </w:rPr>
          <w:t>1</w:t>
        </w:r>
        <w:r w:rsidR="009A72C2" w:rsidRPr="00FB5F03">
          <w:rPr>
            <w:rStyle w:val="a5"/>
            <w:color w:val="auto"/>
          </w:rPr>
          <w:t>.</w:t>
        </w:r>
        <w:r w:rsidR="009A72C2" w:rsidRPr="004A698E">
          <w:rPr>
            <w:rFonts w:ascii="Calibri" w:hAnsi="Calibri"/>
            <w:bCs w:val="0"/>
            <w:sz w:val="22"/>
            <w:szCs w:val="22"/>
          </w:rPr>
          <w:tab/>
        </w:r>
        <w:r w:rsidR="009A72C2" w:rsidRPr="00FB5F03">
          <w:rPr>
            <w:rStyle w:val="a5"/>
            <w:color w:val="auto"/>
          </w:rPr>
          <w:t>Перечень мероприятий по обеспечению пожарной безопасности</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94" w:history="1">
        <w:r w:rsidR="009A72C2" w:rsidRPr="00FB5F03">
          <w:rPr>
            <w:rStyle w:val="a5"/>
            <w:color w:val="auto"/>
          </w:rPr>
          <w:t>14.</w:t>
        </w:r>
        <w:r w:rsidR="009A72C2" w:rsidRPr="004A698E">
          <w:rPr>
            <w:rFonts w:ascii="Calibri" w:hAnsi="Calibri"/>
            <w:bCs w:val="0"/>
            <w:sz w:val="22"/>
            <w:szCs w:val="22"/>
          </w:rPr>
          <w:tab/>
        </w:r>
        <w:r w:rsidR="009A72C2" w:rsidRPr="00FB5F03">
          <w:rPr>
            <w:rStyle w:val="a5"/>
            <w:color w:val="auto"/>
          </w:rPr>
          <w:t xml:space="preserve">Функциональное зонирование территории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tabs>
          <w:tab w:val="left" w:pos="1134"/>
        </w:tabs>
        <w:rPr>
          <w:rFonts w:ascii="Calibri" w:hAnsi="Calibri"/>
          <w:bCs w:val="0"/>
          <w:sz w:val="22"/>
          <w:szCs w:val="22"/>
        </w:rPr>
      </w:pPr>
      <w:hyperlink w:anchor="_Toc378670295" w:history="1">
        <w:r w:rsidR="009A72C2" w:rsidRPr="00FB5F03">
          <w:rPr>
            <w:rStyle w:val="a5"/>
            <w:color w:val="auto"/>
          </w:rPr>
          <w:t>14.1.</w:t>
        </w:r>
        <w:r w:rsidR="009A72C2" w:rsidRPr="004A698E">
          <w:rPr>
            <w:rFonts w:ascii="Calibri" w:hAnsi="Calibri"/>
            <w:bCs w:val="0"/>
            <w:sz w:val="22"/>
            <w:szCs w:val="22"/>
          </w:rPr>
          <w:tab/>
        </w:r>
        <w:r w:rsidR="009A72C2" w:rsidRPr="00FB5F03">
          <w:rPr>
            <w:rStyle w:val="a5"/>
            <w:color w:val="auto"/>
          </w:rPr>
          <w:t xml:space="preserve">Функциональные зоны </w:t>
        </w:r>
        <w:r w:rsidR="009A72C2">
          <w:rPr>
            <w:rStyle w:val="a5"/>
            <w:color w:val="auto"/>
          </w:rPr>
          <w:t>Населенных пунктов</w:t>
        </w:r>
        <w:r w:rsidR="009A72C2" w:rsidRPr="00FB5F03">
          <w:rPr>
            <w:webHidden/>
          </w:rPr>
          <w:tab/>
        </w:r>
      </w:hyperlink>
    </w:p>
    <w:p w:rsidR="009A72C2" w:rsidRPr="004A698E" w:rsidRDefault="005973C5" w:rsidP="009A72C2">
      <w:pPr>
        <w:pStyle w:val="12"/>
        <w:rPr>
          <w:rFonts w:ascii="Calibri" w:hAnsi="Calibri"/>
          <w:bCs w:val="0"/>
          <w:sz w:val="22"/>
          <w:szCs w:val="22"/>
        </w:rPr>
      </w:pPr>
      <w:hyperlink w:anchor="_Toc378670302" w:history="1">
        <w:r w:rsidR="009A72C2" w:rsidRPr="00FB5F03">
          <w:rPr>
            <w:rStyle w:val="a5"/>
            <w:color w:val="auto"/>
          </w:rPr>
          <w:t>Приложения</w:t>
        </w:r>
        <w:r w:rsidR="009A72C2" w:rsidRPr="00FB5F03">
          <w:rPr>
            <w:webHidden/>
          </w:rPr>
          <w:tab/>
        </w:r>
      </w:hyperlink>
    </w:p>
    <w:p w:rsidR="009A72C2" w:rsidRPr="004A698E" w:rsidRDefault="005973C5" w:rsidP="009A72C2">
      <w:pPr>
        <w:pStyle w:val="12"/>
        <w:rPr>
          <w:rFonts w:ascii="Calibri" w:hAnsi="Calibri"/>
          <w:bCs w:val="0"/>
          <w:sz w:val="22"/>
          <w:szCs w:val="22"/>
        </w:rPr>
      </w:pPr>
      <w:hyperlink w:anchor="_Toc378670303" w:history="1">
        <w:r w:rsidR="009A72C2" w:rsidRPr="00FB5F03">
          <w:rPr>
            <w:rStyle w:val="a5"/>
            <w:color w:val="auto"/>
          </w:rPr>
          <w:t>1.</w:t>
        </w:r>
        <w:r w:rsidR="009A72C2" w:rsidRPr="004A698E">
          <w:rPr>
            <w:rFonts w:ascii="Calibri" w:hAnsi="Calibri"/>
            <w:bCs w:val="0"/>
            <w:sz w:val="22"/>
            <w:szCs w:val="22"/>
          </w:rPr>
          <w:tab/>
        </w:r>
        <w:r w:rsidR="009A72C2" w:rsidRPr="00FB5F03">
          <w:rPr>
            <w:rStyle w:val="a5"/>
            <w:color w:val="auto"/>
          </w:rPr>
          <w:t>Сведения об особоохраняемых природных территориях</w:t>
        </w:r>
        <w:r w:rsidR="009A72C2" w:rsidRPr="00FB5F03">
          <w:rPr>
            <w:webHidden/>
          </w:rPr>
          <w:tab/>
        </w:r>
      </w:hyperlink>
    </w:p>
    <w:p w:rsidR="009A72C2" w:rsidRPr="004A698E" w:rsidRDefault="005973C5" w:rsidP="009A72C2">
      <w:pPr>
        <w:pStyle w:val="12"/>
        <w:rPr>
          <w:rFonts w:ascii="Calibri" w:hAnsi="Calibri"/>
          <w:bCs w:val="0"/>
          <w:sz w:val="22"/>
          <w:szCs w:val="22"/>
        </w:rPr>
      </w:pPr>
      <w:hyperlink w:anchor="_Toc378670304" w:history="1">
        <w:r w:rsidR="009A72C2" w:rsidRPr="00FB5F03">
          <w:rPr>
            <w:rStyle w:val="a5"/>
            <w:color w:val="auto"/>
          </w:rPr>
          <w:t>2.</w:t>
        </w:r>
        <w:r w:rsidR="009A72C2" w:rsidRPr="004A698E">
          <w:rPr>
            <w:rFonts w:ascii="Calibri" w:hAnsi="Calibri"/>
            <w:bCs w:val="0"/>
            <w:sz w:val="22"/>
            <w:szCs w:val="22"/>
          </w:rPr>
          <w:tab/>
        </w:r>
        <w:r w:rsidR="009A72C2" w:rsidRPr="00FB5F03">
          <w:rPr>
            <w:rStyle w:val="a5"/>
            <w:color w:val="auto"/>
          </w:rPr>
          <w:t>Перечень сокращений</w:t>
        </w:r>
        <w:r w:rsidR="009A72C2" w:rsidRPr="00FB5F03">
          <w:rPr>
            <w:webHidden/>
          </w:rPr>
          <w:tab/>
        </w:r>
      </w:hyperlink>
    </w:p>
    <w:p w:rsidR="009A72C2" w:rsidRPr="004A698E" w:rsidRDefault="005973C5" w:rsidP="009A72C2">
      <w:pPr>
        <w:pStyle w:val="12"/>
        <w:rPr>
          <w:rFonts w:ascii="Calibri" w:hAnsi="Calibri"/>
          <w:bCs w:val="0"/>
          <w:sz w:val="22"/>
          <w:szCs w:val="22"/>
        </w:rPr>
      </w:pPr>
      <w:hyperlink w:anchor="_Toc378670305" w:history="1">
        <w:r w:rsidR="009A72C2" w:rsidRPr="00FB5F03">
          <w:rPr>
            <w:rStyle w:val="a5"/>
            <w:color w:val="auto"/>
          </w:rPr>
          <w:t>3.</w:t>
        </w:r>
        <w:r w:rsidR="009A72C2" w:rsidRPr="004A698E">
          <w:rPr>
            <w:rFonts w:ascii="Calibri" w:hAnsi="Calibri"/>
            <w:bCs w:val="0"/>
            <w:sz w:val="22"/>
            <w:szCs w:val="22"/>
          </w:rPr>
          <w:tab/>
        </w:r>
        <w:r w:rsidR="009A72C2" w:rsidRPr="00FB5F03">
          <w:rPr>
            <w:rStyle w:val="a5"/>
            <w:color w:val="auto"/>
          </w:rPr>
          <w:t xml:space="preserve">Технико-экономические показатели генерального плана </w:t>
        </w:r>
        <w:r w:rsidR="009A72C2">
          <w:rPr>
            <w:rStyle w:val="a5"/>
            <w:color w:val="auto"/>
          </w:rPr>
          <w:t>Населенных пунктов</w:t>
        </w:r>
        <w:r w:rsidR="009A72C2" w:rsidRPr="00FB5F03">
          <w:rPr>
            <w:webHidden/>
          </w:rPr>
          <w:tab/>
        </w:r>
      </w:hyperlink>
    </w:p>
    <w:p w:rsidR="00D0355D" w:rsidRPr="006B45C0" w:rsidRDefault="00D0355D" w:rsidP="009A72C2">
      <w:pPr>
        <w:pStyle w:val="12"/>
        <w:rPr>
          <w:rFonts w:ascii="Calibri" w:hAnsi="Calibri"/>
          <w:bCs w:val="0"/>
          <w:sz w:val="22"/>
          <w:szCs w:val="22"/>
        </w:rPr>
      </w:pPr>
      <w:bookmarkStart w:id="6" w:name="_GoBack"/>
      <w:bookmarkEnd w:id="6"/>
    </w:p>
    <w:p w:rsidR="00F408CE" w:rsidRPr="006B45C0" w:rsidRDefault="005973C5" w:rsidP="009677A4">
      <w:pPr>
        <w:pStyle w:val="31"/>
        <w:contextualSpacing/>
      </w:pPr>
      <w:r w:rsidRPr="006B45C0">
        <w:fldChar w:fldCharType="end"/>
      </w:r>
    </w:p>
    <w:p w:rsidR="00AF0CCE" w:rsidRPr="006B45C0" w:rsidRDefault="00AF0CCE" w:rsidP="009677A4">
      <w:pPr>
        <w:contextualSpacing/>
      </w:pPr>
    </w:p>
    <w:p w:rsidR="00AF0CCE" w:rsidRPr="006B45C0" w:rsidRDefault="00AF0CCE" w:rsidP="009677A4">
      <w:pPr>
        <w:contextualSpacing/>
        <w:sectPr w:rsidR="00AF0CCE" w:rsidRPr="006B45C0" w:rsidSect="00C349D6">
          <w:footerReference w:type="default" r:id="rId14"/>
          <w:footerReference w:type="first" r:id="rId15"/>
          <w:pgSz w:w="11906" w:h="16838" w:code="9"/>
          <w:pgMar w:top="889" w:right="991" w:bottom="1134" w:left="1276" w:header="709" w:footer="709" w:gutter="0"/>
          <w:cols w:space="708"/>
          <w:titlePg/>
          <w:docGrid w:linePitch="360"/>
        </w:sectPr>
      </w:pPr>
    </w:p>
    <w:p w:rsidR="00A26333" w:rsidRPr="006B45C0" w:rsidRDefault="00A26333" w:rsidP="00BF4177">
      <w:pPr>
        <w:pStyle w:val="10"/>
        <w:numPr>
          <w:ilvl w:val="0"/>
          <w:numId w:val="3"/>
        </w:numPr>
        <w:spacing w:before="0"/>
        <w:ind w:left="1134" w:right="-2" w:hanging="567"/>
        <w:contextualSpacing/>
        <w:jc w:val="center"/>
        <w:rPr>
          <w:rFonts w:ascii="Times New Roman" w:hAnsi="Times New Roman" w:cs="Times New Roman"/>
          <w:kern w:val="0"/>
        </w:rPr>
      </w:pPr>
      <w:bookmarkStart w:id="7" w:name="_Toc378670247"/>
      <w:bookmarkStart w:id="8" w:name="_Toc156882726"/>
      <w:bookmarkStart w:id="9" w:name="_Toc239825006"/>
      <w:bookmarkStart w:id="10" w:name="_Toc240342529"/>
      <w:bookmarkStart w:id="11" w:name="_Toc240445066"/>
      <w:bookmarkStart w:id="12" w:name="_Toc240685000"/>
      <w:bookmarkStart w:id="13" w:name="_Toc240706834"/>
      <w:bookmarkStart w:id="14" w:name="_Toc240712032"/>
      <w:bookmarkStart w:id="15" w:name="_Toc240778502"/>
      <w:bookmarkStart w:id="16" w:name="_Toc240787684"/>
      <w:bookmarkStart w:id="17" w:name="_Toc240858165"/>
      <w:bookmarkStart w:id="18" w:name="_Toc240868434"/>
      <w:r w:rsidRPr="006B45C0">
        <w:rPr>
          <w:rFonts w:ascii="Times New Roman" w:hAnsi="Times New Roman" w:cs="Times New Roman"/>
          <w:kern w:val="0"/>
        </w:rPr>
        <w:lastRenderedPageBreak/>
        <w:t>Основные положения создания генерального плана</w:t>
      </w:r>
      <w:bookmarkEnd w:id="7"/>
    </w:p>
    <w:p w:rsidR="00DE6351" w:rsidRPr="006B45C0" w:rsidRDefault="00FE22BD" w:rsidP="00BF4177">
      <w:pPr>
        <w:pStyle w:val="10"/>
        <w:numPr>
          <w:ilvl w:val="0"/>
          <w:numId w:val="4"/>
        </w:numPr>
        <w:spacing w:before="0"/>
        <w:ind w:left="0" w:right="-2" w:firstLine="0"/>
        <w:contextualSpacing/>
        <w:jc w:val="center"/>
        <w:rPr>
          <w:rFonts w:ascii="Times New Roman" w:hAnsi="Times New Roman" w:cs="Times New Roman"/>
          <w:kern w:val="0"/>
          <w:sz w:val="28"/>
          <w:szCs w:val="28"/>
        </w:rPr>
      </w:pPr>
      <w:bookmarkStart w:id="19" w:name="_Toc378670248"/>
      <w:r w:rsidRPr="006B45C0">
        <w:rPr>
          <w:rFonts w:ascii="Times New Roman" w:hAnsi="Times New Roman" w:cs="Times New Roman"/>
          <w:kern w:val="0"/>
          <w:sz w:val="28"/>
          <w:szCs w:val="28"/>
        </w:rPr>
        <w:t>Общие положения</w:t>
      </w:r>
      <w:bookmarkEnd w:id="19"/>
    </w:p>
    <w:p w:rsidR="0096717A" w:rsidRPr="006B45C0" w:rsidRDefault="00D44E78" w:rsidP="0096717A">
      <w:pPr>
        <w:ind w:firstLine="540"/>
        <w:jc w:val="both"/>
      </w:pPr>
      <w:r w:rsidRPr="006B45C0">
        <w:t>Проект генерального плана части</w:t>
      </w:r>
      <w:r w:rsidR="00FC18E8" w:rsidRPr="006B45C0">
        <w:t>Яконовского</w:t>
      </w:r>
      <w:r w:rsidR="00892530" w:rsidRPr="006B45C0">
        <w:t xml:space="preserve"> сельского поселения </w:t>
      </w:r>
      <w:r w:rsidR="00D858B1" w:rsidRPr="006B45C0">
        <w:t>Торжокского</w:t>
      </w:r>
      <w:r w:rsidR="0096717A" w:rsidRPr="006B45C0">
        <w:rPr>
          <w:bCs/>
        </w:rPr>
        <w:t xml:space="preserve"> района </w:t>
      </w:r>
      <w:r w:rsidR="0096717A" w:rsidRPr="006B45C0">
        <w:t xml:space="preserve">Тверской области разработан в соответствии с Градостроительным кодексом Российской Федерации и Законом Тверской области от 24.07.2012 N 77-ЗО (ред. от 11.03.2013)"О градостроительной деятельности на территории Тверской области". </w:t>
      </w:r>
    </w:p>
    <w:p w:rsidR="0096717A" w:rsidRPr="006B45C0" w:rsidRDefault="0096717A" w:rsidP="0096717A">
      <w:pPr>
        <w:pStyle w:val="afffff6"/>
        <w:rPr>
          <w:rFonts w:cs="Arial"/>
        </w:rPr>
      </w:pPr>
      <w:r w:rsidRPr="006B45C0">
        <w:t xml:space="preserve">Основанием для </w:t>
      </w:r>
      <w:r w:rsidR="00D44E78" w:rsidRPr="006B45C0">
        <w:t>создания проекта</w:t>
      </w:r>
      <w:r w:rsidRPr="006B45C0">
        <w:t xml:space="preserve"> генеральн</w:t>
      </w:r>
      <w:r w:rsidR="00D44E78" w:rsidRPr="006B45C0">
        <w:t>ого</w:t>
      </w:r>
      <w:r w:rsidRPr="006B45C0">
        <w:t xml:space="preserve"> план</w:t>
      </w:r>
      <w:r w:rsidR="00D44E78" w:rsidRPr="006B45C0">
        <w:t>а части</w:t>
      </w:r>
      <w:r w:rsidR="00FC18E8" w:rsidRPr="006B45C0">
        <w:t>Яконовского</w:t>
      </w:r>
      <w:r w:rsidR="0005100E" w:rsidRPr="006B45C0">
        <w:t xml:space="preserve"> сельского поселения </w:t>
      </w:r>
      <w:r w:rsidR="00FC18E8" w:rsidRPr="006B45C0">
        <w:t>с.Яконово</w:t>
      </w:r>
      <w:r w:rsidR="00951A05" w:rsidRPr="006B45C0">
        <w:t xml:space="preserve"> и д.</w:t>
      </w:r>
      <w:r w:rsidR="00FC18E8" w:rsidRPr="006B45C0">
        <w:t>Большое Вишенье</w:t>
      </w:r>
      <w:r w:rsidR="00D858B1" w:rsidRPr="006B45C0">
        <w:rPr>
          <w:bCs/>
        </w:rPr>
        <w:t>Торжокского</w:t>
      </w:r>
      <w:r w:rsidRPr="006B45C0">
        <w:rPr>
          <w:bCs/>
        </w:rPr>
        <w:t xml:space="preserve"> района </w:t>
      </w:r>
      <w:r w:rsidRPr="006B45C0">
        <w:t>Тверской области</w:t>
      </w:r>
      <w:r w:rsidR="00D44E78" w:rsidRPr="006B45C0">
        <w:t xml:space="preserve">, </w:t>
      </w:r>
      <w:r w:rsidR="00E31FC3" w:rsidRPr="006B45C0">
        <w:t>является муниципальный контракт</w:t>
      </w:r>
      <w:r w:rsidRPr="006B45C0">
        <w:t xml:space="preserve"> заключенный между ООО "КОСМОС"  и Администрацией </w:t>
      </w:r>
      <w:r w:rsidR="00FC18E8" w:rsidRPr="006B45C0">
        <w:t>Яконовского</w:t>
      </w:r>
      <w:r w:rsidRPr="006B45C0">
        <w:t xml:space="preserve"> сельского </w:t>
      </w:r>
      <w:r w:rsidR="000E6EF8" w:rsidRPr="006B45C0">
        <w:t>населенных пунктов</w:t>
      </w:r>
      <w:r w:rsidR="00D858B1" w:rsidRPr="006B45C0">
        <w:t>Торжокского</w:t>
      </w:r>
      <w:r w:rsidRPr="006B45C0">
        <w:t xml:space="preserve"> района Тверской области </w:t>
      </w:r>
      <w:r w:rsidR="00D44E78" w:rsidRPr="006B45C0">
        <w:t>.</w:t>
      </w:r>
    </w:p>
    <w:p w:rsidR="0096717A" w:rsidRPr="006B45C0" w:rsidRDefault="0096717A" w:rsidP="0096717A">
      <w:pPr>
        <w:autoSpaceDE w:val="0"/>
        <w:autoSpaceDN w:val="0"/>
        <w:adjustRightInd w:val="0"/>
        <w:ind w:firstLine="540"/>
        <w:jc w:val="both"/>
      </w:pPr>
      <w:r w:rsidRPr="006B45C0">
        <w:t>Подготовка проекта генеральн</w:t>
      </w:r>
      <w:r w:rsidR="00D44E78" w:rsidRPr="006B45C0">
        <w:t>ого</w:t>
      </w:r>
      <w:r w:rsidRPr="006B45C0">
        <w:t xml:space="preserve"> план</w:t>
      </w:r>
      <w:r w:rsidR="00D44E78" w:rsidRPr="006B45C0">
        <w:t xml:space="preserve">а </w:t>
      </w:r>
      <w:r w:rsidRPr="006B45C0">
        <w:t xml:space="preserve"> осуществляется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B085D" w:rsidRPr="006B45C0" w:rsidRDefault="006B085D" w:rsidP="006B085D">
      <w:pPr>
        <w:ind w:firstLine="540"/>
        <w:jc w:val="both"/>
      </w:pPr>
      <w:r w:rsidRPr="006B45C0">
        <w:t>Материалы  генеральн</w:t>
      </w:r>
      <w:r w:rsidR="00D44E78" w:rsidRPr="006B45C0">
        <w:t>ого</w:t>
      </w:r>
      <w:r w:rsidRPr="006B45C0">
        <w:t xml:space="preserve"> план</w:t>
      </w:r>
      <w:r w:rsidR="00D44E78" w:rsidRPr="006B45C0">
        <w:t xml:space="preserve">ачасти </w:t>
      </w:r>
      <w:r w:rsidR="00FC18E8" w:rsidRPr="006B45C0">
        <w:t>Яконовского</w:t>
      </w:r>
      <w:r w:rsidRPr="006B45C0">
        <w:t xml:space="preserve"> сельского </w:t>
      </w:r>
      <w:r w:rsidR="00D44E78" w:rsidRPr="006B45C0">
        <w:t>поселения</w:t>
      </w:r>
      <w:r w:rsidR="00D858B1" w:rsidRPr="006B45C0">
        <w:t>Торжокского</w:t>
      </w:r>
      <w:r w:rsidRPr="006B45C0">
        <w:rPr>
          <w:bCs/>
        </w:rPr>
        <w:t xml:space="preserve"> района </w:t>
      </w:r>
      <w:r w:rsidRPr="006B45C0">
        <w:t>Тверской области сформированы в соответствии с требованиями Градостроительного кодекса.</w:t>
      </w:r>
    </w:p>
    <w:p w:rsidR="0096717A" w:rsidRPr="006B45C0" w:rsidRDefault="0096717A" w:rsidP="0096717A">
      <w:pPr>
        <w:ind w:firstLine="567"/>
        <w:contextualSpacing/>
        <w:jc w:val="both"/>
      </w:pPr>
      <w:r w:rsidRPr="006B45C0">
        <w:t>В соответствии со статьей 9 Градостроительного Кодекса Российской Федерации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6717A" w:rsidRPr="006B45C0" w:rsidRDefault="0096717A" w:rsidP="0096717A">
      <w:pPr>
        <w:pStyle w:val="afffff6"/>
      </w:pPr>
      <w:r w:rsidRPr="006B45C0">
        <w:t>При разработке Генерального плана  были использованы следующие  материалы:</w:t>
      </w:r>
    </w:p>
    <w:p w:rsidR="0096717A" w:rsidRPr="006B45C0" w:rsidRDefault="0096717A" w:rsidP="003245F8">
      <w:pPr>
        <w:pStyle w:val="afffff6"/>
        <w:numPr>
          <w:ilvl w:val="0"/>
          <w:numId w:val="16"/>
        </w:numPr>
        <w:tabs>
          <w:tab w:val="left" w:pos="567"/>
        </w:tabs>
        <w:spacing w:line="240" w:lineRule="atLeast"/>
        <w:ind w:left="567" w:hanging="425"/>
      </w:pPr>
      <w:r w:rsidRPr="006B45C0">
        <w:t>Схема территориального планирования Тверской области;</w:t>
      </w:r>
    </w:p>
    <w:p w:rsidR="0096717A" w:rsidRPr="006B45C0" w:rsidRDefault="0096717A" w:rsidP="003245F8">
      <w:pPr>
        <w:pStyle w:val="afffff6"/>
        <w:numPr>
          <w:ilvl w:val="0"/>
          <w:numId w:val="16"/>
        </w:numPr>
        <w:tabs>
          <w:tab w:val="left" w:pos="567"/>
        </w:tabs>
        <w:spacing w:line="240" w:lineRule="atLeast"/>
        <w:ind w:left="567" w:hanging="425"/>
      </w:pPr>
      <w:r w:rsidRPr="006B45C0">
        <w:t xml:space="preserve">Схема территориального планирования </w:t>
      </w:r>
      <w:r w:rsidR="00D858B1" w:rsidRPr="006B45C0">
        <w:t>Торжокского</w:t>
      </w:r>
      <w:r w:rsidRPr="006B45C0">
        <w:t xml:space="preserve"> муниципального района Тверской области;</w:t>
      </w:r>
    </w:p>
    <w:p w:rsidR="00E15189" w:rsidRPr="006B45C0" w:rsidRDefault="0096717A" w:rsidP="0096717A">
      <w:pPr>
        <w:ind w:firstLine="567"/>
        <w:jc w:val="both"/>
      </w:pPr>
      <w:r w:rsidRPr="006B45C0">
        <w:t xml:space="preserve">Программы комплексного социально-экономического развития </w:t>
      </w:r>
      <w:r w:rsidR="00D858B1" w:rsidRPr="006B45C0">
        <w:t>Торжокского</w:t>
      </w:r>
      <w:r w:rsidRPr="006B45C0">
        <w:t xml:space="preserve"> района.</w:t>
      </w:r>
    </w:p>
    <w:p w:rsidR="00F46010" w:rsidRPr="006B45C0" w:rsidRDefault="00F46010" w:rsidP="005A6D17">
      <w:pPr>
        <w:ind w:firstLine="567"/>
        <w:jc w:val="both"/>
      </w:pPr>
    </w:p>
    <w:p w:rsidR="00F46010" w:rsidRPr="006B45C0" w:rsidRDefault="00F46010" w:rsidP="005A6D17">
      <w:pPr>
        <w:ind w:firstLine="567"/>
        <w:jc w:val="both"/>
      </w:pPr>
    </w:p>
    <w:p w:rsidR="00F46010" w:rsidRPr="006B45C0" w:rsidRDefault="00F46010" w:rsidP="005A6D17">
      <w:pPr>
        <w:ind w:firstLine="567"/>
        <w:jc w:val="both"/>
      </w:pPr>
    </w:p>
    <w:p w:rsidR="006129F9" w:rsidRPr="006B45C0" w:rsidRDefault="00106C8E" w:rsidP="003245F8">
      <w:pPr>
        <w:pStyle w:val="10"/>
        <w:numPr>
          <w:ilvl w:val="1"/>
          <w:numId w:val="14"/>
        </w:numPr>
        <w:spacing w:before="0"/>
        <w:ind w:left="0" w:right="-2" w:firstLine="0"/>
        <w:contextualSpacing/>
        <w:jc w:val="center"/>
        <w:rPr>
          <w:rFonts w:ascii="Times New Roman" w:hAnsi="Times New Roman" w:cs="Times New Roman"/>
          <w:kern w:val="0"/>
          <w:sz w:val="28"/>
          <w:szCs w:val="28"/>
        </w:rPr>
      </w:pPr>
      <w:r w:rsidRPr="006B45C0">
        <w:rPr>
          <w:rFonts w:ascii="Times New Roman" w:hAnsi="Times New Roman" w:cs="Times New Roman"/>
          <w:kern w:val="0"/>
          <w:sz w:val="28"/>
          <w:szCs w:val="28"/>
        </w:rPr>
        <w:br w:type="page"/>
      </w:r>
      <w:bookmarkStart w:id="20" w:name="_Toc378670249"/>
      <w:r w:rsidR="006129F9" w:rsidRPr="006B45C0">
        <w:rPr>
          <w:rFonts w:ascii="Times New Roman" w:hAnsi="Times New Roman" w:cs="Times New Roman"/>
          <w:kern w:val="0"/>
          <w:sz w:val="28"/>
          <w:szCs w:val="28"/>
        </w:rPr>
        <w:lastRenderedPageBreak/>
        <w:t xml:space="preserve">Цели, задачи, принципы и результаты создания Генерального плана </w:t>
      </w:r>
      <w:r w:rsidR="000E6EF8" w:rsidRPr="006B45C0">
        <w:rPr>
          <w:rFonts w:ascii="Times New Roman" w:hAnsi="Times New Roman" w:cs="Times New Roman"/>
          <w:kern w:val="0"/>
          <w:sz w:val="28"/>
          <w:szCs w:val="28"/>
        </w:rPr>
        <w:t>населенных пунктов</w:t>
      </w:r>
      <w:bookmarkEnd w:id="20"/>
    </w:p>
    <w:p w:rsidR="0096717A" w:rsidRPr="006B45C0" w:rsidRDefault="0096717A" w:rsidP="0096717A">
      <w:pPr>
        <w:ind w:firstLine="426"/>
        <w:contextualSpacing/>
        <w:jc w:val="both"/>
      </w:pPr>
      <w:r w:rsidRPr="006B45C0">
        <w:t>В соответствии с техническим заданием на подготовку проекта Генеральн</w:t>
      </w:r>
      <w:r w:rsidR="00D44E78" w:rsidRPr="006B45C0">
        <w:t>ого</w:t>
      </w:r>
      <w:r w:rsidRPr="006B45C0">
        <w:t xml:space="preserve"> план</w:t>
      </w:r>
      <w:r w:rsidR="00D44E78" w:rsidRPr="006B45C0">
        <w:t>а части</w:t>
      </w:r>
      <w:r w:rsidR="00FC18E8" w:rsidRPr="006B45C0">
        <w:t>Яконовского</w:t>
      </w:r>
      <w:r w:rsidRPr="006B45C0">
        <w:rPr>
          <w:bCs/>
        </w:rPr>
        <w:t xml:space="preserve"> сельского </w:t>
      </w:r>
      <w:r w:rsidR="00D44E78" w:rsidRPr="006B45C0">
        <w:rPr>
          <w:bCs/>
        </w:rPr>
        <w:t>поселения</w:t>
      </w:r>
      <w:r w:rsidR="00FC18E8" w:rsidRPr="006B45C0">
        <w:rPr>
          <w:bCs/>
        </w:rPr>
        <w:t>с.Яконово</w:t>
      </w:r>
      <w:r w:rsidR="00951A05" w:rsidRPr="006B45C0">
        <w:rPr>
          <w:bCs/>
        </w:rPr>
        <w:t xml:space="preserve"> и д.</w:t>
      </w:r>
      <w:r w:rsidR="00FC18E8" w:rsidRPr="006B45C0">
        <w:rPr>
          <w:bCs/>
        </w:rPr>
        <w:t>Большое Вишенье</w:t>
      </w:r>
      <w:r w:rsidR="00D858B1" w:rsidRPr="006B45C0">
        <w:rPr>
          <w:bCs/>
        </w:rPr>
        <w:t>Торжокского</w:t>
      </w:r>
      <w:r w:rsidRPr="006B45C0">
        <w:rPr>
          <w:bCs/>
        </w:rPr>
        <w:t xml:space="preserve"> района </w:t>
      </w:r>
      <w:r w:rsidRPr="006B45C0">
        <w:t xml:space="preserve">Тверской области" (Приложение к договору), целью подготовки проекта является планирование устойчивого социально-экономического развития сельского </w:t>
      </w:r>
      <w:r w:rsidR="000E6EF8" w:rsidRPr="006B45C0">
        <w:t>населенных пунктов</w:t>
      </w:r>
      <w:r w:rsidRPr="006B45C0">
        <w:t xml:space="preserve"> методами территориального планирования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w:t>
      </w:r>
      <w:r w:rsidR="000E6EF8" w:rsidRPr="006B45C0">
        <w:t>населенных пунктов</w:t>
      </w:r>
      <w:r w:rsidRPr="006B45C0">
        <w:t>.</w:t>
      </w:r>
    </w:p>
    <w:p w:rsidR="0096717A" w:rsidRPr="006B45C0" w:rsidRDefault="0096717A" w:rsidP="0096717A">
      <w:pPr>
        <w:ind w:firstLine="426"/>
        <w:contextualSpacing/>
        <w:jc w:val="both"/>
      </w:pPr>
      <w:r w:rsidRPr="006B45C0">
        <w:t>Генеральный план разрабатывается для решения следующих задач:</w:t>
      </w:r>
    </w:p>
    <w:p w:rsidR="0096717A" w:rsidRPr="006B45C0" w:rsidRDefault="0096717A" w:rsidP="0096717A">
      <w:pPr>
        <w:ind w:firstLine="426"/>
        <w:contextualSpacing/>
        <w:jc w:val="both"/>
      </w:pPr>
      <w:r w:rsidRPr="006B45C0">
        <w:t xml:space="preserve">- определение стратегии развития </w:t>
      </w:r>
      <w:r w:rsidR="000E6EF8" w:rsidRPr="006B45C0">
        <w:t>населенных пунктов</w:t>
      </w:r>
      <w:r w:rsidRPr="006B45C0">
        <w:t>;</w:t>
      </w:r>
    </w:p>
    <w:p w:rsidR="0096717A" w:rsidRPr="006B45C0" w:rsidRDefault="0096717A" w:rsidP="0096717A">
      <w:pPr>
        <w:ind w:firstLine="426"/>
        <w:contextualSpacing/>
        <w:jc w:val="both"/>
      </w:pPr>
      <w:r w:rsidRPr="006B45C0">
        <w:t xml:space="preserve">- разработка концепции пространственной организации территории </w:t>
      </w:r>
      <w:r w:rsidR="000E6EF8" w:rsidRPr="006B45C0">
        <w:t>населенных пунктов</w:t>
      </w:r>
      <w:r w:rsidRPr="006B45C0">
        <w:t>;</w:t>
      </w:r>
    </w:p>
    <w:p w:rsidR="0096717A" w:rsidRPr="006B45C0" w:rsidRDefault="0096717A" w:rsidP="0096717A">
      <w:pPr>
        <w:ind w:firstLine="426"/>
        <w:contextualSpacing/>
        <w:jc w:val="both"/>
      </w:pPr>
      <w:r w:rsidRPr="006B45C0">
        <w:t>- установления функционального зонирования территории;</w:t>
      </w:r>
    </w:p>
    <w:p w:rsidR="0096717A" w:rsidRPr="006B45C0" w:rsidRDefault="0096717A" w:rsidP="0096717A">
      <w:pPr>
        <w:ind w:firstLine="426"/>
        <w:contextualSpacing/>
        <w:jc w:val="both"/>
      </w:pPr>
      <w:r w:rsidRPr="006B45C0">
        <w:t>- определение границ территорий планируемого размещения объектов капитального строительства;</w:t>
      </w:r>
    </w:p>
    <w:p w:rsidR="0096717A" w:rsidRPr="006B45C0" w:rsidRDefault="0096717A" w:rsidP="0096717A">
      <w:pPr>
        <w:ind w:firstLine="426"/>
        <w:contextualSpacing/>
        <w:jc w:val="both"/>
      </w:pPr>
      <w:r w:rsidRPr="006B45C0">
        <w:t xml:space="preserve">- установление  границ </w:t>
      </w:r>
      <w:r w:rsidR="000E6EF8" w:rsidRPr="006B45C0">
        <w:t>населенных пунктов</w:t>
      </w:r>
      <w:r w:rsidRPr="006B45C0">
        <w:t xml:space="preserve">. </w:t>
      </w:r>
    </w:p>
    <w:p w:rsidR="0096717A" w:rsidRPr="006B45C0" w:rsidRDefault="0096717A" w:rsidP="0096717A">
      <w:pPr>
        <w:ind w:firstLine="426"/>
        <w:contextualSpacing/>
        <w:jc w:val="both"/>
      </w:pPr>
      <w:r w:rsidRPr="006B45C0">
        <w:t>Результатом проектных разработок является создание документов территориального планирования, обеспечивающих сохранение объектов культурного наследия и их территорий и формирование условий для привлечения инвестиций.</w:t>
      </w:r>
    </w:p>
    <w:p w:rsidR="0096717A" w:rsidRPr="006B45C0" w:rsidRDefault="0096717A" w:rsidP="0096717A">
      <w:pPr>
        <w:ind w:firstLine="567"/>
        <w:contextualSpacing/>
        <w:jc w:val="both"/>
      </w:pPr>
      <w:r w:rsidRPr="006B45C0">
        <w:t xml:space="preserve">Основные задачи территориального планирования  учетом концепции социально-экономического развития </w:t>
      </w:r>
      <w:r w:rsidR="000E6EF8" w:rsidRPr="006B45C0">
        <w:t>Населенных пунктов</w:t>
      </w:r>
      <w:r w:rsidRPr="006B45C0">
        <w:t xml:space="preserve"> в долгосрочной (до </w:t>
      </w:r>
      <w:r w:rsidR="00DF5CB1" w:rsidRPr="006B45C0">
        <w:t>2036</w:t>
      </w:r>
      <w:r w:rsidRPr="006B45C0">
        <w:t xml:space="preserve"> года) перспективе, следующие: </w:t>
      </w:r>
    </w:p>
    <w:p w:rsidR="0096717A" w:rsidRPr="006B45C0" w:rsidRDefault="0096717A" w:rsidP="003245F8">
      <w:pPr>
        <w:numPr>
          <w:ilvl w:val="0"/>
          <w:numId w:val="28"/>
        </w:numPr>
        <w:tabs>
          <w:tab w:val="left" w:pos="851"/>
        </w:tabs>
        <w:ind w:left="0" w:firstLine="567"/>
        <w:contextualSpacing/>
        <w:jc w:val="both"/>
      </w:pPr>
      <w:r w:rsidRPr="006B45C0">
        <w:t>создание комфортных условий проживания населения  за счет повышения качества жизни и уровня занятости населения;</w:t>
      </w:r>
    </w:p>
    <w:p w:rsidR="0096717A" w:rsidRPr="006B45C0" w:rsidRDefault="0096717A" w:rsidP="003245F8">
      <w:pPr>
        <w:numPr>
          <w:ilvl w:val="0"/>
          <w:numId w:val="28"/>
        </w:numPr>
        <w:tabs>
          <w:tab w:val="left" w:pos="851"/>
        </w:tabs>
        <w:ind w:left="0" w:firstLine="567"/>
        <w:contextualSpacing/>
        <w:jc w:val="both"/>
      </w:pPr>
      <w:r w:rsidRPr="006B45C0">
        <w:t>выделение новых территорий под размещение объектов рекреации;</w:t>
      </w:r>
    </w:p>
    <w:p w:rsidR="0096717A" w:rsidRPr="006B45C0" w:rsidRDefault="0096717A" w:rsidP="003245F8">
      <w:pPr>
        <w:numPr>
          <w:ilvl w:val="0"/>
          <w:numId w:val="28"/>
        </w:numPr>
        <w:tabs>
          <w:tab w:val="left" w:pos="851"/>
        </w:tabs>
        <w:ind w:left="0" w:firstLine="567"/>
        <w:contextualSpacing/>
        <w:jc w:val="both"/>
      </w:pPr>
      <w:r w:rsidRPr="006B45C0">
        <w:t>улучшение существующей уличной сети.</w:t>
      </w:r>
    </w:p>
    <w:p w:rsidR="0096717A" w:rsidRPr="006B45C0" w:rsidRDefault="0096717A" w:rsidP="003245F8">
      <w:pPr>
        <w:numPr>
          <w:ilvl w:val="0"/>
          <w:numId w:val="28"/>
        </w:numPr>
        <w:tabs>
          <w:tab w:val="left" w:pos="851"/>
        </w:tabs>
        <w:ind w:left="0" w:firstLine="567"/>
        <w:contextualSpacing/>
        <w:jc w:val="both"/>
      </w:pPr>
      <w:r w:rsidRPr="006B45C0">
        <w:t>развитие инженерной инфраструктуры.</w:t>
      </w:r>
    </w:p>
    <w:p w:rsidR="0096717A" w:rsidRPr="006B45C0" w:rsidRDefault="0096717A" w:rsidP="0096717A">
      <w:pPr>
        <w:ind w:firstLine="567"/>
        <w:contextualSpacing/>
        <w:jc w:val="both"/>
      </w:pPr>
    </w:p>
    <w:p w:rsidR="0096717A" w:rsidRPr="006B45C0" w:rsidRDefault="0096717A" w:rsidP="0096717A">
      <w:pPr>
        <w:tabs>
          <w:tab w:val="left" w:pos="851"/>
          <w:tab w:val="left" w:pos="993"/>
        </w:tabs>
        <w:ind w:firstLine="709"/>
        <w:contextualSpacing/>
        <w:jc w:val="both"/>
        <w:rPr>
          <w:b/>
          <w:bCs/>
        </w:rPr>
      </w:pPr>
      <w:r w:rsidRPr="006B45C0">
        <w:rPr>
          <w:b/>
          <w:bCs/>
        </w:rPr>
        <w:t>В соответствии с целями и задачами, разработка Генерального плана проводится в рамках нескольких основных принципов:</w:t>
      </w:r>
    </w:p>
    <w:p w:rsidR="0096717A" w:rsidRPr="006B45C0" w:rsidRDefault="0096717A" w:rsidP="0096717A">
      <w:pPr>
        <w:numPr>
          <w:ilvl w:val="0"/>
          <w:numId w:val="5"/>
        </w:numPr>
        <w:tabs>
          <w:tab w:val="left" w:pos="851"/>
          <w:tab w:val="left" w:pos="993"/>
        </w:tabs>
        <w:ind w:left="0" w:firstLine="709"/>
        <w:contextualSpacing/>
        <w:jc w:val="both"/>
      </w:pPr>
      <w:r w:rsidRPr="006B45C0">
        <w:t xml:space="preserve">принцип комплексного развития, который предусматривает взаимосвязанное развитие </w:t>
      </w:r>
      <w:r w:rsidR="000E6EF8" w:rsidRPr="006B45C0">
        <w:t>населенных пунктов</w:t>
      </w:r>
      <w:r w:rsidRPr="006B45C0">
        <w:t xml:space="preserve"> с другими прилегающими территориями;</w:t>
      </w:r>
    </w:p>
    <w:p w:rsidR="0096717A" w:rsidRPr="006B45C0" w:rsidRDefault="0096717A" w:rsidP="0096717A">
      <w:pPr>
        <w:numPr>
          <w:ilvl w:val="0"/>
          <w:numId w:val="5"/>
        </w:numPr>
        <w:tabs>
          <w:tab w:val="left" w:pos="851"/>
          <w:tab w:val="left" w:pos="993"/>
        </w:tabs>
        <w:ind w:left="0" w:firstLine="709"/>
        <w:contextualSpacing/>
        <w:jc w:val="both"/>
      </w:pPr>
      <w:r w:rsidRPr="006B45C0">
        <w:t>принцип природно-исторического развития, который предусматривает формирование проектных предложений, исходя из характерных особенностей ландшафта и истории освоения территории;</w:t>
      </w:r>
    </w:p>
    <w:p w:rsidR="0096717A" w:rsidRPr="006B45C0" w:rsidRDefault="0096717A" w:rsidP="0096717A">
      <w:pPr>
        <w:numPr>
          <w:ilvl w:val="0"/>
          <w:numId w:val="5"/>
        </w:numPr>
        <w:tabs>
          <w:tab w:val="left" w:pos="851"/>
          <w:tab w:val="left" w:pos="993"/>
        </w:tabs>
        <w:ind w:left="0" w:firstLine="709"/>
        <w:contextualSpacing/>
        <w:jc w:val="both"/>
      </w:pPr>
      <w:r w:rsidRPr="006B45C0">
        <w:t xml:space="preserve">принцип сохранения социально-экономической многоукладности общества   предусматривает разработку стратегий социально-экономического развития территорий на основе сбалансированного сосуществования форм и объектов традиционного, индустриального и постиндустриального общества; </w:t>
      </w:r>
    </w:p>
    <w:p w:rsidR="0096717A" w:rsidRPr="006B45C0" w:rsidRDefault="0096717A" w:rsidP="0096717A">
      <w:pPr>
        <w:numPr>
          <w:ilvl w:val="0"/>
          <w:numId w:val="5"/>
        </w:numPr>
        <w:tabs>
          <w:tab w:val="left" w:pos="851"/>
          <w:tab w:val="left" w:pos="993"/>
        </w:tabs>
        <w:ind w:left="0" w:firstLine="709"/>
        <w:contextualSpacing/>
        <w:jc w:val="both"/>
      </w:pPr>
      <w:r w:rsidRPr="006B45C0">
        <w:t>принцип использования современных технологий  предусматривает разработку проектов в оболочке геоинформационной системы (далее ГИС), которая позволяет эффективно связывать разнообразную информацию с конкретной территорией и периодом времени;</w:t>
      </w:r>
    </w:p>
    <w:p w:rsidR="0096717A" w:rsidRPr="006B45C0" w:rsidRDefault="0096717A" w:rsidP="0096717A">
      <w:pPr>
        <w:numPr>
          <w:ilvl w:val="0"/>
          <w:numId w:val="5"/>
        </w:numPr>
        <w:tabs>
          <w:tab w:val="left" w:pos="851"/>
          <w:tab w:val="left" w:pos="993"/>
        </w:tabs>
        <w:ind w:left="0" w:firstLine="709"/>
        <w:contextualSpacing/>
        <w:jc w:val="both"/>
      </w:pPr>
      <w:r w:rsidRPr="006B45C0">
        <w:t>принцип публичности разработки предусматривает обсуждение проекта с общественностью и в средствах массовой информации.</w:t>
      </w:r>
    </w:p>
    <w:p w:rsidR="0096717A" w:rsidRPr="006B45C0" w:rsidRDefault="0096717A" w:rsidP="0096717A">
      <w:pPr>
        <w:tabs>
          <w:tab w:val="left" w:pos="851"/>
          <w:tab w:val="left" w:pos="993"/>
        </w:tabs>
        <w:ind w:firstLine="709"/>
        <w:contextualSpacing/>
        <w:jc w:val="both"/>
        <w:rPr>
          <w:b/>
          <w:bCs/>
        </w:rPr>
      </w:pPr>
      <w:r w:rsidRPr="006B45C0">
        <w:rPr>
          <w:b/>
          <w:bCs/>
        </w:rPr>
        <w:t>Результатом создания Генерального плана является комплект документов и электронных материалов, который позволяет:</w:t>
      </w:r>
    </w:p>
    <w:p w:rsidR="0096717A" w:rsidRPr="006B45C0" w:rsidRDefault="0096717A" w:rsidP="003245F8">
      <w:pPr>
        <w:numPr>
          <w:ilvl w:val="0"/>
          <w:numId w:val="32"/>
        </w:numPr>
        <w:tabs>
          <w:tab w:val="left" w:pos="851"/>
          <w:tab w:val="left" w:pos="993"/>
        </w:tabs>
        <w:ind w:hanging="503"/>
        <w:contextualSpacing/>
        <w:jc w:val="both"/>
      </w:pPr>
      <w:r w:rsidRPr="006B45C0">
        <w:lastRenderedPageBreak/>
        <w:t>оперативно и эффективно управлять территорией;</w:t>
      </w:r>
    </w:p>
    <w:p w:rsidR="0096717A" w:rsidRPr="006B45C0" w:rsidRDefault="0096717A" w:rsidP="003245F8">
      <w:pPr>
        <w:numPr>
          <w:ilvl w:val="0"/>
          <w:numId w:val="32"/>
        </w:numPr>
        <w:tabs>
          <w:tab w:val="left" w:pos="851"/>
          <w:tab w:val="left" w:pos="993"/>
        </w:tabs>
        <w:ind w:left="0" w:firstLine="709"/>
        <w:contextualSpacing/>
        <w:jc w:val="both"/>
      </w:pPr>
      <w:r w:rsidRPr="006B45C0">
        <w:t>вести мониторинг и планировать развитие территории за счет использования возможностей геоинформационных систем;</w:t>
      </w:r>
    </w:p>
    <w:p w:rsidR="0096717A" w:rsidRPr="006B45C0" w:rsidRDefault="0096717A" w:rsidP="003245F8">
      <w:pPr>
        <w:numPr>
          <w:ilvl w:val="0"/>
          <w:numId w:val="32"/>
        </w:numPr>
        <w:tabs>
          <w:tab w:val="left" w:pos="851"/>
          <w:tab w:val="left" w:pos="993"/>
        </w:tabs>
        <w:ind w:left="0" w:firstLine="709"/>
        <w:contextualSpacing/>
        <w:jc w:val="both"/>
      </w:pPr>
      <w:r w:rsidRPr="006B45C0">
        <w:t xml:space="preserve">эффективно обмениваться информацией в системе государственного управления и отчетности; </w:t>
      </w:r>
    </w:p>
    <w:p w:rsidR="0096717A" w:rsidRPr="006B45C0" w:rsidRDefault="0096717A" w:rsidP="0096717A">
      <w:pPr>
        <w:ind w:firstLine="426"/>
        <w:contextualSpacing/>
        <w:jc w:val="both"/>
      </w:pPr>
      <w:r w:rsidRPr="006B45C0">
        <w:t>использовать информацию о населенном пункте  для размещения в средствах массовой информации для привлечения инвестиций.</w:t>
      </w:r>
    </w:p>
    <w:p w:rsidR="00EF77CA" w:rsidRPr="006B45C0" w:rsidRDefault="00EF77CA" w:rsidP="0096717A">
      <w:pPr>
        <w:tabs>
          <w:tab w:val="left" w:pos="851"/>
        </w:tabs>
        <w:contextualSpacing/>
        <w:jc w:val="both"/>
      </w:pPr>
    </w:p>
    <w:p w:rsidR="00EF77CA" w:rsidRPr="006B45C0" w:rsidRDefault="00EF77CA" w:rsidP="00900B24">
      <w:pPr>
        <w:tabs>
          <w:tab w:val="left" w:pos="851"/>
        </w:tabs>
        <w:ind w:left="567"/>
        <w:contextualSpacing/>
        <w:jc w:val="both"/>
      </w:pPr>
    </w:p>
    <w:p w:rsidR="00595E0B" w:rsidRPr="006B45C0" w:rsidRDefault="00595E0B" w:rsidP="00900B24">
      <w:pPr>
        <w:tabs>
          <w:tab w:val="left" w:pos="851"/>
          <w:tab w:val="left" w:pos="993"/>
        </w:tabs>
        <w:ind w:left="709"/>
        <w:contextualSpacing/>
        <w:jc w:val="both"/>
        <w:sectPr w:rsidR="00595E0B" w:rsidRPr="006B45C0" w:rsidSect="00BF7029">
          <w:pgSz w:w="11906" w:h="16838"/>
          <w:pgMar w:top="1134" w:right="851" w:bottom="1134" w:left="1276" w:header="709" w:footer="709" w:gutter="0"/>
          <w:cols w:space="708"/>
          <w:docGrid w:linePitch="360"/>
        </w:sectPr>
      </w:pPr>
    </w:p>
    <w:p w:rsidR="006F25F6" w:rsidRPr="006B45C0" w:rsidRDefault="006F25F6" w:rsidP="00BF4177">
      <w:pPr>
        <w:pStyle w:val="10"/>
        <w:numPr>
          <w:ilvl w:val="0"/>
          <w:numId w:val="3"/>
        </w:numPr>
        <w:spacing w:before="0"/>
        <w:ind w:left="1134" w:right="-2" w:hanging="567"/>
        <w:contextualSpacing/>
        <w:jc w:val="center"/>
        <w:rPr>
          <w:rFonts w:ascii="Times New Roman" w:hAnsi="Times New Roman" w:cs="Times New Roman"/>
          <w:kern w:val="0"/>
        </w:rPr>
      </w:pPr>
      <w:bookmarkStart w:id="21" w:name="_Toc378670250"/>
      <w:r w:rsidRPr="006B45C0">
        <w:rPr>
          <w:rFonts w:ascii="Times New Roman" w:hAnsi="Times New Roman" w:cs="Times New Roman"/>
          <w:kern w:val="0"/>
        </w:rPr>
        <w:lastRenderedPageBreak/>
        <w:t xml:space="preserve">Общие сведения о </w:t>
      </w:r>
      <w:r w:rsidR="00D97A6C" w:rsidRPr="006B45C0">
        <w:rPr>
          <w:rFonts w:ascii="Times New Roman" w:hAnsi="Times New Roman" w:cs="Times New Roman"/>
          <w:kern w:val="0"/>
        </w:rPr>
        <w:t>П</w:t>
      </w:r>
      <w:r w:rsidRPr="006B45C0">
        <w:rPr>
          <w:rFonts w:ascii="Times New Roman" w:hAnsi="Times New Roman" w:cs="Times New Roman"/>
          <w:kern w:val="0"/>
        </w:rPr>
        <w:t>оселении</w:t>
      </w:r>
      <w:bookmarkEnd w:id="21"/>
    </w:p>
    <w:p w:rsidR="00A26333" w:rsidRPr="006B45C0" w:rsidRDefault="00FE17B5" w:rsidP="003245F8">
      <w:pPr>
        <w:pStyle w:val="10"/>
        <w:numPr>
          <w:ilvl w:val="1"/>
          <w:numId w:val="13"/>
        </w:numPr>
        <w:spacing w:before="0"/>
        <w:ind w:right="-2"/>
        <w:contextualSpacing/>
        <w:jc w:val="center"/>
        <w:rPr>
          <w:rFonts w:ascii="Times New Roman" w:hAnsi="Times New Roman" w:cs="Times New Roman"/>
          <w:kern w:val="0"/>
          <w:sz w:val="28"/>
          <w:szCs w:val="28"/>
        </w:rPr>
      </w:pPr>
      <w:bookmarkStart w:id="22" w:name="_Toc252781927"/>
      <w:bookmarkStart w:id="23" w:name="_Toc252782218"/>
      <w:bookmarkStart w:id="24" w:name="_Toc252782311"/>
      <w:bookmarkStart w:id="25" w:name="_Toc252782542"/>
      <w:bookmarkStart w:id="26" w:name="_Toc252782718"/>
      <w:bookmarkStart w:id="27" w:name="_Toc252782988"/>
      <w:bookmarkStart w:id="28" w:name="_Toc252783403"/>
      <w:bookmarkStart w:id="29" w:name="_Toc252783734"/>
      <w:bookmarkStart w:id="30" w:name="_Toc252870260"/>
      <w:bookmarkStart w:id="31" w:name="_Toc252870384"/>
      <w:bookmarkStart w:id="32" w:name="_Toc252870503"/>
      <w:bookmarkStart w:id="33" w:name="_Toc256691828"/>
      <w:bookmarkStart w:id="34" w:name="_Toc256772929"/>
      <w:bookmarkStart w:id="35" w:name="_Toc258494477"/>
      <w:bookmarkStart w:id="36" w:name="_Toc259635090"/>
      <w:bookmarkStart w:id="37" w:name="_Toc260041657"/>
      <w:bookmarkStart w:id="38" w:name="_Toc260041770"/>
      <w:bookmarkStart w:id="39" w:name="_Toc260041882"/>
      <w:bookmarkStart w:id="40" w:name="_Toc260041994"/>
      <w:bookmarkStart w:id="41" w:name="_Toc260042104"/>
      <w:bookmarkStart w:id="42" w:name="_Toc260042215"/>
      <w:bookmarkStart w:id="43" w:name="_Toc260042325"/>
      <w:bookmarkStart w:id="44" w:name="_Toc260042433"/>
      <w:bookmarkStart w:id="45" w:name="_Toc260062346"/>
      <w:bookmarkStart w:id="46" w:name="_Toc260062453"/>
      <w:bookmarkStart w:id="47" w:name="_Toc260303380"/>
      <w:bookmarkStart w:id="48" w:name="_Toc261011745"/>
      <w:bookmarkStart w:id="49" w:name="_Toc262115843"/>
      <w:bookmarkStart w:id="50" w:name="_Toc262118152"/>
      <w:bookmarkStart w:id="51" w:name="_Toc262118250"/>
      <w:bookmarkStart w:id="52" w:name="_Toc262118493"/>
      <w:bookmarkStart w:id="53" w:name="_Toc263684235"/>
      <w:bookmarkStart w:id="54" w:name="_Toc266777121"/>
      <w:bookmarkStart w:id="55" w:name="_Toc266783835"/>
      <w:bookmarkStart w:id="56" w:name="_Toc266783928"/>
      <w:bookmarkStart w:id="57" w:name="_Toc266784020"/>
      <w:bookmarkStart w:id="58" w:name="_Toc266784112"/>
      <w:bookmarkStart w:id="59" w:name="_Toc266784205"/>
      <w:bookmarkStart w:id="60" w:name="_Toc266784298"/>
      <w:bookmarkStart w:id="61" w:name="_Toc266784391"/>
      <w:bookmarkStart w:id="62" w:name="_Toc266784484"/>
      <w:bookmarkStart w:id="63" w:name="_Toc266784577"/>
      <w:bookmarkStart w:id="64" w:name="_Toc266784670"/>
      <w:bookmarkStart w:id="65" w:name="_Toc266784763"/>
      <w:bookmarkStart w:id="66" w:name="_Toc266784858"/>
      <w:bookmarkStart w:id="67" w:name="_Toc266784951"/>
      <w:bookmarkStart w:id="68" w:name="_Toc266785133"/>
      <w:bookmarkStart w:id="69" w:name="_Toc266787586"/>
      <w:bookmarkStart w:id="70" w:name="_Toc269302572"/>
      <w:bookmarkStart w:id="71" w:name="_Toc274293299"/>
      <w:bookmarkStart w:id="72" w:name="_Toc274293392"/>
      <w:bookmarkStart w:id="73" w:name="_Toc346884867"/>
      <w:bookmarkStart w:id="74" w:name="_Toc346884961"/>
      <w:bookmarkStart w:id="75" w:name="_Toc252782219"/>
      <w:bookmarkStart w:id="76" w:name="_Toc252782312"/>
      <w:bookmarkStart w:id="77" w:name="_Toc252782543"/>
      <w:bookmarkStart w:id="78" w:name="_Toc252782719"/>
      <w:bookmarkStart w:id="79" w:name="_Toc252782989"/>
      <w:bookmarkStart w:id="80" w:name="_Toc252783404"/>
      <w:bookmarkStart w:id="81" w:name="_Toc252783735"/>
      <w:bookmarkStart w:id="82" w:name="_Toc252870261"/>
      <w:bookmarkStart w:id="83" w:name="_Toc252870385"/>
      <w:bookmarkStart w:id="84" w:name="_Toc252870504"/>
      <w:bookmarkStart w:id="85" w:name="_Toc256691829"/>
      <w:bookmarkStart w:id="86" w:name="_Toc256772930"/>
      <w:bookmarkStart w:id="87" w:name="_Toc258494478"/>
      <w:bookmarkStart w:id="88" w:name="_Toc259635091"/>
      <w:bookmarkStart w:id="89" w:name="_Toc260041658"/>
      <w:bookmarkStart w:id="90" w:name="_Toc260041771"/>
      <w:bookmarkStart w:id="91" w:name="_Toc260041883"/>
      <w:bookmarkStart w:id="92" w:name="_Toc260041995"/>
      <w:bookmarkStart w:id="93" w:name="_Toc260042105"/>
      <w:bookmarkStart w:id="94" w:name="_Toc260042216"/>
      <w:bookmarkStart w:id="95" w:name="_Toc260042326"/>
      <w:bookmarkStart w:id="96" w:name="_Toc260042434"/>
      <w:bookmarkStart w:id="97" w:name="_Toc260062347"/>
      <w:bookmarkStart w:id="98" w:name="_Toc260062454"/>
      <w:bookmarkStart w:id="99" w:name="_Toc260303381"/>
      <w:bookmarkStart w:id="100" w:name="_Toc261011746"/>
      <w:bookmarkStart w:id="101" w:name="_Toc262115844"/>
      <w:bookmarkStart w:id="102" w:name="_Toc262118153"/>
      <w:bookmarkStart w:id="103" w:name="_Toc262118251"/>
      <w:bookmarkStart w:id="104" w:name="_Toc262118494"/>
      <w:bookmarkStart w:id="105" w:name="_Toc263684236"/>
      <w:bookmarkStart w:id="106" w:name="_Toc266777122"/>
      <w:bookmarkStart w:id="107" w:name="_Toc266783836"/>
      <w:bookmarkStart w:id="108" w:name="_Toc266783929"/>
      <w:bookmarkStart w:id="109" w:name="_Toc266784021"/>
      <w:bookmarkStart w:id="110" w:name="_Toc266784113"/>
      <w:bookmarkStart w:id="111" w:name="_Toc266784206"/>
      <w:bookmarkStart w:id="112" w:name="_Toc266784299"/>
      <w:bookmarkStart w:id="113" w:name="_Toc266784392"/>
      <w:bookmarkStart w:id="114" w:name="_Toc266784485"/>
      <w:bookmarkStart w:id="115" w:name="_Toc266784578"/>
      <w:bookmarkStart w:id="116" w:name="_Toc266784671"/>
      <w:bookmarkStart w:id="117" w:name="_Toc266784764"/>
      <w:bookmarkStart w:id="118" w:name="_Toc266784859"/>
      <w:bookmarkStart w:id="119" w:name="_Toc266784952"/>
      <w:bookmarkStart w:id="120" w:name="_Toc266785134"/>
      <w:bookmarkStart w:id="121" w:name="_Toc266787587"/>
      <w:bookmarkStart w:id="122" w:name="_Toc269302573"/>
      <w:bookmarkStart w:id="123" w:name="_Toc274293300"/>
      <w:bookmarkStart w:id="124" w:name="_Toc274293393"/>
      <w:bookmarkStart w:id="125" w:name="_Toc346884868"/>
      <w:bookmarkStart w:id="126" w:name="_Toc346884962"/>
      <w:bookmarkStart w:id="127" w:name="_Toc252782220"/>
      <w:bookmarkStart w:id="128" w:name="_Toc252782313"/>
      <w:bookmarkStart w:id="129" w:name="_Toc252782544"/>
      <w:bookmarkStart w:id="130" w:name="_Toc252782720"/>
      <w:bookmarkStart w:id="131" w:name="_Toc252782990"/>
      <w:bookmarkStart w:id="132" w:name="_Toc252783405"/>
      <w:bookmarkStart w:id="133" w:name="_Toc252783736"/>
      <w:bookmarkStart w:id="134" w:name="_Toc252870262"/>
      <w:bookmarkStart w:id="135" w:name="_Toc252870386"/>
      <w:bookmarkStart w:id="136" w:name="_Toc252870505"/>
      <w:bookmarkStart w:id="137" w:name="_Toc256691830"/>
      <w:bookmarkStart w:id="138" w:name="_Toc256772931"/>
      <w:bookmarkStart w:id="139" w:name="_Toc258494479"/>
      <w:bookmarkStart w:id="140" w:name="_Toc259635092"/>
      <w:bookmarkStart w:id="141" w:name="_Toc260041659"/>
      <w:bookmarkStart w:id="142" w:name="_Toc260041772"/>
      <w:bookmarkStart w:id="143" w:name="_Toc260041884"/>
      <w:bookmarkStart w:id="144" w:name="_Toc260041996"/>
      <w:bookmarkStart w:id="145" w:name="_Toc260042106"/>
      <w:bookmarkStart w:id="146" w:name="_Toc260042217"/>
      <w:bookmarkStart w:id="147" w:name="_Toc260042327"/>
      <w:bookmarkStart w:id="148" w:name="_Toc260042435"/>
      <w:bookmarkStart w:id="149" w:name="_Toc260062348"/>
      <w:bookmarkStart w:id="150" w:name="_Toc260062455"/>
      <w:bookmarkStart w:id="151" w:name="_Toc260303382"/>
      <w:bookmarkStart w:id="152" w:name="_Toc261011747"/>
      <w:bookmarkStart w:id="153" w:name="_Toc262115845"/>
      <w:bookmarkStart w:id="154" w:name="_Toc262118154"/>
      <w:bookmarkStart w:id="155" w:name="_Toc262118252"/>
      <w:bookmarkStart w:id="156" w:name="_Toc262118495"/>
      <w:bookmarkStart w:id="157" w:name="_Toc263684237"/>
      <w:bookmarkStart w:id="158" w:name="_Toc266777123"/>
      <w:bookmarkStart w:id="159" w:name="_Toc266783837"/>
      <w:bookmarkStart w:id="160" w:name="_Toc266783930"/>
      <w:bookmarkStart w:id="161" w:name="_Toc266784022"/>
      <w:bookmarkStart w:id="162" w:name="_Toc266784114"/>
      <w:bookmarkStart w:id="163" w:name="_Toc266784207"/>
      <w:bookmarkStart w:id="164" w:name="_Toc266784300"/>
      <w:bookmarkStart w:id="165" w:name="_Toc266784393"/>
      <w:bookmarkStart w:id="166" w:name="_Toc266784486"/>
      <w:bookmarkStart w:id="167" w:name="_Toc266784579"/>
      <w:bookmarkStart w:id="168" w:name="_Toc266784672"/>
      <w:bookmarkStart w:id="169" w:name="_Toc266784765"/>
      <w:bookmarkStart w:id="170" w:name="_Toc266784860"/>
      <w:bookmarkStart w:id="171" w:name="_Toc266784953"/>
      <w:bookmarkStart w:id="172" w:name="_Toc266785135"/>
      <w:bookmarkStart w:id="173" w:name="_Toc266787588"/>
      <w:bookmarkStart w:id="174" w:name="_Toc269302574"/>
      <w:bookmarkStart w:id="175" w:name="_Toc274293301"/>
      <w:bookmarkStart w:id="176" w:name="_Toc274293394"/>
      <w:bookmarkStart w:id="177" w:name="_Toc346884869"/>
      <w:bookmarkStart w:id="178" w:name="_Toc346884963"/>
      <w:bookmarkStart w:id="179" w:name="_Toc37867025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6B45C0">
        <w:rPr>
          <w:rFonts w:ascii="Times New Roman" w:hAnsi="Times New Roman" w:cs="Times New Roman"/>
          <w:kern w:val="0"/>
          <w:sz w:val="28"/>
          <w:szCs w:val="28"/>
        </w:rPr>
        <w:t>Экономико-географическое положение</w:t>
      </w:r>
      <w:bookmarkEnd w:id="179"/>
    </w:p>
    <w:p w:rsidR="0040381A" w:rsidRPr="006B45C0" w:rsidRDefault="0040381A" w:rsidP="0040381A">
      <w:pPr>
        <w:rPr>
          <w:sz w:val="20"/>
          <w:szCs w:val="20"/>
        </w:rPr>
      </w:pPr>
    </w:p>
    <w:p w:rsidR="0096717A" w:rsidRPr="006B45C0" w:rsidRDefault="00D858B1" w:rsidP="0096717A">
      <w:pPr>
        <w:ind w:firstLine="540"/>
        <w:jc w:val="both"/>
      </w:pPr>
      <w:r w:rsidRPr="006B45C0">
        <w:t>Торжокский</w:t>
      </w:r>
      <w:r w:rsidR="0096717A" w:rsidRPr="006B45C0">
        <w:t xml:space="preserve"> район расположен в </w:t>
      </w:r>
      <w:r w:rsidR="00377682" w:rsidRPr="006B45C0">
        <w:t xml:space="preserve">центральной </w:t>
      </w:r>
      <w:r w:rsidR="0096717A" w:rsidRPr="006B45C0">
        <w:t xml:space="preserve"> части Тверской области в </w:t>
      </w:r>
      <w:r w:rsidR="00E90781" w:rsidRPr="006B45C0">
        <w:t>60</w:t>
      </w:r>
      <w:r w:rsidR="0096717A" w:rsidRPr="006B45C0">
        <w:t xml:space="preserve"> км севернее областного центра г.Твери и граничит со Спировским, </w:t>
      </w:r>
      <w:r w:rsidR="001820ED" w:rsidRPr="006B45C0">
        <w:t>Кувшыновским</w:t>
      </w:r>
      <w:r w:rsidR="0096717A" w:rsidRPr="006B45C0">
        <w:t xml:space="preserve">, </w:t>
      </w:r>
      <w:r w:rsidR="001820ED" w:rsidRPr="006B45C0">
        <w:t>Старицким</w:t>
      </w:r>
      <w:r w:rsidR="0096717A" w:rsidRPr="006B45C0">
        <w:t xml:space="preserve">, </w:t>
      </w:r>
      <w:r w:rsidR="001820ED" w:rsidRPr="006B45C0">
        <w:t xml:space="preserve">Калининским, </w:t>
      </w:r>
      <w:r w:rsidR="0096717A" w:rsidRPr="006B45C0">
        <w:t xml:space="preserve">Вышневолоцким и Лихославльским районами Тверской области. Центром </w:t>
      </w:r>
      <w:r w:rsidRPr="006B45C0">
        <w:t>Торжокского</w:t>
      </w:r>
      <w:r w:rsidR="0096717A" w:rsidRPr="006B45C0">
        <w:t xml:space="preserve"> района является </w:t>
      </w:r>
      <w:r w:rsidR="00377682" w:rsidRPr="006B45C0">
        <w:t>г.Торжок</w:t>
      </w:r>
    </w:p>
    <w:p w:rsidR="0096717A" w:rsidRPr="006B45C0" w:rsidRDefault="0096717A" w:rsidP="0096717A">
      <w:pPr>
        <w:widowControl w:val="0"/>
        <w:spacing w:before="40" w:after="40"/>
        <w:ind w:firstLine="709"/>
        <w:jc w:val="both"/>
        <w:rPr>
          <w:rStyle w:val="afe"/>
          <w:i w:val="0"/>
        </w:rPr>
      </w:pPr>
      <w:r w:rsidRPr="006B45C0">
        <w:rPr>
          <w:rStyle w:val="afe"/>
          <w:i w:val="0"/>
        </w:rPr>
        <w:t>Муниципальное образование  "</w:t>
      </w:r>
      <w:r w:rsidR="00D858B1" w:rsidRPr="006B45C0">
        <w:rPr>
          <w:rStyle w:val="afe"/>
          <w:i w:val="0"/>
        </w:rPr>
        <w:t>Торжокский</w:t>
      </w:r>
      <w:r w:rsidRPr="006B45C0">
        <w:rPr>
          <w:rStyle w:val="afe"/>
          <w:i w:val="0"/>
        </w:rPr>
        <w:t xml:space="preserve"> район Тверской области" включает в себя </w:t>
      </w:r>
      <w:r w:rsidR="00377682" w:rsidRPr="006B45C0">
        <w:rPr>
          <w:rStyle w:val="afe"/>
          <w:i w:val="0"/>
        </w:rPr>
        <w:t xml:space="preserve">г.Торжок </w:t>
      </w:r>
      <w:r w:rsidRPr="006B45C0">
        <w:rPr>
          <w:rStyle w:val="afe"/>
          <w:i w:val="0"/>
        </w:rPr>
        <w:t xml:space="preserve"> и </w:t>
      </w:r>
      <w:r w:rsidR="00377682" w:rsidRPr="006B45C0">
        <w:rPr>
          <w:rStyle w:val="afe"/>
          <w:i w:val="0"/>
        </w:rPr>
        <w:t>22</w:t>
      </w:r>
      <w:r w:rsidRPr="006B45C0">
        <w:rPr>
          <w:rStyle w:val="afe"/>
          <w:i w:val="0"/>
        </w:rPr>
        <w:t> сельских поселений</w:t>
      </w:r>
      <w:r w:rsidR="00377682" w:rsidRPr="006B45C0">
        <w:rPr>
          <w:rStyle w:val="afe"/>
          <w:i w:val="0"/>
        </w:rPr>
        <w:t>.</w:t>
      </w:r>
    </w:p>
    <w:p w:rsidR="00787E79" w:rsidRPr="006B45C0" w:rsidRDefault="00FC18E8" w:rsidP="00787E79">
      <w:pPr>
        <w:pStyle w:val="afffd"/>
        <w:ind w:firstLine="567"/>
      </w:pPr>
      <w:r w:rsidRPr="006B45C0">
        <w:t>Яконовское</w:t>
      </w:r>
      <w:r w:rsidR="00787E79" w:rsidRPr="006B45C0">
        <w:t xml:space="preserve"> сельское поселение (далее Поселение) расположено в </w:t>
      </w:r>
      <w:r w:rsidRPr="006B45C0">
        <w:t>северо-западной</w:t>
      </w:r>
      <w:r w:rsidR="00787E79" w:rsidRPr="006B45C0">
        <w:t xml:space="preserve"> части Торжокского района (далее Района) и граничит с </w:t>
      </w:r>
      <w:r w:rsidRPr="006B45C0">
        <w:t>Осташковским</w:t>
      </w:r>
      <w:r w:rsidR="00787E79" w:rsidRPr="006B45C0">
        <w:t xml:space="preserve">, </w:t>
      </w:r>
      <w:r w:rsidRPr="006B45C0">
        <w:t>Большесвятцовским, Никольским</w:t>
      </w:r>
      <w:r w:rsidR="00787E79" w:rsidRPr="006B45C0">
        <w:t xml:space="preserve"> и </w:t>
      </w:r>
      <w:r w:rsidRPr="006B45C0">
        <w:t>Рудниковским</w:t>
      </w:r>
      <w:r w:rsidR="00787E79" w:rsidRPr="006B45C0">
        <w:t xml:space="preserve"> сельскими поселениями (далее СП)</w:t>
      </w:r>
      <w:r w:rsidR="007A6ED3" w:rsidRPr="006B45C0">
        <w:t>, а так же с Кувшиновским районом</w:t>
      </w:r>
      <w:r w:rsidR="00787E79" w:rsidRPr="006B45C0">
        <w:t xml:space="preserve">. Центром Поселения является </w:t>
      </w:r>
      <w:r w:rsidRPr="006B45C0">
        <w:t>с.Яконово</w:t>
      </w:r>
      <w:r w:rsidR="00787E79" w:rsidRPr="006B45C0">
        <w:t xml:space="preserve">. Расстояние от административного центра Поселения до г. Торжка составляет </w:t>
      </w:r>
      <w:r w:rsidR="007A6ED3" w:rsidRPr="006B45C0">
        <w:t>26</w:t>
      </w:r>
      <w:r w:rsidR="00787E79" w:rsidRPr="006B45C0">
        <w:t xml:space="preserve"> км.</w:t>
      </w:r>
    </w:p>
    <w:p w:rsidR="00221F29" w:rsidRPr="006B45C0" w:rsidRDefault="00221F29" w:rsidP="00787E79">
      <w:pPr>
        <w:pStyle w:val="afffd"/>
        <w:ind w:firstLine="567"/>
      </w:pPr>
      <w:r w:rsidRPr="006B45C0">
        <w:t xml:space="preserve">По данным администрации </w:t>
      </w:r>
      <w:r w:rsidR="00FC18E8" w:rsidRPr="006B45C0">
        <w:t>Яконовского</w:t>
      </w:r>
      <w:r w:rsidRPr="006B45C0">
        <w:t xml:space="preserve"> сельского поселения № </w:t>
      </w:r>
      <w:r w:rsidR="007A6ED3" w:rsidRPr="006B45C0">
        <w:t>51</w:t>
      </w:r>
      <w:r w:rsidRPr="006B45C0">
        <w:t xml:space="preserve"> от 2</w:t>
      </w:r>
      <w:r w:rsidR="007A6ED3" w:rsidRPr="006B45C0">
        <w:t>2</w:t>
      </w:r>
      <w:r w:rsidRPr="006B45C0">
        <w:t xml:space="preserve">.04.2016г численность населения  в </w:t>
      </w:r>
      <w:r w:rsidR="00FC18E8" w:rsidRPr="006B45C0">
        <w:t>с.Яконово</w:t>
      </w:r>
      <w:r w:rsidRPr="006B45C0">
        <w:t xml:space="preserve"> состовляет </w:t>
      </w:r>
      <w:r w:rsidR="007A6ED3" w:rsidRPr="006B45C0">
        <w:t>312</w:t>
      </w:r>
      <w:r w:rsidRPr="006B45C0">
        <w:t xml:space="preserve"> человека, в д.</w:t>
      </w:r>
      <w:r w:rsidR="00FC18E8" w:rsidRPr="006B45C0">
        <w:t>Большое Вишенье</w:t>
      </w:r>
      <w:r w:rsidR="007A6ED3" w:rsidRPr="006B45C0">
        <w:t>440</w:t>
      </w:r>
      <w:r w:rsidRPr="006B45C0">
        <w:t xml:space="preserve"> человек.</w:t>
      </w:r>
    </w:p>
    <w:p w:rsidR="00787E79" w:rsidRPr="006B45C0" w:rsidRDefault="00787E79" w:rsidP="00787E79">
      <w:pPr>
        <w:pStyle w:val="afffd"/>
        <w:ind w:firstLine="567"/>
      </w:pPr>
      <w:r w:rsidRPr="006B45C0">
        <w:t xml:space="preserve">Современное развитие внутренних транспортных </w:t>
      </w:r>
      <w:r w:rsidR="0084728D" w:rsidRPr="006B45C0">
        <w:t xml:space="preserve">сетейв </w:t>
      </w:r>
      <w:r w:rsidR="00FC18E8" w:rsidRPr="006B45C0">
        <w:t>с.Яконово</w:t>
      </w:r>
      <w:r w:rsidR="0084728D" w:rsidRPr="006B45C0">
        <w:t xml:space="preserve"> и д.</w:t>
      </w:r>
      <w:r w:rsidR="00FC18E8" w:rsidRPr="006B45C0">
        <w:t>Большое Вишенье</w:t>
      </w:r>
      <w:r w:rsidRPr="006B45C0">
        <w:t>удовлетворительное.</w:t>
      </w:r>
    </w:p>
    <w:p w:rsidR="007A6ED3" w:rsidRPr="006B45C0" w:rsidRDefault="00221F29" w:rsidP="007A6ED3">
      <w:pPr>
        <w:ind w:firstLine="426"/>
        <w:contextualSpacing/>
        <w:jc w:val="both"/>
        <w:rPr>
          <w:spacing w:val="1"/>
        </w:rPr>
      </w:pPr>
      <w:r w:rsidRPr="006B45C0">
        <w:rPr>
          <w:spacing w:val="1"/>
        </w:rPr>
        <w:t xml:space="preserve">Проезд до </w:t>
      </w:r>
      <w:r w:rsidR="00FC18E8" w:rsidRPr="006B45C0">
        <w:rPr>
          <w:spacing w:val="1"/>
        </w:rPr>
        <w:t>с.Яконово</w:t>
      </w:r>
      <w:r w:rsidRPr="006B45C0">
        <w:rPr>
          <w:spacing w:val="1"/>
        </w:rPr>
        <w:t xml:space="preserve"> осуществляется по автомобильной дороге общего пользования регионального значения </w:t>
      </w:r>
      <w:r w:rsidR="007A6ED3" w:rsidRPr="006B45C0">
        <w:rPr>
          <w:spacing w:val="1"/>
        </w:rPr>
        <w:t>2</w:t>
      </w:r>
      <w:r w:rsidRPr="006B45C0">
        <w:rPr>
          <w:spacing w:val="1"/>
        </w:rPr>
        <w:t xml:space="preserve"> класса </w:t>
      </w:r>
      <w:r w:rsidR="007A6ED3" w:rsidRPr="006B45C0">
        <w:rPr>
          <w:spacing w:val="1"/>
        </w:rPr>
        <w:t>Торжок - Яконово (28 ОП МЗ 28Н-1713</w:t>
      </w:r>
      <w:r w:rsidRPr="006B45C0">
        <w:rPr>
          <w:spacing w:val="1"/>
        </w:rPr>
        <w:t xml:space="preserve">) протяженностью </w:t>
      </w:r>
      <w:r w:rsidR="007A6ED3" w:rsidRPr="006B45C0">
        <w:rPr>
          <w:spacing w:val="1"/>
        </w:rPr>
        <w:t>2</w:t>
      </w:r>
      <w:r w:rsidRPr="006B45C0">
        <w:rPr>
          <w:spacing w:val="1"/>
        </w:rPr>
        <w:t xml:space="preserve">6 км. </w:t>
      </w:r>
    </w:p>
    <w:p w:rsidR="007A6ED3" w:rsidRPr="006B45C0" w:rsidRDefault="007A6ED3" w:rsidP="00221F29">
      <w:pPr>
        <w:ind w:firstLine="426"/>
        <w:contextualSpacing/>
        <w:jc w:val="both"/>
        <w:rPr>
          <w:spacing w:val="1"/>
        </w:rPr>
      </w:pPr>
      <w:r w:rsidRPr="006B45C0">
        <w:rPr>
          <w:spacing w:val="1"/>
        </w:rPr>
        <w:t xml:space="preserve">Через д.Яконово так же проходит дорога межмуниципального значения 3 класса Яконово - Чудины (28 ОП МЗ 28Н-1717) протяженностью 5 км., Яконово - Старое Малиново (28 ОП МЗ 28Н-1718) межмуниципального значения 3 класса, протяженностью 5 км, </w:t>
      </w:r>
      <w:r w:rsidR="00C87075" w:rsidRPr="006B45C0">
        <w:rPr>
          <w:spacing w:val="1"/>
        </w:rPr>
        <w:t>Яконово - Коробово (28 ОП МЗ 28Н-1719</w:t>
      </w:r>
      <w:r w:rsidRPr="006B45C0">
        <w:rPr>
          <w:spacing w:val="1"/>
        </w:rPr>
        <w:t xml:space="preserve">) межмуниципального значения 3 класса, протяженностью </w:t>
      </w:r>
      <w:r w:rsidR="00C87075" w:rsidRPr="006B45C0">
        <w:rPr>
          <w:spacing w:val="1"/>
        </w:rPr>
        <w:t>3.2</w:t>
      </w:r>
      <w:r w:rsidRPr="006B45C0">
        <w:rPr>
          <w:spacing w:val="1"/>
        </w:rPr>
        <w:t xml:space="preserve"> км</w:t>
      </w:r>
      <w:r w:rsidR="00C87075" w:rsidRPr="006B45C0">
        <w:rPr>
          <w:spacing w:val="1"/>
        </w:rPr>
        <w:t>, Яконово - Красная Горка (28 ОП МЗ 28Н-1720) межмуниципального значения 3 класса, протяженностью 2.7 км</w:t>
      </w:r>
      <w:r w:rsidRPr="006B45C0">
        <w:rPr>
          <w:spacing w:val="1"/>
        </w:rPr>
        <w:t>.</w:t>
      </w:r>
    </w:p>
    <w:p w:rsidR="00221F29" w:rsidRPr="006B45C0" w:rsidRDefault="00221F29" w:rsidP="00221F29">
      <w:pPr>
        <w:ind w:firstLine="426"/>
        <w:contextualSpacing/>
        <w:jc w:val="both"/>
        <w:rPr>
          <w:spacing w:val="1"/>
        </w:rPr>
      </w:pPr>
      <w:r w:rsidRPr="006B45C0">
        <w:rPr>
          <w:spacing w:val="1"/>
        </w:rPr>
        <w:t>Проезд до д.</w:t>
      </w:r>
      <w:r w:rsidR="00FC18E8" w:rsidRPr="006B45C0">
        <w:rPr>
          <w:spacing w:val="1"/>
        </w:rPr>
        <w:t>Большое Вишенье</w:t>
      </w:r>
      <w:r w:rsidR="00C87075" w:rsidRPr="006B45C0">
        <w:rPr>
          <w:spacing w:val="1"/>
        </w:rPr>
        <w:t>осуществляется по автомобильной дороге общего пользования регионального значения 2 класса Торжок - Яконово (28 ОП МЗ 28Н-1713) протяженностью 26 км.</w:t>
      </w:r>
    </w:p>
    <w:p w:rsidR="00787E79" w:rsidRPr="006B45C0" w:rsidRDefault="00221F29" w:rsidP="00C87075">
      <w:pPr>
        <w:autoSpaceDE w:val="0"/>
        <w:autoSpaceDN w:val="0"/>
        <w:adjustRightInd w:val="0"/>
        <w:rPr>
          <w:spacing w:val="1"/>
        </w:rPr>
      </w:pPr>
      <w:r w:rsidRPr="006B45C0">
        <w:rPr>
          <w:spacing w:val="1"/>
        </w:rPr>
        <w:t>Через д.</w:t>
      </w:r>
      <w:r w:rsidR="00FC18E8" w:rsidRPr="006B45C0">
        <w:rPr>
          <w:spacing w:val="1"/>
        </w:rPr>
        <w:t>Большое Вишенье</w:t>
      </w:r>
      <w:r w:rsidRPr="006B45C0">
        <w:rPr>
          <w:spacing w:val="1"/>
        </w:rPr>
        <w:t xml:space="preserve"> так же проходит дорога межмуниципального значения </w:t>
      </w:r>
      <w:r w:rsidR="00C87075" w:rsidRPr="006B45C0">
        <w:rPr>
          <w:spacing w:val="1"/>
        </w:rPr>
        <w:t>2</w:t>
      </w:r>
      <w:r w:rsidRPr="006B45C0">
        <w:rPr>
          <w:spacing w:val="1"/>
        </w:rPr>
        <w:t xml:space="preserve"> класса </w:t>
      </w:r>
      <w:r w:rsidR="00C87075" w:rsidRPr="006B45C0">
        <w:rPr>
          <w:spacing w:val="1"/>
        </w:rPr>
        <w:t>Большое Вишенье – Малое Вишенье (28 ОП МЗ 28Н-1724</w:t>
      </w:r>
      <w:r w:rsidRPr="006B45C0">
        <w:rPr>
          <w:spacing w:val="1"/>
        </w:rPr>
        <w:t xml:space="preserve">) протяженностью </w:t>
      </w:r>
      <w:r w:rsidR="00C87075" w:rsidRPr="006B45C0">
        <w:rPr>
          <w:spacing w:val="1"/>
        </w:rPr>
        <w:t>20</w:t>
      </w:r>
      <w:r w:rsidRPr="006B45C0">
        <w:rPr>
          <w:spacing w:val="1"/>
        </w:rPr>
        <w:t xml:space="preserve"> км</w:t>
      </w:r>
      <w:r w:rsidR="00C87075" w:rsidRPr="006B45C0">
        <w:rPr>
          <w:spacing w:val="1"/>
        </w:rPr>
        <w:t>.</w:t>
      </w:r>
    </w:p>
    <w:p w:rsidR="00787E79" w:rsidRPr="006B45C0" w:rsidRDefault="00787E79" w:rsidP="00787E79">
      <w:pPr>
        <w:ind w:firstLine="567"/>
        <w:jc w:val="both"/>
      </w:pPr>
      <w:r w:rsidRPr="006B45C0">
        <w:t>Железнодорожный и водный транспорт не развиты.</w:t>
      </w:r>
    </w:p>
    <w:p w:rsidR="00E3709B" w:rsidRPr="006B45C0" w:rsidRDefault="00E3709B" w:rsidP="00E3709B">
      <w:pPr>
        <w:pStyle w:val="afffd"/>
        <w:ind w:firstLine="567"/>
      </w:pPr>
      <w:r w:rsidRPr="006B45C0">
        <w:t xml:space="preserve">В районе с.Яконово в 1.5 км к северо-востоку находятся скотомогильники с охранной зоной 1000 метров. В районе с.Большое Вишенье в 1.3 км к северо-западу находятся скотомогильники с охранной зоной 1000 метров. </w:t>
      </w:r>
      <w:r w:rsidR="009125F9" w:rsidRPr="006B45C0">
        <w:t xml:space="preserve">В районе д. Большое Вишенье, на северной окраине, расположено предприятие по добыче руд и нерудных строительных материалов с охранной зоной 500 метров. </w:t>
      </w:r>
      <w:r w:rsidR="00787E79" w:rsidRPr="006B45C0">
        <w:t xml:space="preserve">С экологической точки зрения </w:t>
      </w:r>
      <w:r w:rsidR="009125F9" w:rsidRPr="006B45C0">
        <w:t>населенные пункты</w:t>
      </w:r>
      <w:r w:rsidR="00787E79" w:rsidRPr="006B45C0">
        <w:t xml:space="preserve"> достаточно благоприятн</w:t>
      </w:r>
      <w:r w:rsidR="0084728D" w:rsidRPr="006B45C0">
        <w:t>ы</w:t>
      </w:r>
      <w:r w:rsidR="00787E79" w:rsidRPr="006B45C0">
        <w:t xml:space="preserve"> для проживания</w:t>
      </w:r>
      <w:r w:rsidRPr="006B45C0">
        <w:t xml:space="preserve">, захоронения в скотомогильниках </w:t>
      </w:r>
      <w:r w:rsidR="009125F9" w:rsidRPr="006B45C0">
        <w:t xml:space="preserve">и добыча полезых ископаемых </w:t>
      </w:r>
      <w:r w:rsidRPr="006B45C0">
        <w:t>не оказывают влияние на быт и экологическую обстановку в населенных пунктах</w:t>
      </w:r>
      <w:r w:rsidR="00787E79" w:rsidRPr="006B45C0">
        <w:t>.</w:t>
      </w:r>
    </w:p>
    <w:p w:rsidR="00787E79" w:rsidRPr="006B45C0" w:rsidRDefault="00787E79" w:rsidP="00787E79">
      <w:pPr>
        <w:pStyle w:val="afffd"/>
        <w:ind w:firstLine="567"/>
      </w:pPr>
      <w:r w:rsidRPr="006B45C0">
        <w:t xml:space="preserve"> На территории </w:t>
      </w:r>
      <w:r w:rsidR="00FC18E8" w:rsidRPr="006B45C0">
        <w:t>с.Яконово</w:t>
      </w:r>
      <w:r w:rsidRPr="006B45C0">
        <w:t xml:space="preserve"> расположены </w:t>
      </w:r>
      <w:r w:rsidR="00C87075" w:rsidRPr="006B45C0">
        <w:t>Дом жилой, кон. XIX - нач. XX в.в.</w:t>
      </w:r>
      <w:r w:rsidR="0084728D" w:rsidRPr="006B45C0">
        <w:t xml:space="preserve">, </w:t>
      </w:r>
      <w:r w:rsidR="00C87075" w:rsidRPr="006B45C0">
        <w:t xml:space="preserve">Церковь деревянная, 2-ая пол.XIX в., </w:t>
      </w:r>
      <w:r w:rsidR="0084728D" w:rsidRPr="006B45C0">
        <w:t>которые в свою очередь входят в реестр историко-культурного наследия.</w:t>
      </w:r>
    </w:p>
    <w:p w:rsidR="009761A0" w:rsidRPr="006B45C0" w:rsidRDefault="009761A0" w:rsidP="003E6DDF">
      <w:pPr>
        <w:tabs>
          <w:tab w:val="num" w:pos="1080"/>
        </w:tabs>
        <w:ind w:firstLine="567"/>
        <w:contextualSpacing/>
        <w:jc w:val="both"/>
      </w:pPr>
    </w:p>
    <w:p w:rsidR="006213B5" w:rsidRPr="006B45C0" w:rsidRDefault="006213B5" w:rsidP="008A458D">
      <w:pPr>
        <w:jc w:val="both"/>
      </w:pPr>
    </w:p>
    <w:p w:rsidR="006213B5" w:rsidRPr="006B45C0" w:rsidRDefault="006213B5" w:rsidP="003245F8">
      <w:pPr>
        <w:pStyle w:val="10"/>
        <w:numPr>
          <w:ilvl w:val="1"/>
          <w:numId w:val="13"/>
        </w:numPr>
        <w:spacing w:before="0"/>
        <w:ind w:right="-2"/>
        <w:contextualSpacing/>
        <w:jc w:val="center"/>
        <w:rPr>
          <w:rFonts w:ascii="Times New Roman" w:hAnsi="Times New Roman" w:cs="Times New Roman"/>
          <w:kern w:val="0"/>
          <w:sz w:val="28"/>
          <w:szCs w:val="28"/>
        </w:rPr>
      </w:pPr>
      <w:bookmarkStart w:id="180" w:name="_Toc378670253"/>
      <w:r w:rsidRPr="006B45C0">
        <w:rPr>
          <w:rFonts w:ascii="Times New Roman" w:hAnsi="Times New Roman" w:cs="Times New Roman"/>
          <w:kern w:val="0"/>
          <w:sz w:val="28"/>
          <w:szCs w:val="28"/>
        </w:rPr>
        <w:t xml:space="preserve">Природные ресурсы </w:t>
      </w:r>
      <w:r w:rsidR="000E6EF8" w:rsidRPr="006B45C0">
        <w:rPr>
          <w:rFonts w:ascii="Times New Roman" w:hAnsi="Times New Roman" w:cs="Times New Roman"/>
          <w:kern w:val="0"/>
          <w:sz w:val="28"/>
          <w:szCs w:val="28"/>
        </w:rPr>
        <w:t>Населенных пунктов</w:t>
      </w:r>
      <w:bookmarkEnd w:id="180"/>
    </w:p>
    <w:p w:rsidR="006213B5" w:rsidRPr="006B45C0" w:rsidRDefault="00787E79" w:rsidP="00787E79">
      <w:pPr>
        <w:ind w:firstLine="540"/>
        <w:jc w:val="center"/>
        <w:rPr>
          <w:b/>
          <w:sz w:val="28"/>
          <w:szCs w:val="28"/>
        </w:rPr>
      </w:pPr>
      <w:r w:rsidRPr="006B45C0">
        <w:rPr>
          <w:b/>
          <w:sz w:val="28"/>
          <w:szCs w:val="28"/>
        </w:rPr>
        <w:t>Климат</w:t>
      </w:r>
    </w:p>
    <w:p w:rsidR="00787E79" w:rsidRPr="006B45C0" w:rsidRDefault="00787E79" w:rsidP="00787E79">
      <w:pPr>
        <w:ind w:firstLine="567"/>
        <w:jc w:val="both"/>
      </w:pPr>
      <w:bookmarkStart w:id="181" w:name="_Toc378670254"/>
      <w:r w:rsidRPr="006B45C0">
        <w:lastRenderedPageBreak/>
        <w:t>Поселение характеризуется умеренно-континентальным климатом, с холодной зимой, умеренно теплым летом и дождливой осенью. Амплитуда средних температур – 27</w:t>
      </w:r>
      <w:r w:rsidRPr="006B45C0">
        <w:rPr>
          <w:vertAlign w:val="superscript"/>
        </w:rPr>
        <w:t>0</w:t>
      </w:r>
      <w:r w:rsidRPr="006B45C0">
        <w:t>С. Амплитуда экстремальных температур – 87</w:t>
      </w:r>
      <w:r w:rsidRPr="006B45C0">
        <w:rPr>
          <w:vertAlign w:val="superscript"/>
        </w:rPr>
        <w:t>0</w:t>
      </w:r>
      <w:r w:rsidRPr="006B45C0">
        <w:t>С (от –48</w:t>
      </w:r>
      <w:r w:rsidRPr="006B45C0">
        <w:rPr>
          <w:vertAlign w:val="superscript"/>
        </w:rPr>
        <w:t>0</w:t>
      </w:r>
      <w:r w:rsidRPr="006B45C0">
        <w:t>С до +37</w:t>
      </w:r>
      <w:r w:rsidRPr="006B45C0">
        <w:rPr>
          <w:vertAlign w:val="superscript"/>
        </w:rPr>
        <w:t>0</w:t>
      </w:r>
      <w:r w:rsidRPr="006B45C0">
        <w:t xml:space="preserve">С). </w:t>
      </w:r>
    </w:p>
    <w:p w:rsidR="00787E79" w:rsidRPr="006B45C0" w:rsidRDefault="00787E79" w:rsidP="00787E79">
      <w:pPr>
        <w:ind w:firstLine="567"/>
        <w:jc w:val="both"/>
      </w:pPr>
      <w:r w:rsidRPr="006B45C0">
        <w:t xml:space="preserve">Период  с положительными температурами составляет 205 дней – со 2 апреля до </w:t>
      </w:r>
      <w:r w:rsidRPr="006B45C0">
        <w:br/>
        <w:t>7 ноября. А вегетационный период, во  время которого есть возможность вести полевые работы, составляет около 169 дней – с 22 апреля до 9 октября.</w:t>
      </w:r>
    </w:p>
    <w:p w:rsidR="00787E79" w:rsidRPr="006B45C0" w:rsidRDefault="00787E79" w:rsidP="00787E79">
      <w:pPr>
        <w:ind w:firstLine="567"/>
        <w:jc w:val="both"/>
      </w:pPr>
      <w:r w:rsidRPr="006B45C0">
        <w:t>Температурные условия вегетационного периода в большинстве лет благоприятны для произрастания озимых и яровых зерновых культур, картофеля, льна и многих овощных культур. Наиболее резкие изменения в годовом ходе температура воздуха претерпевает от апреля к маю (на 7–8</w:t>
      </w:r>
      <w:r w:rsidRPr="006B45C0">
        <w:rPr>
          <w:vertAlign w:val="superscript"/>
        </w:rPr>
        <w:t>0</w:t>
      </w:r>
      <w:r w:rsidRPr="006B45C0">
        <w:t>С) в сторону повышения и от сентября к октябрю (на 6–7</w:t>
      </w:r>
      <w:r w:rsidRPr="006B45C0">
        <w:rPr>
          <w:vertAlign w:val="superscript"/>
        </w:rPr>
        <w:t>0</w:t>
      </w:r>
      <w:r w:rsidRPr="006B45C0">
        <w:t xml:space="preserve">С) при понижении. </w:t>
      </w:r>
    </w:p>
    <w:p w:rsidR="00787E79" w:rsidRPr="006B45C0" w:rsidRDefault="00787E79" w:rsidP="00787E79">
      <w:pPr>
        <w:ind w:firstLine="567"/>
        <w:jc w:val="both"/>
      </w:pPr>
      <w:r w:rsidRPr="006B45C0">
        <w:t>Продолжительность периода со среднесуточной температурой выше +10</w:t>
      </w:r>
      <w:r w:rsidRPr="006B45C0">
        <w:rPr>
          <w:vertAlign w:val="superscript"/>
        </w:rPr>
        <w:t>0</w:t>
      </w:r>
      <w:r w:rsidRPr="006B45C0">
        <w:t>С может служить показателем теплообеспеченности большинства сельскохозяйственных культур. Продолжительность этого периода составляет 125–130 дней, дата перехода среднесуточной температуры через +10</w:t>
      </w:r>
      <w:r w:rsidRPr="006B45C0">
        <w:rPr>
          <w:vertAlign w:val="superscript"/>
        </w:rPr>
        <w:t>0</w:t>
      </w:r>
      <w:r w:rsidRPr="006B45C0">
        <w:t>С – 9 мая, обратный переход – 13 сентября.</w:t>
      </w:r>
    </w:p>
    <w:p w:rsidR="00787E79" w:rsidRPr="006B45C0" w:rsidRDefault="00787E79" w:rsidP="00787E79">
      <w:pPr>
        <w:ind w:firstLine="567"/>
        <w:contextualSpacing/>
        <w:jc w:val="both"/>
      </w:pPr>
      <w:r w:rsidRPr="006B45C0">
        <w:t>Средняя температура января составляет –8,5…–10</w:t>
      </w:r>
      <w:r w:rsidRPr="006B45C0">
        <w:rPr>
          <w:vertAlign w:val="superscript"/>
        </w:rPr>
        <w:t>0</w:t>
      </w:r>
      <w:r w:rsidRPr="006B45C0">
        <w:t>С, средняя температура июля – +17</w:t>
      </w:r>
      <w:r w:rsidRPr="006B45C0">
        <w:rPr>
          <w:vertAlign w:val="superscript"/>
        </w:rPr>
        <w:t>0</w:t>
      </w:r>
      <w:r w:rsidRPr="006B45C0">
        <w:t xml:space="preserve">С. Средние температуры по месяцам, а также абсолютные максимумы и минимумы температуры представлены в таблице 3.1. </w:t>
      </w:r>
    </w:p>
    <w:p w:rsidR="00787E79" w:rsidRPr="006B45C0" w:rsidRDefault="00787E79" w:rsidP="00787E79">
      <w:pPr>
        <w:ind w:firstLine="567"/>
        <w:contextualSpacing/>
        <w:jc w:val="both"/>
        <w:rPr>
          <w:sz w:val="16"/>
          <w:szCs w:val="16"/>
        </w:rPr>
      </w:pPr>
    </w:p>
    <w:p w:rsidR="00787E79" w:rsidRPr="006B45C0" w:rsidRDefault="00787E79" w:rsidP="00787E79">
      <w:pPr>
        <w:shd w:val="clear" w:color="auto" w:fill="FFFFFF"/>
        <w:ind w:firstLine="567"/>
        <w:rPr>
          <w:b/>
          <w:w w:val="108"/>
          <w:sz w:val="22"/>
          <w:szCs w:val="22"/>
        </w:rPr>
      </w:pPr>
      <w:r w:rsidRPr="006B45C0">
        <w:rPr>
          <w:b/>
          <w:w w:val="108"/>
          <w:sz w:val="22"/>
          <w:szCs w:val="22"/>
        </w:rPr>
        <w:t xml:space="preserve">Таблица 3.1. </w:t>
      </w:r>
      <w:r w:rsidRPr="006B45C0">
        <w:rPr>
          <w:w w:val="108"/>
          <w:sz w:val="22"/>
          <w:szCs w:val="22"/>
        </w:rPr>
        <w:t>Климатические характеристики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95"/>
        <w:gridCol w:w="581"/>
        <w:gridCol w:w="581"/>
        <w:gridCol w:w="582"/>
        <w:gridCol w:w="580"/>
        <w:gridCol w:w="580"/>
        <w:gridCol w:w="582"/>
        <w:gridCol w:w="580"/>
        <w:gridCol w:w="580"/>
        <w:gridCol w:w="582"/>
        <w:gridCol w:w="580"/>
        <w:gridCol w:w="580"/>
        <w:gridCol w:w="584"/>
        <w:gridCol w:w="568"/>
      </w:tblGrid>
      <w:tr w:rsidR="00787E79" w:rsidRPr="006B45C0" w:rsidTr="00787E79">
        <w:trPr>
          <w:trHeight w:val="314"/>
          <w:jc w:val="center"/>
        </w:trPr>
        <w:tc>
          <w:tcPr>
            <w:tcW w:w="1166" w:type="pct"/>
          </w:tcPr>
          <w:p w:rsidR="00787E79" w:rsidRPr="006B45C0" w:rsidRDefault="00787E79" w:rsidP="00787E79">
            <w:pPr>
              <w:jc w:val="both"/>
              <w:rPr>
                <w:sz w:val="20"/>
                <w:szCs w:val="20"/>
              </w:rPr>
            </w:pPr>
          </w:p>
        </w:tc>
        <w:tc>
          <w:tcPr>
            <w:tcW w:w="295" w:type="pct"/>
            <w:vAlign w:val="center"/>
          </w:tcPr>
          <w:p w:rsidR="00787E79" w:rsidRPr="006B45C0" w:rsidRDefault="00787E79" w:rsidP="00787E79">
            <w:pPr>
              <w:jc w:val="center"/>
              <w:rPr>
                <w:sz w:val="20"/>
                <w:szCs w:val="20"/>
                <w:lang w:val="en-US"/>
              </w:rPr>
            </w:pPr>
            <w:r w:rsidRPr="006B45C0">
              <w:rPr>
                <w:sz w:val="20"/>
                <w:szCs w:val="20"/>
                <w:lang w:val="en-US"/>
              </w:rPr>
              <w:t>I</w:t>
            </w:r>
          </w:p>
        </w:tc>
        <w:tc>
          <w:tcPr>
            <w:tcW w:w="295" w:type="pct"/>
            <w:vAlign w:val="center"/>
          </w:tcPr>
          <w:p w:rsidR="00787E79" w:rsidRPr="006B45C0" w:rsidRDefault="00787E79" w:rsidP="00787E79">
            <w:pPr>
              <w:jc w:val="center"/>
              <w:rPr>
                <w:sz w:val="20"/>
                <w:szCs w:val="20"/>
                <w:lang w:val="en-US"/>
              </w:rPr>
            </w:pPr>
            <w:r w:rsidRPr="006B45C0">
              <w:rPr>
                <w:sz w:val="20"/>
                <w:szCs w:val="20"/>
                <w:lang w:val="en-US"/>
              </w:rPr>
              <w:t>II</w:t>
            </w:r>
          </w:p>
        </w:tc>
        <w:tc>
          <w:tcPr>
            <w:tcW w:w="296" w:type="pct"/>
            <w:vAlign w:val="center"/>
          </w:tcPr>
          <w:p w:rsidR="00787E79" w:rsidRPr="006B45C0" w:rsidRDefault="00787E79" w:rsidP="00787E79">
            <w:pPr>
              <w:jc w:val="center"/>
              <w:rPr>
                <w:sz w:val="20"/>
                <w:szCs w:val="20"/>
                <w:lang w:val="en-US"/>
              </w:rPr>
            </w:pPr>
            <w:r w:rsidRPr="006B45C0">
              <w:rPr>
                <w:sz w:val="20"/>
                <w:szCs w:val="20"/>
                <w:lang w:val="en-US"/>
              </w:rPr>
              <w:t>III</w:t>
            </w:r>
          </w:p>
        </w:tc>
        <w:tc>
          <w:tcPr>
            <w:tcW w:w="295" w:type="pct"/>
            <w:vAlign w:val="center"/>
          </w:tcPr>
          <w:p w:rsidR="00787E79" w:rsidRPr="006B45C0" w:rsidRDefault="00787E79" w:rsidP="00787E79">
            <w:pPr>
              <w:jc w:val="center"/>
              <w:rPr>
                <w:sz w:val="20"/>
                <w:szCs w:val="20"/>
              </w:rPr>
            </w:pPr>
            <w:r w:rsidRPr="006B45C0">
              <w:rPr>
                <w:sz w:val="20"/>
                <w:szCs w:val="20"/>
                <w:lang w:val="en-US"/>
              </w:rPr>
              <w:t>IV</w:t>
            </w:r>
          </w:p>
        </w:tc>
        <w:tc>
          <w:tcPr>
            <w:tcW w:w="295" w:type="pct"/>
            <w:vAlign w:val="center"/>
          </w:tcPr>
          <w:p w:rsidR="00787E79" w:rsidRPr="006B45C0" w:rsidRDefault="00787E79" w:rsidP="00787E79">
            <w:pPr>
              <w:jc w:val="center"/>
              <w:rPr>
                <w:sz w:val="20"/>
                <w:szCs w:val="20"/>
                <w:lang w:val="en-US"/>
              </w:rPr>
            </w:pPr>
            <w:r w:rsidRPr="006B45C0">
              <w:rPr>
                <w:sz w:val="20"/>
                <w:szCs w:val="20"/>
                <w:lang w:val="en-US"/>
              </w:rPr>
              <w:t>V</w:t>
            </w:r>
          </w:p>
        </w:tc>
        <w:tc>
          <w:tcPr>
            <w:tcW w:w="296" w:type="pct"/>
            <w:vAlign w:val="center"/>
          </w:tcPr>
          <w:p w:rsidR="00787E79" w:rsidRPr="006B45C0" w:rsidRDefault="00787E79" w:rsidP="00787E79">
            <w:pPr>
              <w:jc w:val="center"/>
              <w:rPr>
                <w:sz w:val="20"/>
                <w:szCs w:val="20"/>
                <w:lang w:val="en-US"/>
              </w:rPr>
            </w:pPr>
            <w:r w:rsidRPr="006B45C0">
              <w:rPr>
                <w:sz w:val="20"/>
                <w:szCs w:val="20"/>
                <w:lang w:val="en-US"/>
              </w:rPr>
              <w:t>VI</w:t>
            </w:r>
          </w:p>
        </w:tc>
        <w:tc>
          <w:tcPr>
            <w:tcW w:w="295" w:type="pct"/>
            <w:vAlign w:val="center"/>
          </w:tcPr>
          <w:p w:rsidR="00787E79" w:rsidRPr="006B45C0" w:rsidRDefault="00787E79" w:rsidP="00787E79">
            <w:pPr>
              <w:jc w:val="center"/>
              <w:rPr>
                <w:sz w:val="20"/>
                <w:szCs w:val="20"/>
                <w:lang w:val="en-US"/>
              </w:rPr>
            </w:pPr>
            <w:r w:rsidRPr="006B45C0">
              <w:rPr>
                <w:sz w:val="20"/>
                <w:szCs w:val="20"/>
                <w:lang w:val="en-US"/>
              </w:rPr>
              <w:t>VII</w:t>
            </w:r>
          </w:p>
        </w:tc>
        <w:tc>
          <w:tcPr>
            <w:tcW w:w="295" w:type="pct"/>
            <w:vAlign w:val="center"/>
          </w:tcPr>
          <w:p w:rsidR="00787E79" w:rsidRPr="006B45C0" w:rsidRDefault="00787E79" w:rsidP="00787E79">
            <w:pPr>
              <w:jc w:val="center"/>
              <w:rPr>
                <w:sz w:val="20"/>
                <w:szCs w:val="20"/>
                <w:lang w:val="en-US"/>
              </w:rPr>
            </w:pPr>
            <w:r w:rsidRPr="006B45C0">
              <w:rPr>
                <w:sz w:val="20"/>
                <w:szCs w:val="20"/>
                <w:lang w:val="en-US"/>
              </w:rPr>
              <w:t>VIII</w:t>
            </w:r>
          </w:p>
        </w:tc>
        <w:tc>
          <w:tcPr>
            <w:tcW w:w="296" w:type="pct"/>
            <w:vAlign w:val="center"/>
          </w:tcPr>
          <w:p w:rsidR="00787E79" w:rsidRPr="006B45C0" w:rsidRDefault="00787E79" w:rsidP="00787E79">
            <w:pPr>
              <w:ind w:right="-171"/>
              <w:jc w:val="center"/>
              <w:rPr>
                <w:sz w:val="20"/>
                <w:szCs w:val="20"/>
                <w:lang w:val="en-US"/>
              </w:rPr>
            </w:pPr>
            <w:r w:rsidRPr="006B45C0">
              <w:rPr>
                <w:sz w:val="20"/>
                <w:szCs w:val="20"/>
                <w:lang w:val="en-US"/>
              </w:rPr>
              <w:t>IX</w:t>
            </w:r>
          </w:p>
        </w:tc>
        <w:tc>
          <w:tcPr>
            <w:tcW w:w="295" w:type="pct"/>
            <w:vAlign w:val="center"/>
          </w:tcPr>
          <w:p w:rsidR="00787E79" w:rsidRPr="006B45C0" w:rsidRDefault="00787E79" w:rsidP="00787E79">
            <w:pPr>
              <w:tabs>
                <w:tab w:val="left" w:pos="397"/>
              </w:tabs>
              <w:ind w:right="-108"/>
              <w:jc w:val="center"/>
              <w:rPr>
                <w:sz w:val="20"/>
                <w:szCs w:val="20"/>
                <w:lang w:val="en-US"/>
              </w:rPr>
            </w:pPr>
            <w:r w:rsidRPr="006B45C0">
              <w:rPr>
                <w:sz w:val="20"/>
                <w:szCs w:val="20"/>
                <w:lang w:val="en-US"/>
              </w:rPr>
              <w:t>X</w:t>
            </w:r>
          </w:p>
        </w:tc>
        <w:tc>
          <w:tcPr>
            <w:tcW w:w="295" w:type="pct"/>
            <w:vAlign w:val="center"/>
          </w:tcPr>
          <w:p w:rsidR="00787E79" w:rsidRPr="006B45C0" w:rsidRDefault="00787E79" w:rsidP="00787E79">
            <w:pPr>
              <w:jc w:val="center"/>
              <w:rPr>
                <w:sz w:val="20"/>
                <w:szCs w:val="20"/>
                <w:lang w:val="en-US"/>
              </w:rPr>
            </w:pPr>
            <w:r w:rsidRPr="006B45C0">
              <w:rPr>
                <w:sz w:val="20"/>
                <w:szCs w:val="20"/>
                <w:lang w:val="en-US"/>
              </w:rPr>
              <w:t>XI</w:t>
            </w:r>
          </w:p>
        </w:tc>
        <w:tc>
          <w:tcPr>
            <w:tcW w:w="297" w:type="pct"/>
            <w:vAlign w:val="center"/>
          </w:tcPr>
          <w:p w:rsidR="00787E79" w:rsidRPr="006B45C0" w:rsidRDefault="00787E79" w:rsidP="00787E79">
            <w:pPr>
              <w:jc w:val="center"/>
              <w:rPr>
                <w:sz w:val="20"/>
                <w:szCs w:val="20"/>
                <w:lang w:val="en-US"/>
              </w:rPr>
            </w:pPr>
            <w:r w:rsidRPr="006B45C0">
              <w:rPr>
                <w:sz w:val="20"/>
                <w:szCs w:val="20"/>
                <w:lang w:val="en-US"/>
              </w:rPr>
              <w:t>XII</w:t>
            </w:r>
          </w:p>
        </w:tc>
        <w:tc>
          <w:tcPr>
            <w:tcW w:w="290" w:type="pct"/>
            <w:vAlign w:val="center"/>
          </w:tcPr>
          <w:p w:rsidR="00787E79" w:rsidRPr="006B45C0" w:rsidRDefault="00787E79" w:rsidP="00787E79">
            <w:pPr>
              <w:jc w:val="center"/>
              <w:rPr>
                <w:sz w:val="20"/>
                <w:szCs w:val="20"/>
                <w:lang w:val="en-US"/>
              </w:rPr>
            </w:pPr>
            <w:r w:rsidRPr="006B45C0">
              <w:rPr>
                <w:sz w:val="20"/>
                <w:szCs w:val="20"/>
                <w:lang w:val="en-US"/>
              </w:rPr>
              <w:t>год</w:t>
            </w:r>
          </w:p>
        </w:tc>
      </w:tr>
      <w:tr w:rsidR="00787E79" w:rsidRPr="006B45C0" w:rsidTr="00787E79">
        <w:trPr>
          <w:trHeight w:val="551"/>
          <w:jc w:val="center"/>
        </w:trPr>
        <w:tc>
          <w:tcPr>
            <w:tcW w:w="1166" w:type="pct"/>
            <w:vAlign w:val="center"/>
          </w:tcPr>
          <w:p w:rsidR="00787E79" w:rsidRPr="006B45C0" w:rsidRDefault="00787E79" w:rsidP="00787E79">
            <w:pPr>
              <w:rPr>
                <w:sz w:val="20"/>
                <w:szCs w:val="20"/>
              </w:rPr>
            </w:pPr>
            <w:r w:rsidRPr="006B45C0">
              <w:rPr>
                <w:sz w:val="20"/>
                <w:szCs w:val="20"/>
              </w:rPr>
              <w:t>Среднемесячная и годовая температура воздуха (</w:t>
            </w:r>
            <w:r w:rsidRPr="006B45C0">
              <w:rPr>
                <w:sz w:val="20"/>
                <w:szCs w:val="20"/>
                <w:vertAlign w:val="superscript"/>
              </w:rPr>
              <w:t>0</w:t>
            </w:r>
            <w:r w:rsidRPr="006B45C0">
              <w:rPr>
                <w:sz w:val="20"/>
                <w:szCs w:val="20"/>
              </w:rPr>
              <w:t>С)</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–10,2</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–8,7</w:t>
            </w:r>
          </w:p>
        </w:tc>
        <w:tc>
          <w:tcPr>
            <w:tcW w:w="296" w:type="pct"/>
            <w:vAlign w:val="center"/>
          </w:tcPr>
          <w:p w:rsidR="00787E79" w:rsidRPr="006B45C0" w:rsidRDefault="00787E79" w:rsidP="00787E79">
            <w:pPr>
              <w:shd w:val="clear" w:color="auto" w:fill="FFFFFF"/>
              <w:jc w:val="center"/>
              <w:rPr>
                <w:sz w:val="20"/>
                <w:szCs w:val="20"/>
              </w:rPr>
            </w:pPr>
            <w:r w:rsidRPr="006B45C0">
              <w:rPr>
                <w:sz w:val="20"/>
                <w:szCs w:val="20"/>
              </w:rPr>
              <w:t>–3,3</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4,3</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11,6</w:t>
            </w:r>
          </w:p>
        </w:tc>
        <w:tc>
          <w:tcPr>
            <w:tcW w:w="296" w:type="pct"/>
            <w:vAlign w:val="center"/>
          </w:tcPr>
          <w:p w:rsidR="00787E79" w:rsidRPr="006B45C0" w:rsidRDefault="00787E79" w:rsidP="00787E79">
            <w:pPr>
              <w:shd w:val="clear" w:color="auto" w:fill="FFFFFF"/>
              <w:jc w:val="center"/>
              <w:rPr>
                <w:sz w:val="20"/>
                <w:szCs w:val="20"/>
              </w:rPr>
            </w:pPr>
            <w:r w:rsidRPr="006B45C0">
              <w:rPr>
                <w:sz w:val="20"/>
                <w:szCs w:val="20"/>
              </w:rPr>
              <w:t>15,4</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16,9</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15,2</w:t>
            </w:r>
          </w:p>
        </w:tc>
        <w:tc>
          <w:tcPr>
            <w:tcW w:w="296" w:type="pct"/>
            <w:vAlign w:val="center"/>
          </w:tcPr>
          <w:p w:rsidR="00787E79" w:rsidRPr="006B45C0" w:rsidRDefault="00787E79" w:rsidP="00787E79">
            <w:pPr>
              <w:shd w:val="clear" w:color="auto" w:fill="FFFFFF"/>
              <w:jc w:val="center"/>
              <w:rPr>
                <w:sz w:val="20"/>
                <w:szCs w:val="20"/>
              </w:rPr>
            </w:pPr>
            <w:r w:rsidRPr="006B45C0">
              <w:rPr>
                <w:sz w:val="20"/>
                <w:szCs w:val="20"/>
              </w:rPr>
              <w:t>9,9</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4,4</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–1,7</w:t>
            </w:r>
          </w:p>
        </w:tc>
        <w:tc>
          <w:tcPr>
            <w:tcW w:w="297" w:type="pct"/>
            <w:vAlign w:val="center"/>
          </w:tcPr>
          <w:p w:rsidR="00787E79" w:rsidRPr="006B45C0" w:rsidRDefault="00787E79" w:rsidP="00787E79">
            <w:pPr>
              <w:shd w:val="clear" w:color="auto" w:fill="FFFFFF"/>
              <w:jc w:val="center"/>
              <w:rPr>
                <w:sz w:val="20"/>
                <w:szCs w:val="20"/>
              </w:rPr>
            </w:pPr>
            <w:r w:rsidRPr="006B45C0">
              <w:rPr>
                <w:sz w:val="20"/>
                <w:szCs w:val="20"/>
              </w:rPr>
              <w:t>–6,6</w:t>
            </w:r>
          </w:p>
        </w:tc>
        <w:tc>
          <w:tcPr>
            <w:tcW w:w="290" w:type="pct"/>
            <w:vAlign w:val="center"/>
          </w:tcPr>
          <w:p w:rsidR="00787E79" w:rsidRPr="006B45C0" w:rsidRDefault="00787E79" w:rsidP="00787E79">
            <w:pPr>
              <w:shd w:val="clear" w:color="auto" w:fill="FFFFFF"/>
              <w:jc w:val="center"/>
              <w:rPr>
                <w:sz w:val="20"/>
                <w:szCs w:val="20"/>
              </w:rPr>
            </w:pPr>
            <w:r w:rsidRPr="006B45C0">
              <w:rPr>
                <w:sz w:val="20"/>
                <w:szCs w:val="20"/>
              </w:rPr>
              <w:t>3,9</w:t>
            </w:r>
          </w:p>
        </w:tc>
      </w:tr>
      <w:tr w:rsidR="00787E79" w:rsidRPr="006B45C0" w:rsidTr="00787E79">
        <w:trPr>
          <w:trHeight w:val="551"/>
          <w:jc w:val="center"/>
        </w:trPr>
        <w:tc>
          <w:tcPr>
            <w:tcW w:w="1166" w:type="pct"/>
            <w:vAlign w:val="center"/>
          </w:tcPr>
          <w:p w:rsidR="00787E79" w:rsidRPr="006B45C0" w:rsidRDefault="00787E79" w:rsidP="00787E79">
            <w:pPr>
              <w:rPr>
                <w:sz w:val="20"/>
                <w:szCs w:val="20"/>
              </w:rPr>
            </w:pPr>
            <w:r w:rsidRPr="006B45C0">
              <w:rPr>
                <w:sz w:val="20"/>
                <w:szCs w:val="20"/>
              </w:rPr>
              <w:t>Абсолютный минимум температуры воздуха (</w:t>
            </w:r>
            <w:r w:rsidRPr="006B45C0">
              <w:rPr>
                <w:sz w:val="20"/>
                <w:szCs w:val="20"/>
                <w:vertAlign w:val="superscript"/>
              </w:rPr>
              <w:t>0</w:t>
            </w:r>
            <w:r w:rsidRPr="006B45C0">
              <w:rPr>
                <w:sz w:val="20"/>
                <w:szCs w:val="20"/>
              </w:rPr>
              <w:t>С)</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–48</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–41</w:t>
            </w:r>
          </w:p>
        </w:tc>
        <w:tc>
          <w:tcPr>
            <w:tcW w:w="296" w:type="pct"/>
            <w:vAlign w:val="center"/>
          </w:tcPr>
          <w:p w:rsidR="00787E79" w:rsidRPr="006B45C0" w:rsidRDefault="00787E79" w:rsidP="00787E79">
            <w:pPr>
              <w:shd w:val="clear" w:color="auto" w:fill="FFFFFF"/>
              <w:jc w:val="center"/>
              <w:rPr>
                <w:sz w:val="20"/>
                <w:szCs w:val="20"/>
              </w:rPr>
            </w:pPr>
            <w:r w:rsidRPr="006B45C0">
              <w:rPr>
                <w:sz w:val="20"/>
                <w:szCs w:val="20"/>
              </w:rPr>
              <w:t>–36</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–19</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–8</w:t>
            </w:r>
          </w:p>
        </w:tc>
        <w:tc>
          <w:tcPr>
            <w:tcW w:w="296" w:type="pct"/>
            <w:vAlign w:val="center"/>
          </w:tcPr>
          <w:p w:rsidR="00787E79" w:rsidRPr="006B45C0" w:rsidRDefault="00787E79" w:rsidP="00787E79">
            <w:pPr>
              <w:shd w:val="clear" w:color="auto" w:fill="FFFFFF"/>
              <w:jc w:val="center"/>
              <w:rPr>
                <w:sz w:val="20"/>
                <w:szCs w:val="20"/>
              </w:rPr>
            </w:pPr>
            <w:r w:rsidRPr="006B45C0">
              <w:rPr>
                <w:sz w:val="20"/>
                <w:szCs w:val="20"/>
              </w:rPr>
              <w:t>–4</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4</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0</w:t>
            </w:r>
          </w:p>
        </w:tc>
        <w:tc>
          <w:tcPr>
            <w:tcW w:w="296" w:type="pct"/>
            <w:vAlign w:val="center"/>
          </w:tcPr>
          <w:p w:rsidR="00787E79" w:rsidRPr="006B45C0" w:rsidRDefault="00787E79" w:rsidP="00787E79">
            <w:pPr>
              <w:shd w:val="clear" w:color="auto" w:fill="FFFFFF"/>
              <w:jc w:val="center"/>
              <w:rPr>
                <w:sz w:val="20"/>
                <w:szCs w:val="20"/>
              </w:rPr>
            </w:pPr>
            <w:r w:rsidRPr="006B45C0">
              <w:rPr>
                <w:sz w:val="20"/>
                <w:szCs w:val="20"/>
              </w:rPr>
              <w:t>–5</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–22</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–29</w:t>
            </w:r>
          </w:p>
        </w:tc>
        <w:tc>
          <w:tcPr>
            <w:tcW w:w="297" w:type="pct"/>
            <w:vAlign w:val="center"/>
          </w:tcPr>
          <w:p w:rsidR="00787E79" w:rsidRPr="006B45C0" w:rsidRDefault="00787E79" w:rsidP="00787E79">
            <w:pPr>
              <w:shd w:val="clear" w:color="auto" w:fill="FFFFFF"/>
              <w:jc w:val="center"/>
              <w:rPr>
                <w:sz w:val="20"/>
                <w:szCs w:val="20"/>
              </w:rPr>
            </w:pPr>
            <w:r w:rsidRPr="006B45C0">
              <w:rPr>
                <w:sz w:val="20"/>
                <w:szCs w:val="20"/>
              </w:rPr>
              <w:t>–40</w:t>
            </w:r>
          </w:p>
        </w:tc>
        <w:tc>
          <w:tcPr>
            <w:tcW w:w="290" w:type="pct"/>
            <w:vAlign w:val="center"/>
          </w:tcPr>
          <w:p w:rsidR="00787E79" w:rsidRPr="006B45C0" w:rsidRDefault="00787E79" w:rsidP="00787E79">
            <w:pPr>
              <w:shd w:val="clear" w:color="auto" w:fill="FFFFFF"/>
              <w:jc w:val="center"/>
              <w:rPr>
                <w:sz w:val="20"/>
                <w:szCs w:val="20"/>
              </w:rPr>
            </w:pPr>
            <w:r w:rsidRPr="006B45C0">
              <w:rPr>
                <w:sz w:val="20"/>
                <w:szCs w:val="20"/>
              </w:rPr>
              <w:t>–48</w:t>
            </w:r>
          </w:p>
        </w:tc>
      </w:tr>
      <w:tr w:rsidR="00787E79" w:rsidRPr="006B45C0" w:rsidTr="00787E79">
        <w:trPr>
          <w:trHeight w:val="551"/>
          <w:jc w:val="center"/>
        </w:trPr>
        <w:tc>
          <w:tcPr>
            <w:tcW w:w="1166" w:type="pct"/>
            <w:vAlign w:val="center"/>
          </w:tcPr>
          <w:p w:rsidR="00787E79" w:rsidRPr="006B45C0" w:rsidRDefault="00787E79" w:rsidP="00787E79">
            <w:pPr>
              <w:rPr>
                <w:sz w:val="20"/>
                <w:szCs w:val="20"/>
              </w:rPr>
            </w:pPr>
            <w:r w:rsidRPr="006B45C0">
              <w:rPr>
                <w:sz w:val="20"/>
                <w:szCs w:val="20"/>
              </w:rPr>
              <w:t>Абсолютный максимум температуры воздуха (</w:t>
            </w:r>
            <w:r w:rsidRPr="006B45C0">
              <w:rPr>
                <w:sz w:val="20"/>
                <w:szCs w:val="20"/>
                <w:vertAlign w:val="superscript"/>
              </w:rPr>
              <w:t>0</w:t>
            </w:r>
            <w:r w:rsidRPr="006B45C0">
              <w:rPr>
                <w:sz w:val="20"/>
                <w:szCs w:val="20"/>
              </w:rPr>
              <w:t>С)</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4</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4</w:t>
            </w:r>
          </w:p>
        </w:tc>
        <w:tc>
          <w:tcPr>
            <w:tcW w:w="296" w:type="pct"/>
            <w:vAlign w:val="center"/>
          </w:tcPr>
          <w:p w:rsidR="00787E79" w:rsidRPr="006B45C0" w:rsidRDefault="00787E79" w:rsidP="00787E79">
            <w:pPr>
              <w:shd w:val="clear" w:color="auto" w:fill="FFFFFF"/>
              <w:jc w:val="center"/>
              <w:rPr>
                <w:sz w:val="20"/>
                <w:szCs w:val="20"/>
              </w:rPr>
            </w:pPr>
            <w:r w:rsidRPr="006B45C0">
              <w:rPr>
                <w:sz w:val="20"/>
                <w:szCs w:val="20"/>
              </w:rPr>
              <w:t>14</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27</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30</w:t>
            </w:r>
          </w:p>
        </w:tc>
        <w:tc>
          <w:tcPr>
            <w:tcW w:w="296" w:type="pct"/>
            <w:vAlign w:val="center"/>
          </w:tcPr>
          <w:p w:rsidR="00787E79" w:rsidRPr="006B45C0" w:rsidRDefault="00787E79" w:rsidP="00787E79">
            <w:pPr>
              <w:shd w:val="clear" w:color="auto" w:fill="FFFFFF"/>
              <w:jc w:val="center"/>
              <w:rPr>
                <w:sz w:val="20"/>
                <w:szCs w:val="20"/>
              </w:rPr>
            </w:pPr>
            <w:r w:rsidRPr="006B45C0">
              <w:rPr>
                <w:sz w:val="20"/>
                <w:szCs w:val="20"/>
              </w:rPr>
              <w:t>33</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34</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35</w:t>
            </w:r>
          </w:p>
        </w:tc>
        <w:tc>
          <w:tcPr>
            <w:tcW w:w="296" w:type="pct"/>
            <w:vAlign w:val="center"/>
          </w:tcPr>
          <w:p w:rsidR="00787E79" w:rsidRPr="006B45C0" w:rsidRDefault="00787E79" w:rsidP="00787E79">
            <w:pPr>
              <w:shd w:val="clear" w:color="auto" w:fill="FFFFFF"/>
              <w:jc w:val="center"/>
              <w:rPr>
                <w:sz w:val="20"/>
                <w:szCs w:val="20"/>
              </w:rPr>
            </w:pPr>
            <w:r w:rsidRPr="006B45C0">
              <w:rPr>
                <w:sz w:val="20"/>
                <w:szCs w:val="20"/>
              </w:rPr>
              <w:t>31</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21</w:t>
            </w:r>
          </w:p>
        </w:tc>
        <w:tc>
          <w:tcPr>
            <w:tcW w:w="295" w:type="pct"/>
            <w:vAlign w:val="center"/>
          </w:tcPr>
          <w:p w:rsidR="00787E79" w:rsidRPr="006B45C0" w:rsidRDefault="00787E79" w:rsidP="00787E79">
            <w:pPr>
              <w:shd w:val="clear" w:color="auto" w:fill="FFFFFF"/>
              <w:jc w:val="center"/>
              <w:rPr>
                <w:sz w:val="20"/>
                <w:szCs w:val="20"/>
              </w:rPr>
            </w:pPr>
            <w:r w:rsidRPr="006B45C0">
              <w:rPr>
                <w:sz w:val="20"/>
                <w:szCs w:val="20"/>
              </w:rPr>
              <w:t>13</w:t>
            </w:r>
          </w:p>
        </w:tc>
        <w:tc>
          <w:tcPr>
            <w:tcW w:w="297" w:type="pct"/>
            <w:vAlign w:val="center"/>
          </w:tcPr>
          <w:p w:rsidR="00787E79" w:rsidRPr="006B45C0" w:rsidRDefault="00787E79" w:rsidP="00787E79">
            <w:pPr>
              <w:shd w:val="clear" w:color="auto" w:fill="FFFFFF"/>
              <w:jc w:val="center"/>
              <w:rPr>
                <w:sz w:val="20"/>
                <w:szCs w:val="20"/>
              </w:rPr>
            </w:pPr>
            <w:r w:rsidRPr="006B45C0">
              <w:rPr>
                <w:sz w:val="20"/>
                <w:szCs w:val="20"/>
              </w:rPr>
              <w:t>9</w:t>
            </w:r>
          </w:p>
        </w:tc>
        <w:tc>
          <w:tcPr>
            <w:tcW w:w="290" w:type="pct"/>
            <w:vAlign w:val="center"/>
          </w:tcPr>
          <w:p w:rsidR="00787E79" w:rsidRPr="006B45C0" w:rsidRDefault="00787E79" w:rsidP="00787E79">
            <w:pPr>
              <w:shd w:val="clear" w:color="auto" w:fill="FFFFFF"/>
              <w:jc w:val="center"/>
              <w:rPr>
                <w:sz w:val="20"/>
                <w:szCs w:val="20"/>
              </w:rPr>
            </w:pPr>
            <w:r w:rsidRPr="006B45C0">
              <w:rPr>
                <w:sz w:val="20"/>
                <w:szCs w:val="20"/>
              </w:rPr>
              <w:t>35</w:t>
            </w:r>
          </w:p>
        </w:tc>
      </w:tr>
      <w:tr w:rsidR="00787E79" w:rsidRPr="006B45C0" w:rsidTr="00787E79">
        <w:trPr>
          <w:trHeight w:val="475"/>
          <w:jc w:val="center"/>
        </w:trPr>
        <w:tc>
          <w:tcPr>
            <w:tcW w:w="4710" w:type="pct"/>
            <w:gridSpan w:val="13"/>
            <w:vAlign w:val="center"/>
          </w:tcPr>
          <w:p w:rsidR="00787E79" w:rsidRPr="006B45C0" w:rsidRDefault="00787E79" w:rsidP="00787E79">
            <w:pPr>
              <w:jc w:val="both"/>
              <w:rPr>
                <w:sz w:val="20"/>
                <w:szCs w:val="20"/>
              </w:rPr>
            </w:pPr>
            <w:r w:rsidRPr="006B45C0">
              <w:rPr>
                <w:sz w:val="20"/>
                <w:szCs w:val="20"/>
              </w:rPr>
              <w:t>Средняя максимальная температура наружного воздуха наиболее жаркого месяца (июль)</w:t>
            </w:r>
          </w:p>
        </w:tc>
        <w:tc>
          <w:tcPr>
            <w:tcW w:w="290" w:type="pct"/>
            <w:vAlign w:val="center"/>
          </w:tcPr>
          <w:p w:rsidR="00787E79" w:rsidRPr="006B45C0" w:rsidRDefault="00787E79" w:rsidP="00787E79">
            <w:pPr>
              <w:jc w:val="both"/>
              <w:rPr>
                <w:sz w:val="20"/>
                <w:szCs w:val="20"/>
              </w:rPr>
            </w:pPr>
            <w:r w:rsidRPr="006B45C0">
              <w:rPr>
                <w:sz w:val="20"/>
                <w:szCs w:val="20"/>
              </w:rPr>
              <w:t>+22,5</w:t>
            </w:r>
          </w:p>
        </w:tc>
      </w:tr>
      <w:tr w:rsidR="00787E79" w:rsidRPr="006B45C0" w:rsidTr="00787E79">
        <w:trPr>
          <w:trHeight w:val="425"/>
          <w:jc w:val="center"/>
        </w:trPr>
        <w:tc>
          <w:tcPr>
            <w:tcW w:w="4710" w:type="pct"/>
            <w:gridSpan w:val="13"/>
            <w:vAlign w:val="center"/>
          </w:tcPr>
          <w:p w:rsidR="00787E79" w:rsidRPr="006B45C0" w:rsidRDefault="00787E79" w:rsidP="00787E79">
            <w:pPr>
              <w:jc w:val="both"/>
              <w:rPr>
                <w:sz w:val="20"/>
                <w:szCs w:val="20"/>
              </w:rPr>
            </w:pPr>
            <w:r w:rsidRPr="006B45C0">
              <w:rPr>
                <w:sz w:val="20"/>
                <w:szCs w:val="20"/>
              </w:rPr>
              <w:t>Средняя минимальная температура наружного воздуха наиболее холодного месяца (январь)</w:t>
            </w:r>
          </w:p>
        </w:tc>
        <w:tc>
          <w:tcPr>
            <w:tcW w:w="290" w:type="pct"/>
            <w:vAlign w:val="center"/>
          </w:tcPr>
          <w:p w:rsidR="00787E79" w:rsidRPr="006B45C0" w:rsidRDefault="00787E79" w:rsidP="00787E79">
            <w:pPr>
              <w:jc w:val="both"/>
              <w:rPr>
                <w:sz w:val="20"/>
                <w:szCs w:val="20"/>
              </w:rPr>
            </w:pPr>
            <w:r w:rsidRPr="006B45C0">
              <w:rPr>
                <w:sz w:val="20"/>
                <w:szCs w:val="20"/>
              </w:rPr>
              <w:t>–14,1</w:t>
            </w:r>
          </w:p>
        </w:tc>
      </w:tr>
      <w:tr w:rsidR="00787E79" w:rsidRPr="006B45C0" w:rsidTr="00787E79">
        <w:trPr>
          <w:trHeight w:val="338"/>
          <w:jc w:val="center"/>
        </w:trPr>
        <w:tc>
          <w:tcPr>
            <w:tcW w:w="4710" w:type="pct"/>
            <w:gridSpan w:val="13"/>
            <w:vAlign w:val="center"/>
          </w:tcPr>
          <w:p w:rsidR="00787E79" w:rsidRPr="006B45C0" w:rsidRDefault="00787E79" w:rsidP="00787E79">
            <w:pPr>
              <w:jc w:val="both"/>
              <w:rPr>
                <w:sz w:val="20"/>
                <w:szCs w:val="20"/>
              </w:rPr>
            </w:pPr>
            <w:r w:rsidRPr="006B45C0">
              <w:rPr>
                <w:sz w:val="20"/>
                <w:szCs w:val="20"/>
              </w:rPr>
              <w:t>Средняя продолжительность комфортного периода зимой</w:t>
            </w:r>
          </w:p>
        </w:tc>
        <w:tc>
          <w:tcPr>
            <w:tcW w:w="290" w:type="pct"/>
            <w:vAlign w:val="center"/>
          </w:tcPr>
          <w:p w:rsidR="00787E79" w:rsidRPr="006B45C0" w:rsidRDefault="00787E79" w:rsidP="00787E79">
            <w:pPr>
              <w:jc w:val="both"/>
              <w:rPr>
                <w:sz w:val="20"/>
                <w:szCs w:val="20"/>
              </w:rPr>
            </w:pPr>
            <w:r w:rsidRPr="006B45C0">
              <w:rPr>
                <w:sz w:val="20"/>
                <w:szCs w:val="20"/>
              </w:rPr>
              <w:t>65-70 дней</w:t>
            </w:r>
          </w:p>
        </w:tc>
      </w:tr>
      <w:tr w:rsidR="00787E79" w:rsidRPr="006B45C0" w:rsidTr="00787E79">
        <w:trPr>
          <w:trHeight w:val="338"/>
          <w:jc w:val="center"/>
        </w:trPr>
        <w:tc>
          <w:tcPr>
            <w:tcW w:w="4710" w:type="pct"/>
            <w:gridSpan w:val="13"/>
            <w:vAlign w:val="center"/>
          </w:tcPr>
          <w:p w:rsidR="00787E79" w:rsidRPr="006B45C0" w:rsidRDefault="00787E79" w:rsidP="00787E79">
            <w:pPr>
              <w:jc w:val="both"/>
              <w:rPr>
                <w:sz w:val="20"/>
                <w:szCs w:val="20"/>
              </w:rPr>
            </w:pPr>
            <w:r w:rsidRPr="006B45C0">
              <w:rPr>
                <w:sz w:val="20"/>
                <w:szCs w:val="20"/>
              </w:rPr>
              <w:t>Средняя продолжительность комфортного периода летом</w:t>
            </w:r>
          </w:p>
        </w:tc>
        <w:tc>
          <w:tcPr>
            <w:tcW w:w="290" w:type="pct"/>
            <w:vAlign w:val="center"/>
          </w:tcPr>
          <w:p w:rsidR="00787E79" w:rsidRPr="006B45C0" w:rsidRDefault="00787E79" w:rsidP="00787E79">
            <w:pPr>
              <w:jc w:val="both"/>
              <w:rPr>
                <w:sz w:val="20"/>
                <w:szCs w:val="20"/>
              </w:rPr>
            </w:pPr>
            <w:r w:rsidRPr="006B45C0">
              <w:rPr>
                <w:sz w:val="20"/>
                <w:szCs w:val="20"/>
              </w:rPr>
              <w:t>45-70 дней</w:t>
            </w:r>
          </w:p>
        </w:tc>
      </w:tr>
    </w:tbl>
    <w:p w:rsidR="00787E79" w:rsidRPr="006B45C0" w:rsidRDefault="00787E79" w:rsidP="00787E79">
      <w:pPr>
        <w:rPr>
          <w:i/>
          <w:sz w:val="16"/>
          <w:szCs w:val="16"/>
        </w:rPr>
      </w:pPr>
    </w:p>
    <w:p w:rsidR="00787E79" w:rsidRPr="006B45C0" w:rsidRDefault="00787E79" w:rsidP="00787E79">
      <w:pPr>
        <w:ind w:firstLine="567"/>
        <w:jc w:val="both"/>
      </w:pPr>
      <w:r w:rsidRPr="006B45C0">
        <w:t>Поселение относится к зоне избыточного увлажнения, так как осадки превышают испарения. Количество осадков, выпадающих за год равно 575–600 мм. Распределение их в годовом ходе очень неравномерно. Максимум осадков приходится на летние месяцы – 350–385 мм, что составляет 70% годовой суммы. Особенно богат дождями июль, когда осадки носят ливневый характер и сопровождаются грозами.</w:t>
      </w:r>
    </w:p>
    <w:p w:rsidR="00787E79" w:rsidRPr="006B45C0" w:rsidRDefault="00787E79" w:rsidP="00787E79">
      <w:pPr>
        <w:ind w:firstLine="567"/>
        <w:jc w:val="both"/>
      </w:pPr>
      <w:r w:rsidRPr="006B45C0">
        <w:t>Продолжительность периода с устойчивым снежным покровом равна 135–140 дней. Средняя из максимальных высот снежного покрова 40–50 см. Зима в поселении суровая, оттепелей бывает мало, что способствует образованию устойчивого снежного покрова. Образуется устойчивый снежный покров в третьей декаде ноября, разрушается – в конце первой–начале второй декады апреля. Запас воды в снеге 90–110 мм на ровных участках и на 10–15 мм больше в понижениях.</w:t>
      </w:r>
    </w:p>
    <w:p w:rsidR="00787E79" w:rsidRPr="006B45C0" w:rsidRDefault="00787E79" w:rsidP="00787E79">
      <w:pPr>
        <w:ind w:firstLine="567"/>
        <w:jc w:val="both"/>
      </w:pPr>
      <w:r w:rsidRPr="006B45C0">
        <w:t xml:space="preserve">Неоднородность рельефа местности способствует неравномерному залеганию снега на полях и наиболее глубокому промерзанию почвы на возвышенностях. Средняя глубина промерзания почвы за зимний период составляет </w:t>
      </w:r>
      <w:smartTag w:uri="urn:schemas-microsoft-com:office:smarttags" w:element="metricconverter">
        <w:smartTagPr>
          <w:attr w:name="ProductID" w:val="53 см"/>
        </w:smartTagPr>
        <w:r w:rsidRPr="006B45C0">
          <w:t>53 см</w:t>
        </w:r>
      </w:smartTag>
      <w:r w:rsidRPr="006B45C0">
        <w:t xml:space="preserve">, наибольшая – </w:t>
      </w:r>
      <w:smartTag w:uri="urn:schemas-microsoft-com:office:smarttags" w:element="metricconverter">
        <w:smartTagPr>
          <w:attr w:name="ProductID" w:val="160 см"/>
        </w:smartTagPr>
        <w:r w:rsidRPr="006B45C0">
          <w:t>160 см</w:t>
        </w:r>
      </w:smartTag>
      <w:r w:rsidRPr="006B45C0">
        <w:t xml:space="preserve">, наименьшая – </w:t>
      </w:r>
      <w:smartTag w:uri="urn:schemas-microsoft-com:office:smarttags" w:element="metricconverter">
        <w:smartTagPr>
          <w:attr w:name="ProductID" w:val="30 см"/>
        </w:smartTagPr>
        <w:r w:rsidRPr="006B45C0">
          <w:lastRenderedPageBreak/>
          <w:t>30 см</w:t>
        </w:r>
      </w:smartTag>
      <w:r w:rsidRPr="006B45C0">
        <w:t xml:space="preserve">. Высота снежного покрова около </w:t>
      </w:r>
      <w:smartTag w:uri="urn:schemas-microsoft-com:office:smarttags" w:element="metricconverter">
        <w:smartTagPr>
          <w:attr w:name="ProductID" w:val="40 см"/>
        </w:smartTagPr>
        <w:r w:rsidRPr="006B45C0">
          <w:t>40 см</w:t>
        </w:r>
      </w:smartTag>
      <w:r w:rsidRPr="006B45C0">
        <w:t xml:space="preserve"> гарантирует сохранение озимых посевов и клеверов при температуре –30</w:t>
      </w:r>
      <w:r w:rsidRPr="006B45C0">
        <w:rPr>
          <w:vertAlign w:val="superscript"/>
        </w:rPr>
        <w:t>0</w:t>
      </w:r>
      <w:r w:rsidRPr="006B45C0">
        <w:t>С.</w:t>
      </w:r>
    </w:p>
    <w:p w:rsidR="00787E79" w:rsidRPr="006B45C0" w:rsidRDefault="00787E79" w:rsidP="00787E79">
      <w:pPr>
        <w:ind w:firstLine="567"/>
        <w:jc w:val="both"/>
      </w:pPr>
      <w:r w:rsidRPr="006B45C0">
        <w:t>Относительная влажность воздуха высокая в осенне–зимний период (83–87%) и значительно ниже весной и в первую половину лета (68–72%). Самым сухим месяцем является май, в течении которого наблюдаются до 5 дней с низким значением влажности в дневные часы (до 30% и ниже).</w:t>
      </w:r>
    </w:p>
    <w:p w:rsidR="00787E79" w:rsidRPr="006B45C0" w:rsidRDefault="00787E79" w:rsidP="00787E79">
      <w:pPr>
        <w:ind w:firstLine="567"/>
        <w:jc w:val="both"/>
      </w:pPr>
      <w:r w:rsidRPr="006B45C0">
        <w:t xml:space="preserve">В течение года преобладают южные и северо–западные ветры, особенно в теплый период. Наименьшую повторяемость во все сезоны года имеют восточные и северо–восточные ветры. Средние скорости ветра в годовом ходе изменяются от 3,1 м/сек. летом до 4,1 м/сек. зимой. Возникновение сильных ветров (до 15 м/сек.) чаще отмечается зимой. </w:t>
      </w:r>
    </w:p>
    <w:p w:rsidR="00787E79" w:rsidRPr="006B45C0" w:rsidRDefault="00787E79" w:rsidP="00787E79">
      <w:pPr>
        <w:ind w:firstLine="567"/>
        <w:jc w:val="both"/>
      </w:pPr>
      <w:r w:rsidRPr="006B45C0">
        <w:t>Из неблагоприятных атмосферных явлений необходимо отметить туманы – число дней в году около 45. Сильные продолжительные метели довольно редки.</w:t>
      </w:r>
    </w:p>
    <w:p w:rsidR="00787E79" w:rsidRPr="006B45C0" w:rsidRDefault="00787E79" w:rsidP="00787E79">
      <w:pPr>
        <w:ind w:firstLine="567"/>
        <w:jc w:val="both"/>
      </w:pPr>
      <w:r w:rsidRPr="006B45C0">
        <w:t xml:space="preserve">В зимний период в качестве неблагоприятных погодных условий для длительного пребывания людей на открытом воздухе являются дни с температурами воздуха ниже </w:t>
      </w:r>
      <w:r w:rsidRPr="006B45C0">
        <w:br/>
        <w:t>–20</w:t>
      </w:r>
      <w:r w:rsidRPr="006B45C0">
        <w:rPr>
          <w:vertAlign w:val="superscript"/>
        </w:rPr>
        <w:t>0</w:t>
      </w:r>
      <w:r w:rsidRPr="006B45C0">
        <w:t>С в сочетании с высокой влажностью и скоростью ветра не менее 3,5 м/сек., а также дни с сильными метелями, при которых затрудняется работа на транспорте. За зиму отмечается в среднем 10–15 дней с дискомфортными погодными условиями.</w:t>
      </w:r>
    </w:p>
    <w:p w:rsidR="00787E79" w:rsidRPr="006B45C0" w:rsidRDefault="00787E79" w:rsidP="00787E79">
      <w:pPr>
        <w:ind w:firstLine="567"/>
        <w:jc w:val="both"/>
      </w:pPr>
      <w:r w:rsidRPr="006B45C0">
        <w:t>В летний период избыточные осадки создают избыточное увлажнение, в связи с чем для снижения влагонасыщенности деятельного слоя требуется организация дренажной системы для быстрого отвода талых и дождевых вод.</w:t>
      </w:r>
    </w:p>
    <w:p w:rsidR="00787E79" w:rsidRPr="006B45C0" w:rsidRDefault="00787E79" w:rsidP="0084728D">
      <w:pPr>
        <w:ind w:firstLine="567"/>
        <w:contextualSpacing/>
        <w:jc w:val="both"/>
      </w:pPr>
      <w:r w:rsidRPr="006B45C0">
        <w:t xml:space="preserve">По климатическому районированию России Поселение относится к зоне </w:t>
      </w:r>
      <w:r w:rsidRPr="006B45C0">
        <w:rPr>
          <w:lang w:val="en-US"/>
        </w:rPr>
        <w:t>II</w:t>
      </w:r>
      <w:r w:rsidRPr="006B45C0">
        <w:t>В. Расчетная температура для проектирования отопления составляет –29</w:t>
      </w:r>
      <w:r w:rsidRPr="006B45C0">
        <w:rPr>
          <w:vertAlign w:val="superscript"/>
        </w:rPr>
        <w:t>0</w:t>
      </w:r>
      <w:r w:rsidRPr="006B45C0">
        <w:t xml:space="preserve">С. Продолжительность отопительного сезона – 220 дней. Наблюдавшийся суточный максимум осадков составляет </w:t>
      </w:r>
      <w:smartTag w:uri="urn:schemas-microsoft-com:office:smarttags" w:element="metricconverter">
        <w:smartTagPr>
          <w:attr w:name="ProductID" w:val="70 мм"/>
        </w:smartTagPr>
        <w:r w:rsidRPr="006B45C0">
          <w:t>70 мм</w:t>
        </w:r>
      </w:smartTag>
      <w:r w:rsidRPr="006B45C0">
        <w:t>. Максимальная скорость ветра – 22 м/сек., чему соответствует ветровая нагрузка в 32 кг/м</w:t>
      </w:r>
      <w:r w:rsidRPr="006B45C0">
        <w:rPr>
          <w:vertAlign w:val="superscript"/>
        </w:rPr>
        <w:t>2</w:t>
      </w:r>
      <w:r w:rsidRPr="006B45C0">
        <w:t>.</w:t>
      </w:r>
    </w:p>
    <w:p w:rsidR="00787E79" w:rsidRPr="006B45C0" w:rsidRDefault="00787E79" w:rsidP="00787E79">
      <w:pPr>
        <w:pStyle w:val="afffd"/>
        <w:tabs>
          <w:tab w:val="left" w:pos="851"/>
        </w:tabs>
        <w:ind w:firstLine="567"/>
        <w:rPr>
          <w:sz w:val="16"/>
          <w:szCs w:val="16"/>
        </w:rPr>
      </w:pPr>
    </w:p>
    <w:p w:rsidR="00787E79" w:rsidRPr="006B45C0" w:rsidRDefault="00787E79" w:rsidP="00787E79">
      <w:pPr>
        <w:widowControl w:val="0"/>
        <w:autoSpaceDE w:val="0"/>
        <w:autoSpaceDN w:val="0"/>
        <w:adjustRightInd w:val="0"/>
        <w:ind w:firstLine="567"/>
        <w:contextualSpacing/>
        <w:jc w:val="both"/>
        <w:rPr>
          <w:b/>
          <w:bCs/>
          <w:szCs w:val="52"/>
        </w:rPr>
      </w:pPr>
      <w:r w:rsidRPr="006B45C0">
        <w:rPr>
          <w:b/>
          <w:bCs/>
          <w:szCs w:val="52"/>
        </w:rPr>
        <w:t>Выводы:</w:t>
      </w:r>
    </w:p>
    <w:p w:rsidR="00787E79" w:rsidRPr="006B45C0" w:rsidRDefault="00787E79" w:rsidP="00787E79">
      <w:pPr>
        <w:widowControl w:val="0"/>
        <w:autoSpaceDE w:val="0"/>
        <w:autoSpaceDN w:val="0"/>
        <w:adjustRightInd w:val="0"/>
        <w:ind w:firstLine="567"/>
        <w:jc w:val="both"/>
        <w:rPr>
          <w:b/>
          <w:bCs/>
          <w:szCs w:val="52"/>
        </w:rPr>
      </w:pPr>
      <w:r w:rsidRPr="006B45C0">
        <w:rPr>
          <w:b/>
          <w:bCs/>
          <w:szCs w:val="52"/>
        </w:rPr>
        <w:t xml:space="preserve">В соответствии с выше изложенным, основные предложения по эффективному использованию климатического потенциала Поселения, состоят в следующем: </w:t>
      </w:r>
    </w:p>
    <w:p w:rsidR="00787E79" w:rsidRPr="006B45C0" w:rsidRDefault="00787E79" w:rsidP="003245F8">
      <w:pPr>
        <w:widowControl w:val="0"/>
        <w:numPr>
          <w:ilvl w:val="0"/>
          <w:numId w:val="44"/>
        </w:numPr>
        <w:tabs>
          <w:tab w:val="clear" w:pos="1512"/>
          <w:tab w:val="left" w:pos="851"/>
        </w:tabs>
        <w:autoSpaceDE w:val="0"/>
        <w:autoSpaceDN w:val="0"/>
        <w:adjustRightInd w:val="0"/>
        <w:ind w:left="0" w:firstLine="567"/>
        <w:jc w:val="both"/>
        <w:rPr>
          <w:b/>
          <w:bCs/>
          <w:szCs w:val="52"/>
        </w:rPr>
      </w:pPr>
      <w:r w:rsidRPr="006B45C0">
        <w:rPr>
          <w:b/>
          <w:bCs/>
          <w:szCs w:val="52"/>
        </w:rPr>
        <w:t>В соответствии с климатическим районированием территории   страны для строительства (СНиП 2.01.01-82), Поселение попадает в подрайон IIВ умеренного климата, который характеризуется как относительно благоприятный для селитебных целей. Климатические условия в целом благоприятны для проживания, сельского хозяйства и рекреации.</w:t>
      </w:r>
    </w:p>
    <w:p w:rsidR="00787E79" w:rsidRPr="006B45C0" w:rsidRDefault="00787E79" w:rsidP="003245F8">
      <w:pPr>
        <w:widowControl w:val="0"/>
        <w:numPr>
          <w:ilvl w:val="0"/>
          <w:numId w:val="44"/>
        </w:numPr>
        <w:tabs>
          <w:tab w:val="clear" w:pos="1512"/>
          <w:tab w:val="left" w:pos="851"/>
        </w:tabs>
        <w:autoSpaceDE w:val="0"/>
        <w:autoSpaceDN w:val="0"/>
        <w:adjustRightInd w:val="0"/>
        <w:ind w:left="0" w:firstLine="567"/>
        <w:jc w:val="both"/>
        <w:rPr>
          <w:b/>
          <w:bCs/>
          <w:szCs w:val="52"/>
        </w:rPr>
      </w:pPr>
      <w:r w:rsidRPr="006B45C0">
        <w:rPr>
          <w:b/>
          <w:bCs/>
          <w:szCs w:val="52"/>
        </w:rPr>
        <w:t>По агроклиматическим характеристикам Поселение можно отнести к зоне рискованного земледелия.</w:t>
      </w:r>
    </w:p>
    <w:p w:rsidR="00787E79" w:rsidRPr="006B45C0" w:rsidRDefault="00787E79" w:rsidP="003245F8">
      <w:pPr>
        <w:widowControl w:val="0"/>
        <w:numPr>
          <w:ilvl w:val="0"/>
          <w:numId w:val="44"/>
        </w:numPr>
        <w:tabs>
          <w:tab w:val="clear" w:pos="1512"/>
          <w:tab w:val="left" w:pos="851"/>
        </w:tabs>
        <w:autoSpaceDE w:val="0"/>
        <w:autoSpaceDN w:val="0"/>
        <w:adjustRightInd w:val="0"/>
        <w:ind w:left="0" w:firstLine="567"/>
        <w:jc w:val="both"/>
        <w:rPr>
          <w:b/>
          <w:bCs/>
          <w:szCs w:val="52"/>
        </w:rPr>
      </w:pPr>
      <w:r w:rsidRPr="006B45C0">
        <w:rPr>
          <w:b/>
          <w:bCs/>
          <w:szCs w:val="52"/>
        </w:rPr>
        <w:t xml:space="preserve">Основным видом сельского хозяйства в Поселении является животноводство. В отрасли растениеводства преобладает мелкотоварное производство картофеля и овощей, выращивание кормов, зерновых культур. </w:t>
      </w:r>
    </w:p>
    <w:p w:rsidR="008A458D" w:rsidRPr="006B45C0" w:rsidRDefault="008A458D" w:rsidP="008A458D">
      <w:pPr>
        <w:pStyle w:val="afffe"/>
        <w:ind w:left="0" w:firstLine="426"/>
        <w:jc w:val="both"/>
      </w:pPr>
    </w:p>
    <w:p w:rsidR="00787E79" w:rsidRPr="006B45C0" w:rsidRDefault="00787E79" w:rsidP="00787E79">
      <w:pPr>
        <w:pStyle w:val="afffe"/>
        <w:ind w:left="0" w:firstLine="426"/>
        <w:jc w:val="center"/>
        <w:rPr>
          <w:b/>
          <w:bCs/>
          <w:sz w:val="28"/>
          <w:szCs w:val="28"/>
        </w:rPr>
      </w:pPr>
    </w:p>
    <w:p w:rsidR="008A458D" w:rsidRPr="006B45C0" w:rsidRDefault="00787E79" w:rsidP="00787E79">
      <w:pPr>
        <w:pStyle w:val="afffe"/>
        <w:ind w:left="0" w:firstLine="426"/>
        <w:jc w:val="center"/>
        <w:rPr>
          <w:b/>
          <w:bCs/>
          <w:sz w:val="28"/>
          <w:szCs w:val="28"/>
        </w:rPr>
      </w:pPr>
      <w:r w:rsidRPr="006B45C0">
        <w:rPr>
          <w:b/>
          <w:bCs/>
          <w:sz w:val="28"/>
          <w:szCs w:val="28"/>
        </w:rPr>
        <w:t>Геология и рельеф</w:t>
      </w:r>
    </w:p>
    <w:p w:rsidR="00787E79" w:rsidRPr="006B45C0" w:rsidRDefault="00787E79" w:rsidP="00787E79">
      <w:pPr>
        <w:tabs>
          <w:tab w:val="left" w:pos="4253"/>
        </w:tabs>
        <w:ind w:firstLine="567"/>
        <w:jc w:val="both"/>
      </w:pPr>
      <w:r w:rsidRPr="006B45C0">
        <w:t>Территория Поселения расположена на краевой (восточной) зоне Валдайской возвышенности, в основе которой лежит природная кровля коренных пород, местами вскрытая руслами рек.</w:t>
      </w:r>
    </w:p>
    <w:p w:rsidR="00787E79" w:rsidRPr="006B45C0" w:rsidRDefault="00787E79" w:rsidP="00787E79">
      <w:pPr>
        <w:ind w:firstLine="567"/>
        <w:jc w:val="both"/>
      </w:pPr>
      <w:r w:rsidRPr="006B45C0">
        <w:t>Главная роль в строении современного рельефа принадлежит отложениям ледникового периода, мощность которых достигает 30–80 м.</w:t>
      </w:r>
    </w:p>
    <w:p w:rsidR="00787E79" w:rsidRPr="006B45C0" w:rsidRDefault="00787E79" w:rsidP="00787E79">
      <w:pPr>
        <w:ind w:firstLine="567"/>
        <w:jc w:val="both"/>
      </w:pPr>
      <w:r w:rsidRPr="006B45C0">
        <w:t>Рельеф представляет собой сочетание пологих возвышенностей, сложенных валунным суглинком и узких извилистых понижений между ними с общим наклоном на восток и юго-восток. Абсолютные отметки возвышенностей 220-250 м, а их превышение над прилегающими низинами достигает 30-70 м.</w:t>
      </w:r>
    </w:p>
    <w:p w:rsidR="00787E79" w:rsidRPr="006B45C0" w:rsidRDefault="00787E79" w:rsidP="00787E79">
      <w:pPr>
        <w:ind w:firstLine="567"/>
        <w:jc w:val="both"/>
      </w:pPr>
      <w:r w:rsidRPr="006B45C0">
        <w:lastRenderedPageBreak/>
        <w:t xml:space="preserve">По склонам и понижениям между возвышенностями расставлены сложные комплексы комовых холмов высотой 5-7 м и возле ям до </w:t>
      </w:r>
      <w:smartTag w:uri="urn:schemas-microsoft-com:office:smarttags" w:element="metricconverter">
        <w:smartTagPr>
          <w:attr w:name="ProductID" w:val="30 м"/>
        </w:smartTagPr>
        <w:r w:rsidRPr="006B45C0">
          <w:t>30 м</w:t>
        </w:r>
      </w:smartTag>
      <w:r w:rsidRPr="006B45C0">
        <w:t>. Комовые холмы сложены песчано-гравийным и валунным материалом.</w:t>
      </w:r>
    </w:p>
    <w:p w:rsidR="00787E79" w:rsidRPr="006B45C0" w:rsidRDefault="00787E79" w:rsidP="00787E79">
      <w:pPr>
        <w:ind w:firstLine="567"/>
        <w:jc w:val="both"/>
      </w:pPr>
      <w:r w:rsidRPr="006B45C0">
        <w:t xml:space="preserve">На поверхности равнин песчаные и суглинистые надморенные отложения имеют прерывистое распространение и нигде не достигают значительной мощности. </w:t>
      </w:r>
    </w:p>
    <w:p w:rsidR="00787E79" w:rsidRPr="006B45C0" w:rsidRDefault="00787E79" w:rsidP="00787E79">
      <w:pPr>
        <w:ind w:firstLine="567"/>
        <w:jc w:val="both"/>
      </w:pPr>
      <w:r w:rsidRPr="006B45C0">
        <w:t>Понижения между холмами обычно заболочены. Залегание грунтовых вод обычно 2-4 м от дневной поверхности.</w:t>
      </w:r>
    </w:p>
    <w:p w:rsidR="00787E79" w:rsidRPr="006B45C0" w:rsidRDefault="00787E79" w:rsidP="00787E79">
      <w:pPr>
        <w:ind w:firstLine="567"/>
        <w:jc w:val="both"/>
      </w:pPr>
      <w:r w:rsidRPr="006B45C0">
        <w:t>Преобладающими грунтами оснований являются: моренные суглинки, тугопластичные с нормативным давлением по СНиП П-15-74, 2-2,25 кг/см</w:t>
      </w:r>
      <w:r w:rsidRPr="006B45C0">
        <w:rPr>
          <w:vertAlign w:val="superscript"/>
        </w:rPr>
        <w:t>2</w:t>
      </w:r>
      <w:r w:rsidRPr="006B45C0">
        <w:t>; пески – 1,5-2,5 кг/см</w:t>
      </w:r>
      <w:r w:rsidRPr="006B45C0">
        <w:rPr>
          <w:vertAlign w:val="superscript"/>
        </w:rPr>
        <w:t>2</w:t>
      </w:r>
      <w:r w:rsidRPr="006B45C0">
        <w:t>; супеси пластичные – 1,5-2 кг/см</w:t>
      </w:r>
      <w:r w:rsidRPr="006B45C0">
        <w:rPr>
          <w:vertAlign w:val="superscript"/>
        </w:rPr>
        <w:t>2</w:t>
      </w:r>
      <w:r w:rsidRPr="006B45C0">
        <w:t>.</w:t>
      </w:r>
    </w:p>
    <w:p w:rsidR="00787E79" w:rsidRPr="006B45C0" w:rsidRDefault="00787E79" w:rsidP="00787E79">
      <w:pPr>
        <w:ind w:firstLine="567"/>
        <w:jc w:val="both"/>
      </w:pPr>
      <w:r w:rsidRPr="006B45C0">
        <w:t xml:space="preserve">По карте инженерно–геологического районирования территории Тверской области по сложности условий освоения (рисунок 3.1) видно, что основная часть Поселения имеет незначительные трудности при освоении; прибрежные территории рек Тверца и Осуга характеризуются средней сложностью инженерно-геологического освоения. </w:t>
      </w:r>
    </w:p>
    <w:p w:rsidR="00787E79" w:rsidRPr="006B45C0" w:rsidRDefault="00787E79" w:rsidP="00787E79">
      <w:pPr>
        <w:ind w:firstLine="567"/>
        <w:jc w:val="both"/>
        <w:rPr>
          <w:b/>
        </w:rPr>
      </w:pPr>
    </w:p>
    <w:p w:rsidR="00787E79" w:rsidRPr="006B45C0" w:rsidRDefault="00787E79" w:rsidP="00787E79">
      <w:pPr>
        <w:spacing w:before="120" w:after="60"/>
        <w:ind w:firstLine="567"/>
        <w:jc w:val="both"/>
        <w:rPr>
          <w:b/>
          <w:i/>
        </w:rPr>
      </w:pPr>
      <w:r w:rsidRPr="006B45C0">
        <w:rPr>
          <w:b/>
          <w:i/>
        </w:rPr>
        <w:t>Четвертичные отложения</w:t>
      </w:r>
    </w:p>
    <w:p w:rsidR="00787E79" w:rsidRPr="006B45C0" w:rsidRDefault="00787E79" w:rsidP="00787E79">
      <w:pPr>
        <w:ind w:firstLine="567"/>
        <w:jc w:val="both"/>
      </w:pPr>
      <w:r w:rsidRPr="006B45C0">
        <w:t xml:space="preserve">Толща четвертичных отложений испытала воздействие четырех оледенений – окского, днепровского, московского и валдайского. Мощность этих отложений изменяется в широких пределах: окская морена 5–10 м, днепровская 10–15 м, в отдельных случаях </w:t>
      </w:r>
      <w:r w:rsidRPr="006B45C0">
        <w:br/>
        <w:t>50–60 м; московская 20–30 м; валдайская 8–10 м. Морены всех четырех оледенений обычно представлены суглинками (с довольно большим количеством гравия, гальки и валунов) и песчанистыми глинами.</w:t>
      </w:r>
    </w:p>
    <w:p w:rsidR="00787E79" w:rsidRPr="006B45C0" w:rsidRDefault="00787E79" w:rsidP="00787E79">
      <w:pPr>
        <w:spacing w:before="120" w:after="60"/>
        <w:ind w:firstLine="567"/>
        <w:jc w:val="both"/>
        <w:rPr>
          <w:b/>
          <w:i/>
        </w:rPr>
      </w:pPr>
      <w:r w:rsidRPr="006B45C0">
        <w:rPr>
          <w:b/>
          <w:i/>
        </w:rPr>
        <w:t>Среднекаменноугольные отложения</w:t>
      </w:r>
    </w:p>
    <w:p w:rsidR="00787E79" w:rsidRPr="006B45C0" w:rsidRDefault="00787E79" w:rsidP="00787E79">
      <w:pPr>
        <w:ind w:firstLine="567"/>
        <w:jc w:val="both"/>
      </w:pPr>
      <w:r w:rsidRPr="006B45C0">
        <w:t>Среднекаменноугольные отложения представлены осадками верейского, каширского, подольского и мячковского горизонтов. В нижней части разреза преобладают пестроцветные глины с линзами и прослоями песка, которые вверх по разрезу сменяются доломитами и известняками с прослоями глин и мергелей.</w:t>
      </w:r>
    </w:p>
    <w:p w:rsidR="00787E79" w:rsidRPr="006B45C0" w:rsidRDefault="00787E79" w:rsidP="00787E79">
      <w:pPr>
        <w:ind w:firstLine="567"/>
        <w:contextualSpacing/>
        <w:jc w:val="both"/>
      </w:pPr>
      <w:r w:rsidRPr="006B45C0">
        <w:t>Мощность среднего карбона составляет 100-150 м.</w:t>
      </w:r>
    </w:p>
    <w:p w:rsidR="00787E79" w:rsidRPr="006B45C0" w:rsidRDefault="00787E79" w:rsidP="00787E79">
      <w:pPr>
        <w:ind w:firstLine="709"/>
        <w:contextualSpacing/>
        <w:jc w:val="both"/>
      </w:pPr>
    </w:p>
    <w:p w:rsidR="00787E79" w:rsidRPr="006B45C0" w:rsidRDefault="00C87075" w:rsidP="00787E79">
      <w:pPr>
        <w:ind w:firstLine="709"/>
        <w:contextualSpacing/>
        <w:jc w:val="both"/>
      </w:pPr>
      <w:r w:rsidRPr="006B45C0">
        <w:rPr>
          <w:noProof/>
        </w:rPr>
        <w:drawing>
          <wp:anchor distT="0" distB="0" distL="114300" distR="114300" simplePos="0" relativeHeight="251654656" behindDoc="1" locked="0" layoutInCell="1" allowOverlap="1">
            <wp:simplePos x="0" y="0"/>
            <wp:positionH relativeFrom="column">
              <wp:posOffset>1790065</wp:posOffset>
            </wp:positionH>
            <wp:positionV relativeFrom="paragraph">
              <wp:posOffset>71120</wp:posOffset>
            </wp:positionV>
            <wp:extent cx="2505075" cy="1859915"/>
            <wp:effectExtent l="19050" t="19050" r="28575" b="26035"/>
            <wp:wrapNone/>
            <wp:docPr id="1407" name="Рисунок 9" descr="Карта сложности освоения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а сложности освоения территории"/>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59915"/>
                    </a:xfrm>
                    <a:prstGeom prst="rect">
                      <a:avLst/>
                    </a:prstGeom>
                    <a:noFill/>
                    <a:ln w="6350">
                      <a:solidFill>
                        <a:srgbClr val="000000"/>
                      </a:solidFill>
                      <a:miter lim="800000"/>
                      <a:headEnd/>
                      <a:tailEnd/>
                    </a:ln>
                  </pic:spPr>
                </pic:pic>
              </a:graphicData>
            </a:graphic>
          </wp:anchor>
        </w:drawing>
      </w: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C87075" w:rsidP="00787E79">
      <w:pPr>
        <w:ind w:firstLine="709"/>
        <w:contextualSpacing/>
        <w:jc w:val="both"/>
      </w:pPr>
      <w:r w:rsidRPr="006B45C0">
        <w:rPr>
          <w:noProof/>
        </w:rPr>
        <w:drawing>
          <wp:anchor distT="0" distB="0" distL="114300" distR="114300" simplePos="0" relativeHeight="251655680" behindDoc="0" locked="0" layoutInCell="1" allowOverlap="0">
            <wp:simplePos x="0" y="0"/>
            <wp:positionH relativeFrom="column">
              <wp:posOffset>1790065</wp:posOffset>
            </wp:positionH>
            <wp:positionV relativeFrom="paragraph">
              <wp:posOffset>40005</wp:posOffset>
            </wp:positionV>
            <wp:extent cx="2505075" cy="1655445"/>
            <wp:effectExtent l="19050" t="19050" r="28575" b="20955"/>
            <wp:wrapSquare wrapText="bothSides"/>
            <wp:docPr id="1405" name="Рисунок 2" descr="Карта сложности освоения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а сложности освоения территори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9479" t="71594"/>
                    <a:stretch>
                      <a:fillRect/>
                    </a:stretch>
                  </pic:blipFill>
                  <pic:spPr bwMode="auto">
                    <a:xfrm>
                      <a:off x="0" y="0"/>
                      <a:ext cx="2505075" cy="1655445"/>
                    </a:xfrm>
                    <a:prstGeom prst="rect">
                      <a:avLst/>
                    </a:prstGeom>
                    <a:noFill/>
                    <a:ln w="6350">
                      <a:solidFill>
                        <a:srgbClr val="000000"/>
                      </a:solidFill>
                      <a:miter lim="800000"/>
                      <a:headEnd/>
                      <a:tailEnd/>
                    </a:ln>
                  </pic:spPr>
                </pic:pic>
              </a:graphicData>
            </a:graphic>
          </wp:anchor>
        </w:drawing>
      </w: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C87075">
      <w:pPr>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787E79" w:rsidP="00787E79">
      <w:pPr>
        <w:ind w:firstLine="709"/>
        <w:contextualSpacing/>
        <w:jc w:val="both"/>
      </w:pPr>
    </w:p>
    <w:p w:rsidR="00787E79" w:rsidRPr="006B45C0" w:rsidRDefault="005973C5" w:rsidP="00787E79">
      <w:pPr>
        <w:ind w:firstLine="709"/>
        <w:contextualSpacing/>
        <w:jc w:val="both"/>
      </w:pPr>
      <w:r>
        <w:rPr>
          <w:noProof/>
        </w:rPr>
        <w:pict>
          <v:shapetype id="_x0000_t202" coordsize="21600,21600" o:spt="202" path="m,l,21600r21600,l21600,xe">
            <v:stroke joinstyle="miter"/>
            <v:path gradientshapeok="t" o:connecttype="rect"/>
          </v:shapetype>
          <v:shape id="Text Box 1403" o:spid="_x0000_s1026" type="#_x0000_t202" style="position:absolute;left:0;text-align:left;margin-left:21.85pt;margin-top:4.8pt;width:442.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" o:allowoverlap="f" stroked="f">
            <v:textbox inset="1mm,0,1mm,0">
              <w:txbxContent>
                <w:p w:rsidR="00A637E4" w:rsidRPr="00912813" w:rsidRDefault="00A637E4" w:rsidP="00787E79">
                  <w:pPr>
                    <w:spacing w:before="120"/>
                    <w:jc w:val="center"/>
                    <w:rPr>
                      <w:sz w:val="20"/>
                      <w:szCs w:val="20"/>
                    </w:rPr>
                  </w:pPr>
                  <w:r w:rsidRPr="009558C1">
                    <w:rPr>
                      <w:b/>
                      <w:sz w:val="20"/>
                      <w:szCs w:val="20"/>
                    </w:rPr>
                    <w:t>Рисунок 3.1</w:t>
                  </w:r>
                  <w:r w:rsidRPr="009558C1">
                    <w:rPr>
                      <w:sz w:val="20"/>
                      <w:szCs w:val="20"/>
                    </w:rPr>
                    <w:t xml:space="preserve"> Источник: карта инженерно–геологического районирования территории Тверской области по сложности условий освоения</w:t>
                  </w:r>
                </w:p>
                <w:p w:rsidR="00A637E4" w:rsidRDefault="00A637E4" w:rsidP="00787E79">
                  <w:pPr>
                    <w:jc w:val="center"/>
                  </w:pPr>
                </w:p>
                <w:p w:rsidR="00A637E4" w:rsidRDefault="00A637E4" w:rsidP="00787E79">
                  <w:pPr>
                    <w:jc w:val="center"/>
                  </w:pPr>
                </w:p>
              </w:txbxContent>
            </v:textbox>
          </v:shape>
        </w:pict>
      </w:r>
    </w:p>
    <w:p w:rsidR="00787E79" w:rsidRPr="006B45C0" w:rsidRDefault="00787E79" w:rsidP="00787E79">
      <w:pPr>
        <w:ind w:firstLine="709"/>
        <w:contextualSpacing/>
        <w:jc w:val="both"/>
      </w:pPr>
    </w:p>
    <w:p w:rsidR="00787E79" w:rsidRPr="006B45C0" w:rsidRDefault="00787E79" w:rsidP="008A458D">
      <w:pPr>
        <w:pStyle w:val="afffe"/>
        <w:ind w:left="0" w:firstLine="426"/>
        <w:jc w:val="both"/>
        <w:rPr>
          <w:bCs/>
        </w:rPr>
      </w:pPr>
    </w:p>
    <w:p w:rsidR="00787E79" w:rsidRPr="006B45C0" w:rsidRDefault="00787E79" w:rsidP="00787E79">
      <w:pPr>
        <w:pStyle w:val="afffe"/>
        <w:ind w:left="0" w:firstLine="426"/>
        <w:jc w:val="center"/>
        <w:rPr>
          <w:b/>
          <w:bCs/>
          <w:sz w:val="28"/>
          <w:szCs w:val="28"/>
        </w:rPr>
      </w:pPr>
      <w:r w:rsidRPr="006B45C0">
        <w:rPr>
          <w:b/>
          <w:bCs/>
          <w:sz w:val="28"/>
          <w:szCs w:val="28"/>
        </w:rPr>
        <w:t>Гидрография</w:t>
      </w:r>
    </w:p>
    <w:p w:rsidR="00787E79" w:rsidRPr="006B45C0" w:rsidRDefault="00787E79" w:rsidP="00787E79">
      <w:pPr>
        <w:ind w:firstLine="567"/>
        <w:jc w:val="both"/>
      </w:pPr>
      <w:r w:rsidRPr="006B45C0">
        <w:t xml:space="preserve">Большую роль в формировании рельефа местности и регулировке поступления воды в почвах играет речная сеть. </w:t>
      </w:r>
    </w:p>
    <w:p w:rsidR="00787E79" w:rsidRPr="006B45C0" w:rsidRDefault="00787E79" w:rsidP="00787E79">
      <w:pPr>
        <w:ind w:firstLine="567"/>
        <w:jc w:val="both"/>
      </w:pPr>
      <w:r w:rsidRPr="006B45C0">
        <w:t xml:space="preserve">На территории </w:t>
      </w:r>
      <w:r w:rsidR="00C87075" w:rsidRPr="006B45C0">
        <w:t>с.Яконово представлена сетью ручьев Гашлинка.</w:t>
      </w:r>
    </w:p>
    <w:p w:rsidR="00787E79" w:rsidRPr="006B45C0" w:rsidRDefault="00787E79" w:rsidP="00787E79">
      <w:pPr>
        <w:ind w:firstLine="567"/>
        <w:jc w:val="both"/>
      </w:pPr>
      <w:r w:rsidRPr="006B45C0">
        <w:t>Все реки и ручьи Поселения имеют общий характер питания и водного режима. Более 55% всей воды, стекающей в реки, приходится на долю воды, образующейся при таянии снега, воды от дождей – 15–20%. Наиболее постоянным источником питания рек и болот являются грунтовые воды. Процент грунтового питания рек до 34–40%. Такое обильное питание рек грунтовыми водами объясняется влажным климатом, низинным рельефом и значительной облесенностью. Грунтовые воды, в основном, формируются в четвертичных отложениях.</w:t>
      </w:r>
    </w:p>
    <w:p w:rsidR="00787E79" w:rsidRPr="006B45C0" w:rsidRDefault="00787E79" w:rsidP="00787E79">
      <w:pPr>
        <w:ind w:firstLine="567"/>
        <w:jc w:val="both"/>
      </w:pPr>
      <w:r w:rsidRPr="006B45C0">
        <w:t>Средние скорости течения рек колеблются в пределах 0,2–0,5 м/сек.</w:t>
      </w:r>
    </w:p>
    <w:p w:rsidR="00787E79" w:rsidRPr="006B45C0" w:rsidRDefault="00787E79" w:rsidP="00787E79">
      <w:pPr>
        <w:ind w:firstLine="567"/>
        <w:jc w:val="both"/>
      </w:pPr>
      <w:r w:rsidRPr="006B45C0">
        <w:t>Годовой сток рек распределяется:</w:t>
      </w:r>
    </w:p>
    <w:p w:rsidR="00787E79" w:rsidRPr="006B45C0" w:rsidRDefault="00787E79" w:rsidP="003245F8">
      <w:pPr>
        <w:numPr>
          <w:ilvl w:val="0"/>
          <w:numId w:val="45"/>
        </w:numPr>
        <w:tabs>
          <w:tab w:val="left" w:pos="851"/>
        </w:tabs>
        <w:ind w:hanging="693"/>
        <w:jc w:val="both"/>
      </w:pPr>
      <w:r w:rsidRPr="006B45C0">
        <w:t>в осенний период – 55–65%;</w:t>
      </w:r>
    </w:p>
    <w:p w:rsidR="00787E79" w:rsidRPr="006B45C0" w:rsidRDefault="00787E79" w:rsidP="003245F8">
      <w:pPr>
        <w:numPr>
          <w:ilvl w:val="0"/>
          <w:numId w:val="45"/>
        </w:numPr>
        <w:tabs>
          <w:tab w:val="left" w:pos="851"/>
        </w:tabs>
        <w:ind w:hanging="693"/>
        <w:jc w:val="both"/>
      </w:pPr>
      <w:r w:rsidRPr="006B45C0">
        <w:t>в летне–зимний период – 15–20%;</w:t>
      </w:r>
    </w:p>
    <w:p w:rsidR="00787E79" w:rsidRPr="006B45C0" w:rsidRDefault="00787E79" w:rsidP="003245F8">
      <w:pPr>
        <w:numPr>
          <w:ilvl w:val="0"/>
          <w:numId w:val="45"/>
        </w:numPr>
        <w:tabs>
          <w:tab w:val="left" w:pos="851"/>
        </w:tabs>
        <w:ind w:hanging="693"/>
        <w:jc w:val="both"/>
      </w:pPr>
      <w:r w:rsidRPr="006B45C0">
        <w:t>в осенний – 20–25%.</w:t>
      </w:r>
    </w:p>
    <w:p w:rsidR="00787E79" w:rsidRPr="006B45C0" w:rsidRDefault="00787E79" w:rsidP="00787E79">
      <w:pPr>
        <w:ind w:firstLine="567"/>
        <w:contextualSpacing/>
        <w:jc w:val="both"/>
        <w:rPr>
          <w:sz w:val="16"/>
          <w:szCs w:val="16"/>
        </w:rPr>
      </w:pPr>
      <w:r w:rsidRPr="006B45C0">
        <w:t>Температурный режим рек благоприятен для организации отдыха. Купальный сезон длится 80–90 дней.</w:t>
      </w:r>
    </w:p>
    <w:p w:rsidR="00787E79" w:rsidRPr="006B45C0" w:rsidRDefault="00787E79" w:rsidP="00787E79">
      <w:pPr>
        <w:ind w:firstLine="540"/>
        <w:contextualSpacing/>
        <w:jc w:val="center"/>
        <w:rPr>
          <w:b/>
          <w:sz w:val="28"/>
          <w:szCs w:val="28"/>
        </w:rPr>
      </w:pPr>
      <w:r w:rsidRPr="006B45C0">
        <w:rPr>
          <w:b/>
          <w:sz w:val="28"/>
          <w:szCs w:val="28"/>
        </w:rPr>
        <w:t>Гидрогеология</w:t>
      </w:r>
    </w:p>
    <w:p w:rsidR="00787E79" w:rsidRPr="006B45C0" w:rsidRDefault="00787E79" w:rsidP="00787E79">
      <w:pPr>
        <w:ind w:firstLine="540"/>
        <w:jc w:val="both"/>
      </w:pPr>
      <w:r w:rsidRPr="006B45C0">
        <w:t>Территория Поселения в гидрогеологическом отношении расположена в западной части Московского артезианского бассейна.</w:t>
      </w:r>
    </w:p>
    <w:p w:rsidR="00787E79" w:rsidRPr="006B45C0" w:rsidRDefault="00787E79" w:rsidP="00787E79">
      <w:pPr>
        <w:ind w:firstLine="709"/>
        <w:jc w:val="both"/>
      </w:pPr>
      <w:r w:rsidRPr="006B45C0">
        <w:t>Здесь развиты  водоносные горизонты:</w:t>
      </w:r>
    </w:p>
    <w:p w:rsidR="00787E79" w:rsidRPr="006B45C0" w:rsidRDefault="00787E79" w:rsidP="00787E79">
      <w:pPr>
        <w:ind w:firstLine="709"/>
        <w:jc w:val="both"/>
      </w:pPr>
      <w:r w:rsidRPr="006B45C0">
        <w:t>1) протвинский;</w:t>
      </w:r>
    </w:p>
    <w:p w:rsidR="00787E79" w:rsidRPr="006B45C0" w:rsidRDefault="00787E79" w:rsidP="00787E79">
      <w:pPr>
        <w:ind w:firstLine="709"/>
        <w:jc w:val="both"/>
      </w:pPr>
      <w:r w:rsidRPr="006B45C0">
        <w:t>2) маячковско-подольский;</w:t>
      </w:r>
    </w:p>
    <w:p w:rsidR="00787E79" w:rsidRPr="006B45C0" w:rsidRDefault="00787E79" w:rsidP="00787E79">
      <w:pPr>
        <w:ind w:firstLine="709"/>
        <w:jc w:val="both"/>
      </w:pPr>
      <w:r w:rsidRPr="006B45C0">
        <w:t>3) каширский;</w:t>
      </w:r>
    </w:p>
    <w:p w:rsidR="00787E79" w:rsidRPr="006B45C0" w:rsidRDefault="00787E79" w:rsidP="00787E79">
      <w:pPr>
        <w:ind w:firstLine="709"/>
        <w:jc w:val="both"/>
      </w:pPr>
      <w:r w:rsidRPr="006B45C0">
        <w:t>4) водоносные горизонты четвертичных отложений.</w:t>
      </w:r>
    </w:p>
    <w:p w:rsidR="00787E79" w:rsidRPr="006B45C0" w:rsidRDefault="00787E79" w:rsidP="00787E79">
      <w:pPr>
        <w:ind w:firstLine="709"/>
        <w:jc w:val="both"/>
      </w:pPr>
    </w:p>
    <w:p w:rsidR="00787E79" w:rsidRPr="006B45C0" w:rsidRDefault="00787E79" w:rsidP="00787E79">
      <w:pPr>
        <w:ind w:firstLine="539"/>
        <w:jc w:val="both"/>
      </w:pPr>
      <w:r w:rsidRPr="006B45C0">
        <w:t>Воды пресные, по своим физико-химическим свойствам пригодны для хозяйственно питьевого водоснабжения. Однако, в качестве источника централизованного водоснабжения могут быть использованы только водоносные горизонты коренных пород как наиболее водообильные.</w:t>
      </w:r>
    </w:p>
    <w:p w:rsidR="00787E79" w:rsidRPr="006B45C0" w:rsidRDefault="00787E79" w:rsidP="00787E79">
      <w:pPr>
        <w:ind w:firstLine="539"/>
        <w:jc w:val="both"/>
      </w:pPr>
      <w:r w:rsidRPr="006B45C0">
        <w:t>Воды четвертичных отложений. В данной толще содержится сложный комплекс подземных вод как межпластовых, так и, преимущественно, грунтовых, залегающих на глубине от 1-2 до 20-</w:t>
      </w:r>
      <w:smartTag w:uri="urn:schemas-microsoft-com:office:smarttags" w:element="metricconverter">
        <w:smartTagPr>
          <w:attr w:name="ProductID" w:val="30 м"/>
        </w:smartTagPr>
        <w:r w:rsidRPr="006B45C0">
          <w:t>30 м</w:t>
        </w:r>
      </w:smartTag>
      <w:r w:rsidRPr="006B45C0">
        <w:t xml:space="preserve"> от поверхности земли. Эти воды используются населением повсеместно с помощью шахтных колодцев.</w:t>
      </w:r>
    </w:p>
    <w:p w:rsidR="00787E79" w:rsidRPr="006B45C0" w:rsidRDefault="00787E79" w:rsidP="00787E79">
      <w:pPr>
        <w:ind w:firstLine="539"/>
        <w:jc w:val="both"/>
      </w:pPr>
      <w:r w:rsidRPr="006B45C0">
        <w:t xml:space="preserve">Воды маячковско-подольского водоносного горизонта (средне-каменноугольный водоносный комплекс) распространены повсеместно. Водовмещающими породами являются неравномерно трещиноватые и кавернозные известняки и доломиты с прослоями мергелей. Мощность горизонта (в районе г. Торжка) колеблется от 7 до </w:t>
      </w:r>
      <w:smartTag w:uri="urn:schemas-microsoft-com:office:smarttags" w:element="metricconverter">
        <w:smartTagPr>
          <w:attr w:name="ProductID" w:val="30 м"/>
        </w:smartTagPr>
        <w:r w:rsidRPr="006B45C0">
          <w:t>30 м</w:t>
        </w:r>
      </w:smartTag>
      <w:r w:rsidRPr="006B45C0">
        <w:t xml:space="preserve"> (средняя </w:t>
      </w:r>
      <w:smartTag w:uri="urn:schemas-microsoft-com:office:smarttags" w:element="metricconverter">
        <w:smartTagPr>
          <w:attr w:name="ProductID" w:val="15 м"/>
        </w:smartTagPr>
        <w:r w:rsidRPr="006B45C0">
          <w:t>15 м</w:t>
        </w:r>
      </w:smartTag>
      <w:r w:rsidRPr="006B45C0">
        <w:t>). Средняя глубина залегания кровли составляет 25-</w:t>
      </w:r>
      <w:smartTag w:uri="urn:schemas-microsoft-com:office:smarttags" w:element="metricconverter">
        <w:smartTagPr>
          <w:attr w:name="ProductID" w:val="40 м"/>
        </w:smartTagPr>
        <w:r w:rsidRPr="006B45C0">
          <w:t>40 м</w:t>
        </w:r>
      </w:smartTag>
      <w:r w:rsidRPr="006B45C0">
        <w:t xml:space="preserve">. Горизонт напорный. Высота напора изменяется от 0,5 до </w:t>
      </w:r>
      <w:smartTag w:uri="urn:schemas-microsoft-com:office:smarttags" w:element="metricconverter">
        <w:smartTagPr>
          <w:attr w:name="ProductID" w:val="25 м"/>
        </w:smartTagPr>
        <w:r w:rsidRPr="006B45C0">
          <w:t>25 м</w:t>
        </w:r>
      </w:smartTag>
      <w:r w:rsidRPr="006B45C0">
        <w:t>. Глубина залегания пьезометрического уровня 10-</w:t>
      </w:r>
      <w:smartTag w:uri="urn:schemas-microsoft-com:office:smarttags" w:element="metricconverter">
        <w:smartTagPr>
          <w:attr w:name="ProductID" w:val="20 м"/>
        </w:smartTagPr>
        <w:r w:rsidRPr="006B45C0">
          <w:t>20 м</w:t>
        </w:r>
      </w:smartTag>
      <w:r w:rsidRPr="006B45C0">
        <w:t xml:space="preserve">. Удельные дебиты </w:t>
      </w:r>
      <w:r w:rsidRPr="006B45C0">
        <w:lastRenderedPageBreak/>
        <w:t>скважин колеблются от 1 до 1,5 л/сек. Воды пресные гидрокарбонатно-кальциевого состава с минерализацией 0,5 г/л с общей жесткостью около 5,5-6 мг-экв./л.</w:t>
      </w:r>
    </w:p>
    <w:p w:rsidR="00787E79" w:rsidRPr="006B45C0" w:rsidRDefault="00787E79" w:rsidP="00787E79">
      <w:pPr>
        <w:ind w:firstLine="539"/>
        <w:jc w:val="both"/>
      </w:pPr>
      <w:r w:rsidRPr="006B45C0">
        <w:t xml:space="preserve">Воды каширского водоносного горизонта (среднекаменноугольный водоносный комплекс) распространены повсеместно. Водовмещающими породами являются доломиты, известняки с невыдержанными маломощными прослоями мергелей, глин. Мощность горизонта колеблется от 35 до </w:t>
      </w:r>
      <w:smartTag w:uri="urn:schemas-microsoft-com:office:smarttags" w:element="metricconverter">
        <w:smartTagPr>
          <w:attr w:name="ProductID" w:val="45 м"/>
        </w:smartTagPr>
        <w:r w:rsidRPr="006B45C0">
          <w:t>45 м</w:t>
        </w:r>
      </w:smartTag>
      <w:r w:rsidRPr="006B45C0">
        <w:t xml:space="preserve">. Глубина залегания кровли изменяется от 25 до 70 м. Горизонт напорный, величина напора изменяется от 28 до </w:t>
      </w:r>
      <w:smartTag w:uri="urn:schemas-microsoft-com:office:smarttags" w:element="metricconverter">
        <w:smartTagPr>
          <w:attr w:name="ProductID" w:val="48 м"/>
        </w:smartTagPr>
        <w:r w:rsidRPr="006B45C0">
          <w:t>48 м</w:t>
        </w:r>
      </w:smartTag>
      <w:r w:rsidRPr="006B45C0">
        <w:t xml:space="preserve">, преимущественно не превышает </w:t>
      </w:r>
      <w:smartTag w:uri="urn:schemas-microsoft-com:office:smarttags" w:element="metricconverter">
        <w:smartTagPr>
          <w:attr w:name="ProductID" w:val="40 м"/>
        </w:smartTagPr>
        <w:r w:rsidRPr="006B45C0">
          <w:t>40 м</w:t>
        </w:r>
      </w:smartTag>
      <w:r w:rsidRPr="006B45C0">
        <w:t>. Глубина залегания пьезометрического уровня 10-</w:t>
      </w:r>
      <w:smartTag w:uri="urn:schemas-microsoft-com:office:smarttags" w:element="metricconverter">
        <w:smartTagPr>
          <w:attr w:name="ProductID" w:val="30 м"/>
        </w:smartTagPr>
        <w:r w:rsidRPr="006B45C0">
          <w:t>30 м</w:t>
        </w:r>
      </w:smartTag>
      <w:r w:rsidRPr="006B45C0">
        <w:t xml:space="preserve"> (на абс. отметках 140-</w:t>
      </w:r>
      <w:smartTag w:uri="urn:schemas-microsoft-com:office:smarttags" w:element="metricconverter">
        <w:smartTagPr>
          <w:attr w:name="ProductID" w:val="160 м"/>
        </w:smartTagPr>
        <w:r w:rsidRPr="006B45C0">
          <w:t>160 м</w:t>
        </w:r>
      </w:smartTag>
      <w:r w:rsidRPr="006B45C0">
        <w:t>). Удельный дебит скважин колеблется от 0,1 до 9,3 л/сек ( в среднем 0,5-1,5 л/сек). Воды пресные, гидрокарбонатно-кальциевого или кальциево-магниевого состава с общей минерализацией 0,3-0,6 г/л и с общей жесткостью 5,4-5,9 мг-экв./л.</w:t>
      </w:r>
    </w:p>
    <w:p w:rsidR="00787E79" w:rsidRPr="006B45C0" w:rsidRDefault="00787E79" w:rsidP="00787E79">
      <w:pPr>
        <w:ind w:firstLine="539"/>
        <w:jc w:val="both"/>
      </w:pPr>
      <w:r w:rsidRPr="006B45C0">
        <w:t xml:space="preserve">Воды протвинского водоносного горизонта (нижнекаменноугольный водоносный комплекс) распространены повсеместно. Водоносными породами являются известняки и доломиты. Кровля горизонта залегает на глубине от 70 до </w:t>
      </w:r>
      <w:smartTag w:uri="urn:schemas-microsoft-com:office:smarttags" w:element="metricconverter">
        <w:smartTagPr>
          <w:attr w:name="ProductID" w:val="105 м"/>
        </w:smartTagPr>
        <w:r w:rsidRPr="006B45C0">
          <w:t>105 м</w:t>
        </w:r>
      </w:smartTag>
      <w:r w:rsidRPr="006B45C0">
        <w:t xml:space="preserve"> - на абс. отметках </w:t>
      </w:r>
      <w:r w:rsidRPr="006B45C0">
        <w:br/>
        <w:t>67,0-</w:t>
      </w:r>
      <w:smartTag w:uri="urn:schemas-microsoft-com:office:smarttags" w:element="metricconverter">
        <w:smartTagPr>
          <w:attr w:name="ProductID" w:val="75,0 м"/>
        </w:smartTagPr>
        <w:r w:rsidRPr="006B45C0">
          <w:t>75,0 м</w:t>
        </w:r>
      </w:smartTag>
      <w:r w:rsidRPr="006B45C0">
        <w:t xml:space="preserve">. Общая мощность горизонта в среднем </w:t>
      </w:r>
      <w:smartTag w:uri="urn:schemas-microsoft-com:office:smarttags" w:element="metricconverter">
        <w:smartTagPr>
          <w:attr w:name="ProductID" w:val="30 м"/>
        </w:smartTagPr>
        <w:r w:rsidRPr="006B45C0">
          <w:t>30 м</w:t>
        </w:r>
      </w:smartTag>
      <w:r w:rsidRPr="006B45C0">
        <w:t xml:space="preserve">. Горизонт напорный. Величина напора изменяется от 60 до </w:t>
      </w:r>
      <w:smartTag w:uri="urn:schemas-microsoft-com:office:smarttags" w:element="metricconverter">
        <w:smartTagPr>
          <w:attr w:name="ProductID" w:val="96 м"/>
        </w:smartTagPr>
        <w:r w:rsidRPr="006B45C0">
          <w:t>96 м</w:t>
        </w:r>
      </w:smartTag>
      <w:r w:rsidRPr="006B45C0">
        <w:t xml:space="preserve">, увеличиваясь с запада на восток. Пьезометрические уровни устанавливаются на глубине от 1 до </w:t>
      </w:r>
      <w:smartTag w:uri="urn:schemas-microsoft-com:office:smarttags" w:element="metricconverter">
        <w:smartTagPr>
          <w:attr w:name="ProductID" w:val="30 м"/>
        </w:smartTagPr>
        <w:r w:rsidRPr="006B45C0">
          <w:t>30 м</w:t>
        </w:r>
      </w:smartTag>
      <w:r w:rsidRPr="006B45C0">
        <w:t>, преимущественно 10-</w:t>
      </w:r>
      <w:smartTag w:uri="urn:schemas-microsoft-com:office:smarttags" w:element="metricconverter">
        <w:smartTagPr>
          <w:attr w:name="ProductID" w:val="20 м"/>
        </w:smartTagPr>
        <w:r w:rsidRPr="006B45C0">
          <w:t>20 м</w:t>
        </w:r>
      </w:smartTag>
      <w:r w:rsidRPr="006B45C0">
        <w:t>. Область питания горизонта расположена в западной части района. Удельные дебиты скважин колеблются от 0,3 до 1,4 л/сек. (в среднем 0,5-1,0 л/сек). Воды пресные гидрокарбонатно-кальциевого и кальциево-магниевого состава с минерализацией 0,4-0,7 г/л.</w:t>
      </w:r>
    </w:p>
    <w:p w:rsidR="00787E79" w:rsidRPr="006B45C0" w:rsidRDefault="00787E79" w:rsidP="00787E79">
      <w:pPr>
        <w:ind w:firstLine="539"/>
        <w:jc w:val="both"/>
      </w:pPr>
      <w:r w:rsidRPr="006B45C0">
        <w:t>Таким образом, подземные воды маячковско-подольского и каширского водоносных горизонтов являются основным источником централизованного хозяйственно-питьевого водоснабжения Поселения. Горизонты эксплуатируются преимущественно повсеместно с помощью комбинированных артезианских скважин. Дебиты таких скважин колеблются от 7 до 80 м</w:t>
      </w:r>
      <w:r w:rsidRPr="006B45C0">
        <w:rPr>
          <w:vertAlign w:val="superscript"/>
        </w:rPr>
        <w:t>3</w:t>
      </w:r>
      <w:r w:rsidRPr="006B45C0">
        <w:t>/час. Горизонты имеют между собой тесную гидравлическую связь и их возможно рассматривать как единый водоносный комплекс среднекаменноугольного возраста.</w:t>
      </w:r>
    </w:p>
    <w:p w:rsidR="00787E79" w:rsidRPr="006B45C0" w:rsidRDefault="00787E79" w:rsidP="00787E79">
      <w:pPr>
        <w:pStyle w:val="afffe"/>
        <w:ind w:left="0" w:firstLine="426"/>
        <w:jc w:val="center"/>
        <w:rPr>
          <w:b/>
          <w:bCs/>
          <w:sz w:val="28"/>
          <w:szCs w:val="28"/>
        </w:rPr>
      </w:pPr>
      <w:r w:rsidRPr="006B45C0">
        <w:rPr>
          <w:b/>
          <w:bCs/>
          <w:sz w:val="28"/>
          <w:szCs w:val="28"/>
        </w:rPr>
        <w:t>Почвы</w:t>
      </w:r>
    </w:p>
    <w:p w:rsidR="00787E79" w:rsidRPr="006B45C0" w:rsidRDefault="00787E79" w:rsidP="00787E79">
      <w:pPr>
        <w:pStyle w:val="afffd"/>
        <w:ind w:firstLine="567"/>
      </w:pPr>
      <w:r w:rsidRPr="006B45C0">
        <w:t>Почвообразующие породы являются одним из основных факторов почвообразования. От механического состава и строения породы зависят физические свойства почвы – её водный, воздушный и тепловой режимы. Глуби</w:t>
      </w:r>
      <w:r w:rsidRPr="006B45C0">
        <w:softHyphen/>
        <w:t>на залегания грунтовых вод, минералогический состав влияет на химический состав почвы, её реакцию на направленность протекающих в ней химических и био</w:t>
      </w:r>
      <w:r w:rsidRPr="006B45C0">
        <w:softHyphen/>
        <w:t>химических процессов. Материнским (почвообразующим) породам принадлежит большая роль в ускорении  или замедлении процессов превращения и перемещения веществ в почве.</w:t>
      </w:r>
    </w:p>
    <w:p w:rsidR="00787E79" w:rsidRPr="006B45C0" w:rsidRDefault="00787E79" w:rsidP="00787E79">
      <w:pPr>
        <w:pStyle w:val="afffd"/>
        <w:ind w:firstLine="567"/>
      </w:pPr>
    </w:p>
    <w:p w:rsidR="00787E79" w:rsidRPr="006B45C0" w:rsidRDefault="00787E79" w:rsidP="00787E79">
      <w:pPr>
        <w:ind w:firstLine="567"/>
        <w:jc w:val="both"/>
      </w:pPr>
      <w:r w:rsidRPr="006B45C0">
        <w:t>Территория Поселения расположена в подзоне южной тайги, в которой преобладает дерново–подзолистый тип почв.</w:t>
      </w:r>
    </w:p>
    <w:p w:rsidR="00787E79" w:rsidRPr="006B45C0" w:rsidRDefault="00787E79" w:rsidP="00787E79">
      <w:pPr>
        <w:ind w:firstLine="567"/>
        <w:jc w:val="both"/>
      </w:pPr>
      <w:r w:rsidRPr="006B45C0">
        <w:t>Почвенный покров сформировался под воздействием большого комплекса условий почвообразования: климат, растительность, рельеф, почвообразующие породы. Следует отметить, что почвы Района детально были обследованы лишь в 1952–1971 гг. По результатам этой работы была составлена пока единственная почвенная карта Района.</w:t>
      </w:r>
    </w:p>
    <w:p w:rsidR="00787E79" w:rsidRPr="006B45C0" w:rsidRDefault="00787E79" w:rsidP="00787E79">
      <w:pPr>
        <w:ind w:firstLine="567"/>
        <w:jc w:val="both"/>
      </w:pPr>
    </w:p>
    <w:p w:rsidR="00787E79" w:rsidRPr="006B45C0" w:rsidRDefault="00787E79" w:rsidP="00787E79">
      <w:pPr>
        <w:ind w:firstLine="567"/>
        <w:jc w:val="both"/>
      </w:pPr>
      <w:r w:rsidRPr="006B45C0">
        <w:t>Подзолистый процесс почвообразования наиболее ярко проявляется под пологом сомкнутого хвойного леса. Он заключается в разрушении всех минералов, кроме кварца и вымывании продуктов разрушения. С поселением трав, развивается дерновый процесс, сущность которого заключается в накоплении в верхнем слое почв гумуса и зольных элементов.</w:t>
      </w:r>
    </w:p>
    <w:p w:rsidR="00787E79" w:rsidRPr="006B45C0" w:rsidRDefault="00787E79" w:rsidP="00787E79">
      <w:pPr>
        <w:ind w:firstLine="567"/>
        <w:jc w:val="both"/>
      </w:pPr>
      <w:r w:rsidRPr="006B45C0">
        <w:t>Совместному развитию дернового и подзолистого процессов обязаны своим происхождением дерново–подзолистые почвы, преобладающие на территории Поселения.</w:t>
      </w:r>
    </w:p>
    <w:p w:rsidR="00787E79" w:rsidRPr="006B45C0" w:rsidRDefault="00787E79" w:rsidP="00787E79">
      <w:pPr>
        <w:ind w:firstLine="567"/>
        <w:jc w:val="both"/>
      </w:pPr>
      <w:r w:rsidRPr="006B45C0">
        <w:lastRenderedPageBreak/>
        <w:t>По ложбинам и слабодренированным понижениям, среди дерновосредне– и сильноподзолистых почв расположены почвы временного и длительного переувлажнения. Большие площади их приурочены к плоско–равнинному рельефу Верхневолжской низины и понижениям между холмами Новоторжской гряды.</w:t>
      </w:r>
    </w:p>
    <w:p w:rsidR="00787E79" w:rsidRPr="006B45C0" w:rsidRDefault="00787E79" w:rsidP="00787E79">
      <w:pPr>
        <w:ind w:firstLine="567"/>
        <w:contextualSpacing/>
        <w:jc w:val="both"/>
      </w:pPr>
      <w:r w:rsidRPr="006B45C0">
        <w:t>Наиболее часто встречаемыми почвами на территории Поселения являются дерново–средне– и глубокоподзолистые почвы. Затем идут дерново–сильноподзолистые почвы нормального увлажнения и кратковременно переувлажненные, дерново–подзолистые грунтово–глеевые почвы, дерново–сильноподзолистые поверхностно–глееватые почвы, болотные почвы, дерновые оглееные (темно–цветные почвы), дерново–подзолистые грунтово–глеевые почвы, дерново–подзолистые смытые почвы, дерново–подзолистые (слабо–средне и глубоко) кратковременно переувлажненные почвы.</w:t>
      </w:r>
    </w:p>
    <w:p w:rsidR="00787E79" w:rsidRPr="006B45C0" w:rsidRDefault="00787E79" w:rsidP="00787E79">
      <w:pPr>
        <w:ind w:firstLine="708"/>
        <w:jc w:val="both"/>
      </w:pPr>
      <w:r w:rsidRPr="006B45C0">
        <w:t>Наиболее плодородными почвами Поселения являются дерново–средне– и глубокоподзолистые почвы. По своим агропроизводственным признакам они наиболее пригодны для использования под пахотные угодья. Такие почвы на территории Поселения являются лучшими, пригодными под все культуры, возделываемые в области, в том числе и под теплолюбивые. Благоприятны они и для картофеля и других пропашных культур. Залежные и целинные земли с этой почвой следует осваивать в первую очередь.</w:t>
      </w:r>
    </w:p>
    <w:p w:rsidR="00787E79" w:rsidRPr="006B45C0" w:rsidRDefault="00787E79" w:rsidP="00787E79">
      <w:pPr>
        <w:ind w:firstLine="708"/>
        <w:jc w:val="both"/>
      </w:pPr>
      <w:r w:rsidRPr="006B45C0">
        <w:t xml:space="preserve">Колебание мощности гумусового горизонта в пахотных почвах находится в широком интервале от 19 до </w:t>
      </w:r>
      <w:smartTag w:uri="urn:schemas-microsoft-com:office:smarttags" w:element="metricconverter">
        <w:smartTagPr>
          <w:attr w:name="ProductID" w:val="29 см"/>
        </w:smartTagPr>
        <w:r w:rsidRPr="006B45C0">
          <w:t>29 см</w:t>
        </w:r>
      </w:smartTag>
      <w:r w:rsidRPr="006B45C0">
        <w:t xml:space="preserve"> и зависит от степени окультуренности полей. Средняя мощность гумусового горизонта 21-</w:t>
      </w:r>
      <w:smartTag w:uri="urn:schemas-microsoft-com:office:smarttags" w:element="metricconverter">
        <w:smartTagPr>
          <w:attr w:name="ProductID" w:val="23 см"/>
        </w:smartTagPr>
        <w:r w:rsidRPr="006B45C0">
          <w:t>23 см</w:t>
        </w:r>
      </w:smartTag>
      <w:r w:rsidRPr="006B45C0">
        <w:t>.</w:t>
      </w:r>
    </w:p>
    <w:p w:rsidR="00787E79" w:rsidRPr="006B45C0" w:rsidRDefault="00787E79" w:rsidP="00787E79">
      <w:pPr>
        <w:ind w:firstLine="567"/>
        <w:contextualSpacing/>
        <w:jc w:val="both"/>
      </w:pPr>
      <w:r w:rsidRPr="006B45C0">
        <w:t>На изменение признаков и свойств в лучшую сторону должны быть направлены все мероприятия по повышению качества почв.</w:t>
      </w:r>
    </w:p>
    <w:p w:rsidR="00787E79" w:rsidRPr="006B45C0" w:rsidRDefault="00787E79" w:rsidP="00787E79">
      <w:pPr>
        <w:pStyle w:val="afffe"/>
        <w:ind w:left="0" w:firstLine="426"/>
        <w:jc w:val="center"/>
        <w:rPr>
          <w:b/>
          <w:bCs/>
          <w:sz w:val="28"/>
          <w:szCs w:val="28"/>
        </w:rPr>
      </w:pPr>
      <w:r w:rsidRPr="006B45C0">
        <w:rPr>
          <w:b/>
          <w:bCs/>
          <w:sz w:val="28"/>
          <w:szCs w:val="28"/>
        </w:rPr>
        <w:t>Флора</w:t>
      </w:r>
    </w:p>
    <w:p w:rsidR="00787E79" w:rsidRPr="006B45C0" w:rsidRDefault="00787E79" w:rsidP="00787E79">
      <w:pPr>
        <w:ind w:firstLine="567"/>
        <w:jc w:val="both"/>
      </w:pPr>
      <w:r w:rsidRPr="006B45C0">
        <w:t>Под естественной растительностью занята большая часть площади Поселения.</w:t>
      </w:r>
    </w:p>
    <w:p w:rsidR="00787E79" w:rsidRPr="006B45C0" w:rsidRDefault="00787E79" w:rsidP="00787E79">
      <w:pPr>
        <w:ind w:firstLine="567"/>
        <w:jc w:val="both"/>
      </w:pPr>
      <w:r w:rsidRPr="006B45C0">
        <w:t>По составу древности леса в Поселении можно отнести в основном к смешанным хвойно–мелколиственным лесам европейского типа.</w:t>
      </w:r>
    </w:p>
    <w:p w:rsidR="00787E79" w:rsidRPr="006B45C0" w:rsidRDefault="00787E79" w:rsidP="00787E79">
      <w:pPr>
        <w:ind w:firstLine="567"/>
        <w:jc w:val="both"/>
      </w:pPr>
      <w:r w:rsidRPr="006B45C0">
        <w:t>В результате систематических вырубок на смену лесов первичного происхождения пришли мелколиственные (вторичные) леса или даже кустарниковые заросли.</w:t>
      </w:r>
    </w:p>
    <w:p w:rsidR="00787E79" w:rsidRPr="006B45C0" w:rsidRDefault="00787E79" w:rsidP="00787E79">
      <w:pPr>
        <w:ind w:firstLine="567"/>
        <w:jc w:val="both"/>
      </w:pPr>
      <w:r w:rsidRPr="006B45C0">
        <w:t>В лесах вторичного происхождения уже трудно отдать предпочтение какой–либо породе по степени её распространения, наряду с елью и сосной здесь широко распространены берёза, осина, ольха серая, ива. Очень часто встречаются лесные массивы, где преобладают ольховые заросли и реже чистые березняки.</w:t>
      </w:r>
    </w:p>
    <w:p w:rsidR="00787E79" w:rsidRPr="006B45C0" w:rsidRDefault="00787E79" w:rsidP="00787E79">
      <w:pPr>
        <w:ind w:firstLine="567"/>
        <w:jc w:val="both"/>
      </w:pPr>
      <w:r w:rsidRPr="006B45C0">
        <w:t>Видовой состав леса из года в год изменяется – более ценные породы как ель, сосна, берёза вытесняются малоценными – ольхой серой, осиной, ивой.</w:t>
      </w:r>
    </w:p>
    <w:p w:rsidR="00787E79" w:rsidRPr="006B45C0" w:rsidRDefault="00787E79" w:rsidP="00787E79">
      <w:pPr>
        <w:ind w:firstLine="567"/>
        <w:jc w:val="both"/>
      </w:pPr>
      <w:r w:rsidRPr="006B45C0">
        <w:t>Травостой хвойных лесов не богатый, но довольно разнообразный в лесах смешанных и представлен хвощем лесным, земляникой, иван–да–марьей, ландышем, звездчаткой, кислицей обыкновенной, папоротником, вероникой и другими растениями.</w:t>
      </w:r>
    </w:p>
    <w:p w:rsidR="00787E79" w:rsidRPr="006B45C0" w:rsidRDefault="00787E79" w:rsidP="00787E79">
      <w:pPr>
        <w:ind w:firstLine="567"/>
        <w:jc w:val="both"/>
      </w:pPr>
      <w:r w:rsidRPr="006B45C0">
        <w:t>В серых лесах к ним примешивается влаголюбивое разнотравье: различные осоки, раковая шейка, гравилат речной, таволга.</w:t>
      </w:r>
    </w:p>
    <w:p w:rsidR="00787E79" w:rsidRPr="006B45C0" w:rsidRDefault="00787E79" w:rsidP="00787E79">
      <w:pPr>
        <w:ind w:firstLine="567"/>
        <w:jc w:val="both"/>
      </w:pPr>
      <w:r w:rsidRPr="006B45C0">
        <w:t>Среди кустарников в смешанных лесах распространены малина, можжевельник, из полукустарников – черника, брусника, вереск.</w:t>
      </w:r>
    </w:p>
    <w:p w:rsidR="00787E79" w:rsidRPr="006B45C0" w:rsidRDefault="00787E79" w:rsidP="00787E79">
      <w:pPr>
        <w:pStyle w:val="afffe"/>
        <w:ind w:left="0" w:firstLine="426"/>
        <w:jc w:val="both"/>
      </w:pPr>
      <w:r w:rsidRPr="006B45C0">
        <w:t>Луга (сенокосы и пастбища), образованные в результате вырубок и расчистки лесов, на территории хозяйств Поселения занимают значительные площади. Эти луга, дающие основной корм для скота, имеют большое производственное значение в сельском хозяйстве. Хозяйственная ценность лугов и пастбищ определяется присутствием в  травостое лучших кормовых бобовых и злаковых трав – клеверов, люцерны, овсяницы, тимофеевки, лисохвоста, ежи сборной и мятликов.</w:t>
      </w:r>
    </w:p>
    <w:p w:rsidR="00787E79" w:rsidRPr="006B45C0" w:rsidRDefault="00787E79" w:rsidP="00787E79">
      <w:pPr>
        <w:pStyle w:val="afffe"/>
        <w:ind w:left="0" w:firstLine="426"/>
        <w:jc w:val="center"/>
        <w:rPr>
          <w:b/>
          <w:sz w:val="28"/>
          <w:szCs w:val="28"/>
        </w:rPr>
      </w:pPr>
      <w:r w:rsidRPr="006B45C0">
        <w:rPr>
          <w:b/>
          <w:sz w:val="28"/>
          <w:szCs w:val="28"/>
        </w:rPr>
        <w:t>Фауна</w:t>
      </w:r>
    </w:p>
    <w:p w:rsidR="00787E79" w:rsidRPr="006B45C0" w:rsidRDefault="00787E79" w:rsidP="00787E79">
      <w:pPr>
        <w:ind w:firstLine="567"/>
        <w:jc w:val="both"/>
      </w:pPr>
      <w:r w:rsidRPr="006B45C0">
        <w:lastRenderedPageBreak/>
        <w:t>Основу современной фауны Поселения составляют следующие виды животных: черный дятел, глухарь, тетерев, рябчик, снегирь, заяц-беляк, рысь, куница, лось, бурый медведь, волк, кабан, олень.</w:t>
      </w:r>
    </w:p>
    <w:p w:rsidR="00787E79" w:rsidRPr="006B45C0" w:rsidRDefault="00787E79" w:rsidP="00787E79">
      <w:pPr>
        <w:ind w:firstLine="567"/>
        <w:jc w:val="both"/>
      </w:pPr>
    </w:p>
    <w:p w:rsidR="00787E79" w:rsidRPr="006B45C0" w:rsidRDefault="00787E79" w:rsidP="00787E79">
      <w:pPr>
        <w:ind w:firstLine="567"/>
        <w:jc w:val="both"/>
      </w:pPr>
      <w:r w:rsidRPr="006B45C0">
        <w:t>В настоящее время самым мощным фактором, влияющим на структуру животного мира, является антропогенный фактор. Важнейшей экологической проблемой современности является проблема сохранения всего видового разнообразия животных и растений.</w:t>
      </w:r>
    </w:p>
    <w:p w:rsidR="00787E79" w:rsidRPr="006B45C0" w:rsidRDefault="00787E79" w:rsidP="00787E79">
      <w:pPr>
        <w:ind w:firstLine="567"/>
        <w:contextualSpacing/>
        <w:jc w:val="both"/>
        <w:rPr>
          <w:bCs/>
        </w:rPr>
      </w:pPr>
    </w:p>
    <w:p w:rsidR="00787E79" w:rsidRPr="006B45C0" w:rsidRDefault="00787E79" w:rsidP="00787E79">
      <w:pPr>
        <w:pStyle w:val="afffe"/>
        <w:ind w:left="0" w:firstLine="426"/>
        <w:jc w:val="both"/>
      </w:pPr>
      <w:r w:rsidRPr="006B45C0">
        <w:t>На территории Поселения не выявлено ареалов обитания птиц и животных, охраняемых Красной Книгой Тверской области. Тем не менее, некоторые редкие виды животных и птиц, во время кочевок, миграций могут быть замечены на территории Поселения.</w:t>
      </w:r>
    </w:p>
    <w:p w:rsidR="00787E79" w:rsidRPr="006B45C0" w:rsidRDefault="00787E79" w:rsidP="00787E79">
      <w:pPr>
        <w:pStyle w:val="afffe"/>
        <w:ind w:left="0" w:firstLine="426"/>
        <w:jc w:val="both"/>
        <w:rPr>
          <w:bCs/>
          <w:sz w:val="28"/>
          <w:szCs w:val="28"/>
        </w:rPr>
      </w:pPr>
    </w:p>
    <w:p w:rsidR="005966C2" w:rsidRPr="006B45C0" w:rsidRDefault="008A458D" w:rsidP="008A458D">
      <w:pPr>
        <w:pStyle w:val="afffe"/>
        <w:ind w:left="0" w:firstLine="426"/>
        <w:jc w:val="both"/>
        <w:rPr>
          <w:bCs/>
        </w:rPr>
      </w:pPr>
      <w:r w:rsidRPr="006B45C0">
        <w:rPr>
          <w:b/>
          <w:bCs/>
          <w:sz w:val="28"/>
          <w:szCs w:val="28"/>
        </w:rPr>
        <w:t>3.</w:t>
      </w:r>
      <w:r w:rsidR="005966C2" w:rsidRPr="006B45C0">
        <w:rPr>
          <w:b/>
          <w:bCs/>
          <w:sz w:val="28"/>
          <w:szCs w:val="28"/>
        </w:rPr>
        <w:t xml:space="preserve">Концепция социально-экономического развития </w:t>
      </w:r>
      <w:r w:rsidR="000E6EF8" w:rsidRPr="006B45C0">
        <w:rPr>
          <w:b/>
          <w:bCs/>
          <w:sz w:val="28"/>
          <w:szCs w:val="28"/>
        </w:rPr>
        <w:t>Населенных пунктов</w:t>
      </w:r>
      <w:r w:rsidR="005966C2" w:rsidRPr="006B45C0">
        <w:rPr>
          <w:b/>
          <w:bCs/>
          <w:sz w:val="28"/>
          <w:szCs w:val="28"/>
        </w:rPr>
        <w:t xml:space="preserve"> на долгосрочную перспективу</w:t>
      </w:r>
      <w:bookmarkEnd w:id="181"/>
    </w:p>
    <w:p w:rsidR="00296B7E" w:rsidRPr="006B45C0" w:rsidRDefault="00296B7E" w:rsidP="00A44454">
      <w:pPr>
        <w:ind w:firstLine="567"/>
        <w:contextualSpacing/>
        <w:jc w:val="both"/>
      </w:pPr>
    </w:p>
    <w:p w:rsidR="005966C2" w:rsidRPr="006B45C0" w:rsidRDefault="006213B5" w:rsidP="003245F8">
      <w:pPr>
        <w:pStyle w:val="10"/>
        <w:numPr>
          <w:ilvl w:val="1"/>
          <w:numId w:val="18"/>
        </w:numPr>
        <w:spacing w:before="0"/>
        <w:ind w:left="1276" w:right="-2" w:hanging="709"/>
        <w:contextualSpacing/>
        <w:jc w:val="center"/>
        <w:rPr>
          <w:rFonts w:ascii="Times New Roman" w:hAnsi="Times New Roman" w:cs="Times New Roman"/>
          <w:kern w:val="0"/>
          <w:sz w:val="28"/>
          <w:szCs w:val="28"/>
        </w:rPr>
      </w:pPr>
      <w:bookmarkStart w:id="182" w:name="_Toc378670258"/>
      <w:r w:rsidRPr="006B45C0">
        <w:rPr>
          <w:rFonts w:ascii="Times New Roman" w:hAnsi="Times New Roman" w:cs="Times New Roman"/>
          <w:kern w:val="0"/>
          <w:sz w:val="28"/>
          <w:szCs w:val="28"/>
        </w:rPr>
        <w:t xml:space="preserve">Приоритетные направления развития </w:t>
      </w:r>
      <w:r w:rsidR="000E6EF8" w:rsidRPr="006B45C0">
        <w:rPr>
          <w:rFonts w:ascii="Times New Roman" w:hAnsi="Times New Roman" w:cs="Times New Roman"/>
          <w:kern w:val="0"/>
          <w:sz w:val="28"/>
          <w:szCs w:val="28"/>
        </w:rPr>
        <w:t>Населенных пунктов</w:t>
      </w:r>
      <w:bookmarkEnd w:id="182"/>
    </w:p>
    <w:p w:rsidR="008A458D" w:rsidRPr="006B45C0" w:rsidRDefault="00D858B1" w:rsidP="008A458D">
      <w:pPr>
        <w:ind w:firstLine="426"/>
        <w:jc w:val="both"/>
      </w:pPr>
      <w:r w:rsidRPr="006B45C0">
        <w:t>Торжокский</w:t>
      </w:r>
      <w:r w:rsidR="008A458D" w:rsidRPr="006B45C0">
        <w:t xml:space="preserve"> район обладает богатым природно-рекреационный потенциалом. Леса, луга, реки </w:t>
      </w:r>
      <w:r w:rsidR="007451A7" w:rsidRPr="006B45C0">
        <w:t>Тьма</w:t>
      </w:r>
      <w:r w:rsidR="008A458D" w:rsidRPr="006B45C0">
        <w:t xml:space="preserve">, </w:t>
      </w:r>
      <w:r w:rsidR="007451A7" w:rsidRPr="006B45C0">
        <w:t>Осуга</w:t>
      </w:r>
      <w:r w:rsidR="008A458D" w:rsidRPr="006B45C0">
        <w:t xml:space="preserve">, </w:t>
      </w:r>
      <w:r w:rsidR="007451A7" w:rsidRPr="006B45C0">
        <w:t>Тверца</w:t>
      </w:r>
      <w:r w:rsidR="008A458D" w:rsidRPr="006B45C0">
        <w:t xml:space="preserve">, их зеленые долины, песчаные пляжи, грибные и ягодные места, родники с чистой водой – все это привлекает туристов, любителей провести отпуск в средней полосе России. </w:t>
      </w:r>
      <w:r w:rsidR="00FC18E8" w:rsidRPr="006B45C0">
        <w:t>С.Яконово</w:t>
      </w:r>
      <w:r w:rsidR="007451A7" w:rsidRPr="006B45C0">
        <w:t xml:space="preserve"> и д.</w:t>
      </w:r>
      <w:r w:rsidR="00FC18E8" w:rsidRPr="006B45C0">
        <w:t>Большое Вишенье</w:t>
      </w:r>
      <w:r w:rsidR="008A458D" w:rsidRPr="006B45C0">
        <w:t xml:space="preserve"> находится вдалеке от оживленных магистралей и путей. </w:t>
      </w:r>
    </w:p>
    <w:p w:rsidR="00087861" w:rsidRPr="006B45C0" w:rsidRDefault="008A458D" w:rsidP="007451A7">
      <w:pPr>
        <w:ind w:firstLine="426"/>
        <w:jc w:val="both"/>
      </w:pPr>
      <w:r w:rsidRPr="006B45C0">
        <w:t>В Генеральном плане</w:t>
      </w:r>
      <w:r w:rsidR="007451A7" w:rsidRPr="006B45C0">
        <w:t xml:space="preserve"> части </w:t>
      </w:r>
      <w:r w:rsidR="00FC18E8" w:rsidRPr="006B45C0">
        <w:t>Яконовского</w:t>
      </w:r>
      <w:r w:rsidR="007451A7" w:rsidRPr="006B45C0">
        <w:t xml:space="preserve"> сельского поселения</w:t>
      </w:r>
      <w:r w:rsidRPr="006B45C0">
        <w:t xml:space="preserve"> д. </w:t>
      </w:r>
      <w:r w:rsidR="00FC18E8" w:rsidRPr="006B45C0">
        <w:t>С.Яконово</w:t>
      </w:r>
      <w:r w:rsidR="007451A7" w:rsidRPr="006B45C0">
        <w:t xml:space="preserve"> и д.</w:t>
      </w:r>
      <w:r w:rsidR="00FC18E8" w:rsidRPr="006B45C0">
        <w:t>Большое Вишенье</w:t>
      </w:r>
      <w:r w:rsidR="007451A7" w:rsidRPr="006B45C0">
        <w:t xml:space="preserve">Торжокского района не </w:t>
      </w:r>
      <w:r w:rsidRPr="006B45C0">
        <w:t xml:space="preserve">предусматривается расширение границ </w:t>
      </w:r>
      <w:r w:rsidR="007451A7" w:rsidRPr="006B45C0">
        <w:t>населенных пунктов.</w:t>
      </w:r>
    </w:p>
    <w:p w:rsidR="00456C16" w:rsidRPr="006B45C0" w:rsidRDefault="00456C16" w:rsidP="007451A7">
      <w:pPr>
        <w:ind w:firstLine="426"/>
        <w:jc w:val="both"/>
      </w:pPr>
      <w:r w:rsidRPr="006B45C0">
        <w:t>Приоритетными направлениями развития населенных пунктов считается развитие личного подсобного и крестьянско-фермерского хозяйства</w:t>
      </w:r>
      <w:r w:rsidR="00C87075" w:rsidRPr="006B45C0">
        <w:t xml:space="preserve"> и мясомолочное сельхозпроизводство</w:t>
      </w:r>
      <w:r w:rsidRPr="006B45C0">
        <w:t>.</w:t>
      </w:r>
    </w:p>
    <w:p w:rsidR="004C6FF4" w:rsidRPr="006B45C0" w:rsidRDefault="004C6FF4" w:rsidP="004C6FF4">
      <w:pPr>
        <w:ind w:firstLine="426"/>
        <w:jc w:val="both"/>
      </w:pPr>
      <w:r w:rsidRPr="006B45C0">
        <w:t xml:space="preserve">Мясо-молочное производство очень тесно связано  с сопутствующим растениеводством. </w:t>
      </w:r>
    </w:p>
    <w:p w:rsidR="00456C16" w:rsidRPr="006B45C0" w:rsidRDefault="004C6FF4" w:rsidP="004C6FF4">
      <w:pPr>
        <w:ind w:firstLine="426"/>
        <w:jc w:val="both"/>
      </w:pPr>
      <w:r w:rsidRPr="006B45C0">
        <w:t>При достаточном финансировании, инвестициях и привлечении высококвалифицированных специалистов  возможно нарастить производственные мощности с образованием  новых рабочих мест, а так же исключить запущение сельскохозяйственных угодий. Все эти мероприятия окажут положительное влияние на социальное и экономическое состояние населенных пунктов.</w:t>
      </w:r>
    </w:p>
    <w:p w:rsidR="009125F9" w:rsidRPr="006B45C0" w:rsidRDefault="009125F9" w:rsidP="004C6FF4">
      <w:pPr>
        <w:ind w:firstLine="426"/>
        <w:jc w:val="both"/>
      </w:pPr>
      <w:r w:rsidRPr="006B45C0">
        <w:t>В районе д. Большое Вишенье, на северной окраине, расположено предприятие по добыче руд и нерудных строительных материалов. Данное предприятие очень интенсивно развивается, создаются новые рабочие места, восстанавливаются дороги.</w:t>
      </w:r>
    </w:p>
    <w:p w:rsidR="00087861" w:rsidRPr="006B45C0" w:rsidRDefault="00087861" w:rsidP="005966C2">
      <w:pPr>
        <w:ind w:firstLine="567"/>
        <w:contextualSpacing/>
        <w:jc w:val="both"/>
      </w:pPr>
    </w:p>
    <w:p w:rsidR="000C7915" w:rsidRPr="006B45C0" w:rsidRDefault="000C7915" w:rsidP="003245F8">
      <w:pPr>
        <w:pStyle w:val="10"/>
        <w:numPr>
          <w:ilvl w:val="0"/>
          <w:numId w:val="33"/>
        </w:numPr>
        <w:spacing w:before="0"/>
        <w:ind w:right="-2"/>
        <w:contextualSpacing/>
        <w:jc w:val="center"/>
        <w:rPr>
          <w:rFonts w:ascii="Times New Roman" w:hAnsi="Times New Roman" w:cs="Times New Roman"/>
        </w:rPr>
      </w:pPr>
      <w:bookmarkStart w:id="183" w:name="_Toc378670259"/>
      <w:r w:rsidRPr="006B45C0">
        <w:rPr>
          <w:rFonts w:ascii="Times New Roman" w:hAnsi="Times New Roman" w:cs="Times New Roman"/>
          <w:kern w:val="0"/>
        </w:rPr>
        <w:t xml:space="preserve">Административные границы </w:t>
      </w:r>
      <w:r w:rsidR="000E6EF8" w:rsidRPr="006B45C0">
        <w:rPr>
          <w:rFonts w:ascii="Times New Roman" w:hAnsi="Times New Roman" w:cs="Times New Roman"/>
          <w:kern w:val="0"/>
        </w:rPr>
        <w:t>Населенных пунктов</w:t>
      </w:r>
      <w:r w:rsidR="00C648DF" w:rsidRPr="006B45C0">
        <w:rPr>
          <w:rFonts w:ascii="Times New Roman" w:hAnsi="Times New Roman" w:cs="Times New Roman"/>
          <w:kern w:val="0"/>
        </w:rPr>
        <w:t xml:space="preserve"> и границы населенных пунктов</w:t>
      </w:r>
      <w:bookmarkEnd w:id="183"/>
    </w:p>
    <w:p w:rsidR="00456C16" w:rsidRPr="006B45C0" w:rsidRDefault="00456C16" w:rsidP="00456C16">
      <w:pPr>
        <w:jc w:val="both"/>
      </w:pPr>
      <w:bookmarkStart w:id="184" w:name="_Toc378670260"/>
      <w:r w:rsidRPr="006B45C0">
        <w:t xml:space="preserve">       Торжокский район расположен в центральной  части Тверской области в 60 км севернее областного центра г.Твери и граничит со Спировским, Кувшыновским, Старицким, Калининским, Вышневолоцким и Лихославльским районами Тверской области. Центром Торжокского района является г.Торжок </w:t>
      </w:r>
    </w:p>
    <w:p w:rsidR="00456C16" w:rsidRPr="006B45C0" w:rsidRDefault="00456C16" w:rsidP="00456C16">
      <w:pPr>
        <w:widowControl w:val="0"/>
        <w:spacing w:before="40" w:after="40"/>
        <w:jc w:val="both"/>
        <w:rPr>
          <w:rStyle w:val="afe"/>
          <w:i w:val="0"/>
        </w:rPr>
      </w:pPr>
      <w:r w:rsidRPr="006B45C0">
        <w:rPr>
          <w:rStyle w:val="afe"/>
          <w:i w:val="0"/>
        </w:rPr>
        <w:t xml:space="preserve">     Муниципальное образование  "Торжокский район Тверской области" включает в себя г.Торжок  и 22 сельских поселений.</w:t>
      </w:r>
    </w:p>
    <w:p w:rsidR="00C656FA" w:rsidRPr="006B45C0" w:rsidRDefault="00FC18E8" w:rsidP="00456C16">
      <w:pPr>
        <w:pStyle w:val="afd"/>
        <w:shd w:val="clear" w:color="auto" w:fill="FFFFFF"/>
        <w:spacing w:before="0" w:beforeAutospacing="0" w:after="0" w:afterAutospacing="0"/>
        <w:jc w:val="both"/>
      </w:pPr>
      <w:r w:rsidRPr="006B45C0">
        <w:t>С.Яконово</w:t>
      </w:r>
      <w:r w:rsidR="00456C16" w:rsidRPr="006B45C0">
        <w:t xml:space="preserve"> и д.</w:t>
      </w:r>
      <w:r w:rsidRPr="006B45C0">
        <w:t>Большое Вишенье</w:t>
      </w:r>
      <w:r w:rsidR="00C656FA" w:rsidRPr="006B45C0">
        <w:t xml:space="preserve"> находится в границах </w:t>
      </w:r>
      <w:r w:rsidRPr="006B45C0">
        <w:t>Яконовского</w:t>
      </w:r>
      <w:r w:rsidR="00C656FA" w:rsidRPr="006B45C0">
        <w:t xml:space="preserve"> сельского поселения. </w:t>
      </w:r>
      <w:r w:rsidR="00C457E0" w:rsidRPr="006B45C0">
        <w:t>Численность населения и общая площадь в границах кадастровых кварталов приведена в таблице 4.1.</w:t>
      </w:r>
    </w:p>
    <w:p w:rsidR="00E3709B" w:rsidRPr="006B45C0" w:rsidRDefault="00E3709B" w:rsidP="00456C16">
      <w:pPr>
        <w:pStyle w:val="afd"/>
        <w:shd w:val="clear" w:color="auto" w:fill="FFFFFF"/>
        <w:spacing w:before="0" w:beforeAutospacing="0" w:after="0" w:afterAutospacing="0"/>
        <w:jc w:val="both"/>
      </w:pPr>
    </w:p>
    <w:p w:rsidR="00E3709B" w:rsidRPr="006B45C0" w:rsidRDefault="00E3709B" w:rsidP="00456C16">
      <w:pPr>
        <w:pStyle w:val="afd"/>
        <w:shd w:val="clear" w:color="auto" w:fill="FFFFFF"/>
        <w:spacing w:before="0" w:beforeAutospacing="0" w:after="0" w:afterAutospacing="0"/>
        <w:jc w:val="both"/>
      </w:pPr>
    </w:p>
    <w:p w:rsidR="00E3709B" w:rsidRPr="006B45C0" w:rsidRDefault="00E3709B" w:rsidP="00456C16">
      <w:pPr>
        <w:pStyle w:val="afd"/>
        <w:shd w:val="clear" w:color="auto" w:fill="FFFFFF"/>
        <w:spacing w:before="0" w:beforeAutospacing="0" w:after="0" w:afterAutospacing="0"/>
        <w:jc w:val="both"/>
      </w:pPr>
    </w:p>
    <w:p w:rsidR="00E3709B" w:rsidRPr="006B45C0" w:rsidRDefault="00E3709B" w:rsidP="00456C16">
      <w:pPr>
        <w:pStyle w:val="afd"/>
        <w:shd w:val="clear" w:color="auto" w:fill="FFFFFF"/>
        <w:spacing w:before="0" w:beforeAutospacing="0" w:after="0" w:afterAutospacing="0"/>
        <w:jc w:val="both"/>
      </w:pPr>
    </w:p>
    <w:p w:rsidR="00E3709B" w:rsidRPr="006B45C0" w:rsidRDefault="00E3709B" w:rsidP="00456C16">
      <w:pPr>
        <w:pStyle w:val="afd"/>
        <w:shd w:val="clear" w:color="auto" w:fill="FFFFFF"/>
        <w:spacing w:before="0" w:beforeAutospacing="0" w:after="0" w:afterAutospacing="0"/>
        <w:jc w:val="both"/>
      </w:pPr>
    </w:p>
    <w:p w:rsidR="00E3709B" w:rsidRPr="006B45C0" w:rsidRDefault="00E3709B" w:rsidP="00456C16">
      <w:pPr>
        <w:pStyle w:val="afd"/>
        <w:shd w:val="clear" w:color="auto" w:fill="FFFFFF"/>
        <w:spacing w:before="0" w:beforeAutospacing="0" w:after="0" w:afterAutospacing="0"/>
        <w:jc w:val="both"/>
      </w:pPr>
    </w:p>
    <w:p w:rsidR="00E3709B" w:rsidRPr="006B45C0" w:rsidRDefault="00E3709B" w:rsidP="00456C16">
      <w:pPr>
        <w:pStyle w:val="afd"/>
        <w:shd w:val="clear" w:color="auto" w:fill="FFFFFF"/>
        <w:spacing w:before="0" w:beforeAutospacing="0" w:after="0" w:afterAutospacing="0"/>
        <w:jc w:val="both"/>
      </w:pPr>
    </w:p>
    <w:p w:rsidR="00E3709B" w:rsidRPr="006B45C0" w:rsidRDefault="00E3709B" w:rsidP="00456C16">
      <w:pPr>
        <w:pStyle w:val="afd"/>
        <w:shd w:val="clear" w:color="auto" w:fill="FFFFFF"/>
        <w:spacing w:before="0" w:beforeAutospacing="0" w:after="0" w:afterAutospacing="0"/>
        <w:jc w:val="both"/>
      </w:pPr>
    </w:p>
    <w:p w:rsidR="00E3709B" w:rsidRPr="006B45C0" w:rsidRDefault="00E3709B" w:rsidP="00456C16">
      <w:pPr>
        <w:pStyle w:val="afd"/>
        <w:shd w:val="clear" w:color="auto" w:fill="FFFFFF"/>
        <w:spacing w:before="0" w:beforeAutospacing="0" w:after="0" w:afterAutospacing="0"/>
        <w:jc w:val="both"/>
      </w:pPr>
    </w:p>
    <w:p w:rsidR="00456C16" w:rsidRPr="006B45C0" w:rsidRDefault="00456C16" w:rsidP="00456C16">
      <w:pPr>
        <w:tabs>
          <w:tab w:val="left" w:pos="720"/>
        </w:tabs>
        <w:ind w:firstLine="567"/>
        <w:jc w:val="both"/>
        <w:rPr>
          <w:sz w:val="22"/>
          <w:szCs w:val="22"/>
        </w:rPr>
      </w:pPr>
      <w:r w:rsidRPr="006B45C0">
        <w:rPr>
          <w:b/>
          <w:sz w:val="22"/>
          <w:szCs w:val="22"/>
        </w:rPr>
        <w:t>Таблица 4.1.</w:t>
      </w:r>
      <w:r w:rsidRPr="006B45C0">
        <w:rPr>
          <w:sz w:val="22"/>
          <w:szCs w:val="22"/>
        </w:rPr>
        <w:t xml:space="preserve"> Численность жителей </w:t>
      </w:r>
      <w:r w:rsidR="00C457E0" w:rsidRPr="006B45C0">
        <w:rPr>
          <w:sz w:val="22"/>
          <w:szCs w:val="22"/>
        </w:rPr>
        <w:t xml:space="preserve">и площадь </w:t>
      </w:r>
      <w:r w:rsidRPr="006B45C0">
        <w:rPr>
          <w:sz w:val="22"/>
          <w:szCs w:val="22"/>
        </w:rPr>
        <w:t>населенных пунктов .</w:t>
      </w:r>
    </w:p>
    <w:tbl>
      <w:tblPr>
        <w:tblW w:w="4533" w:type="pct"/>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42"/>
        <w:gridCol w:w="1712"/>
        <w:gridCol w:w="1553"/>
        <w:gridCol w:w="1316"/>
        <w:gridCol w:w="1831"/>
        <w:gridCol w:w="1662"/>
      </w:tblGrid>
      <w:tr w:rsidR="00C457E0" w:rsidRPr="006B45C0" w:rsidTr="00C457E0">
        <w:trPr>
          <w:cantSplit/>
          <w:trHeight w:val="2643"/>
          <w:tblHeader/>
          <w:jc w:val="center"/>
        </w:trPr>
        <w:tc>
          <w:tcPr>
            <w:tcW w:w="472" w:type="pct"/>
            <w:vAlign w:val="center"/>
          </w:tcPr>
          <w:p w:rsidR="00C457E0" w:rsidRPr="006B45C0" w:rsidRDefault="00C457E0" w:rsidP="00DF5CB1">
            <w:pPr>
              <w:jc w:val="center"/>
              <w:rPr>
                <w:b/>
                <w:sz w:val="20"/>
                <w:szCs w:val="20"/>
              </w:rPr>
            </w:pPr>
            <w:r w:rsidRPr="006B45C0">
              <w:rPr>
                <w:b/>
                <w:sz w:val="20"/>
                <w:szCs w:val="20"/>
              </w:rPr>
              <w:t>№</w:t>
            </w:r>
          </w:p>
        </w:tc>
        <w:tc>
          <w:tcPr>
            <w:tcW w:w="960" w:type="pct"/>
            <w:vAlign w:val="center"/>
          </w:tcPr>
          <w:p w:rsidR="00C457E0" w:rsidRPr="006B45C0" w:rsidRDefault="00C457E0" w:rsidP="00DF5CB1">
            <w:pPr>
              <w:jc w:val="center"/>
              <w:rPr>
                <w:b/>
                <w:sz w:val="20"/>
                <w:szCs w:val="20"/>
              </w:rPr>
            </w:pPr>
            <w:r w:rsidRPr="006B45C0">
              <w:rPr>
                <w:b/>
                <w:sz w:val="20"/>
                <w:szCs w:val="20"/>
              </w:rPr>
              <w:t xml:space="preserve">Наименование сельского </w:t>
            </w:r>
            <w:r w:rsidRPr="006B45C0">
              <w:rPr>
                <w:b/>
                <w:sz w:val="20"/>
                <w:szCs w:val="20"/>
              </w:rPr>
              <w:br/>
            </w:r>
            <w:r w:rsidR="000E6EF8" w:rsidRPr="006B45C0">
              <w:rPr>
                <w:b/>
                <w:sz w:val="20"/>
                <w:szCs w:val="20"/>
              </w:rPr>
              <w:t>населенных пунктов</w:t>
            </w:r>
          </w:p>
        </w:tc>
        <w:tc>
          <w:tcPr>
            <w:tcW w:w="871" w:type="pct"/>
            <w:textDirection w:val="btLr"/>
            <w:vAlign w:val="center"/>
          </w:tcPr>
          <w:p w:rsidR="00C457E0" w:rsidRPr="006B45C0" w:rsidRDefault="00C457E0" w:rsidP="00C457E0">
            <w:pPr>
              <w:ind w:left="113" w:right="113"/>
              <w:jc w:val="center"/>
            </w:pPr>
            <w:r w:rsidRPr="006B45C0">
              <w:rPr>
                <w:b/>
                <w:sz w:val="20"/>
                <w:szCs w:val="20"/>
              </w:rPr>
              <w:t>Общая площадь в границах кадастровых кварталов(кв.м.)</w:t>
            </w:r>
          </w:p>
        </w:tc>
        <w:tc>
          <w:tcPr>
            <w:tcW w:w="738" w:type="pct"/>
            <w:textDirection w:val="btLr"/>
            <w:vAlign w:val="center"/>
          </w:tcPr>
          <w:p w:rsidR="00C457E0" w:rsidRPr="006B45C0" w:rsidRDefault="00C457E0" w:rsidP="00DF5CB1">
            <w:pPr>
              <w:ind w:left="113" w:right="113"/>
              <w:jc w:val="center"/>
              <w:rPr>
                <w:b/>
                <w:sz w:val="20"/>
                <w:szCs w:val="20"/>
              </w:rPr>
            </w:pPr>
            <w:r w:rsidRPr="006B45C0">
              <w:rPr>
                <w:b/>
                <w:sz w:val="20"/>
                <w:szCs w:val="20"/>
              </w:rPr>
              <w:t>Численность населения на 15.10.2009 года (по данным администрации СП)</w:t>
            </w:r>
          </w:p>
        </w:tc>
        <w:tc>
          <w:tcPr>
            <w:tcW w:w="1027" w:type="pct"/>
            <w:textDirection w:val="btLr"/>
            <w:vAlign w:val="center"/>
          </w:tcPr>
          <w:p w:rsidR="00C457E0" w:rsidRPr="006B45C0" w:rsidRDefault="003C4982" w:rsidP="00DF5CB1">
            <w:pPr>
              <w:ind w:left="113" w:right="113"/>
              <w:jc w:val="center"/>
              <w:rPr>
                <w:b/>
                <w:sz w:val="20"/>
                <w:szCs w:val="20"/>
              </w:rPr>
            </w:pPr>
            <w:r w:rsidRPr="006B45C0">
              <w:rPr>
                <w:b/>
                <w:sz w:val="20"/>
                <w:szCs w:val="20"/>
              </w:rPr>
              <w:t>Из них постоянно проживающих</w:t>
            </w:r>
            <w:r w:rsidR="00C457E0" w:rsidRPr="006B45C0">
              <w:rPr>
                <w:b/>
                <w:sz w:val="20"/>
                <w:szCs w:val="20"/>
              </w:rPr>
              <w:t xml:space="preserve"> (по данным администрации СП)</w:t>
            </w:r>
          </w:p>
        </w:tc>
        <w:tc>
          <w:tcPr>
            <w:tcW w:w="933" w:type="pct"/>
            <w:textDirection w:val="btLr"/>
            <w:vAlign w:val="center"/>
          </w:tcPr>
          <w:p w:rsidR="00C457E0" w:rsidRPr="006B45C0" w:rsidRDefault="003C4982" w:rsidP="00DF5CB1">
            <w:pPr>
              <w:ind w:left="113" w:right="113"/>
              <w:jc w:val="center"/>
              <w:rPr>
                <w:b/>
                <w:sz w:val="20"/>
                <w:szCs w:val="20"/>
              </w:rPr>
            </w:pPr>
            <w:r w:rsidRPr="006B45C0">
              <w:rPr>
                <w:b/>
                <w:sz w:val="20"/>
                <w:szCs w:val="20"/>
              </w:rPr>
              <w:t>Сезонно прибывающие</w:t>
            </w:r>
            <w:r w:rsidR="00C457E0" w:rsidRPr="006B45C0">
              <w:rPr>
                <w:b/>
                <w:sz w:val="20"/>
                <w:szCs w:val="20"/>
              </w:rPr>
              <w:t>, кол-во чел</w:t>
            </w:r>
          </w:p>
        </w:tc>
      </w:tr>
      <w:tr w:rsidR="00C457E0" w:rsidRPr="006B45C0" w:rsidTr="00C457E0">
        <w:trPr>
          <w:cantSplit/>
          <w:trHeight w:val="284"/>
          <w:jc w:val="center"/>
        </w:trPr>
        <w:tc>
          <w:tcPr>
            <w:tcW w:w="472" w:type="pct"/>
            <w:vAlign w:val="center"/>
          </w:tcPr>
          <w:p w:rsidR="00C457E0" w:rsidRPr="006B45C0" w:rsidRDefault="00C457E0" w:rsidP="00DF5CB1">
            <w:pPr>
              <w:jc w:val="center"/>
              <w:rPr>
                <w:sz w:val="20"/>
                <w:szCs w:val="20"/>
              </w:rPr>
            </w:pPr>
            <w:r w:rsidRPr="006B45C0">
              <w:rPr>
                <w:sz w:val="20"/>
                <w:szCs w:val="20"/>
              </w:rPr>
              <w:t>1</w:t>
            </w:r>
          </w:p>
        </w:tc>
        <w:tc>
          <w:tcPr>
            <w:tcW w:w="960" w:type="pct"/>
          </w:tcPr>
          <w:p w:rsidR="00C457E0" w:rsidRPr="006B45C0" w:rsidRDefault="00FC18E8" w:rsidP="00DF5CB1">
            <w:pPr>
              <w:spacing w:before="60" w:after="60"/>
              <w:rPr>
                <w:sz w:val="20"/>
                <w:szCs w:val="20"/>
              </w:rPr>
            </w:pPr>
            <w:r w:rsidRPr="006B45C0">
              <w:rPr>
                <w:sz w:val="20"/>
                <w:szCs w:val="20"/>
              </w:rPr>
              <w:t>С.Яконово</w:t>
            </w:r>
          </w:p>
        </w:tc>
        <w:tc>
          <w:tcPr>
            <w:tcW w:w="871" w:type="pct"/>
            <w:vAlign w:val="center"/>
          </w:tcPr>
          <w:p w:rsidR="00C457E0" w:rsidRPr="006B45C0" w:rsidRDefault="004C6FF4" w:rsidP="004C6FF4">
            <w:pPr>
              <w:tabs>
                <w:tab w:val="left" w:pos="1651"/>
              </w:tabs>
              <w:spacing w:before="60" w:after="60"/>
              <w:ind w:right="-12"/>
              <w:jc w:val="center"/>
              <w:rPr>
                <w:sz w:val="20"/>
                <w:szCs w:val="20"/>
              </w:rPr>
            </w:pPr>
            <w:r w:rsidRPr="006B45C0">
              <w:rPr>
                <w:sz w:val="20"/>
                <w:szCs w:val="20"/>
              </w:rPr>
              <w:t>656309</w:t>
            </w:r>
            <w:r w:rsidR="00C457E0" w:rsidRPr="006B45C0">
              <w:rPr>
                <w:sz w:val="20"/>
                <w:szCs w:val="20"/>
              </w:rPr>
              <w:t>(</w:t>
            </w:r>
            <w:r w:rsidRPr="006B45C0">
              <w:rPr>
                <w:sz w:val="20"/>
                <w:szCs w:val="20"/>
              </w:rPr>
              <w:t>65</w:t>
            </w:r>
            <w:r w:rsidR="00C457E0" w:rsidRPr="006B45C0">
              <w:rPr>
                <w:sz w:val="20"/>
                <w:szCs w:val="20"/>
              </w:rPr>
              <w:t>.6га)</w:t>
            </w:r>
          </w:p>
        </w:tc>
        <w:tc>
          <w:tcPr>
            <w:tcW w:w="738" w:type="pct"/>
            <w:vAlign w:val="center"/>
          </w:tcPr>
          <w:p w:rsidR="00C457E0" w:rsidRPr="006B45C0" w:rsidRDefault="00E3709B" w:rsidP="00DF5CB1">
            <w:pPr>
              <w:tabs>
                <w:tab w:val="left" w:pos="1651"/>
              </w:tabs>
              <w:spacing w:before="60" w:after="60"/>
              <w:ind w:right="-12"/>
              <w:jc w:val="center"/>
              <w:rPr>
                <w:sz w:val="20"/>
                <w:szCs w:val="20"/>
              </w:rPr>
            </w:pPr>
            <w:r w:rsidRPr="006B45C0">
              <w:rPr>
                <w:sz w:val="20"/>
                <w:szCs w:val="20"/>
              </w:rPr>
              <w:t>312</w:t>
            </w:r>
          </w:p>
        </w:tc>
        <w:tc>
          <w:tcPr>
            <w:tcW w:w="1027" w:type="pct"/>
            <w:vAlign w:val="center"/>
          </w:tcPr>
          <w:p w:rsidR="00C457E0" w:rsidRPr="006B45C0" w:rsidRDefault="00E3709B" w:rsidP="00DF5CB1">
            <w:pPr>
              <w:tabs>
                <w:tab w:val="left" w:pos="1651"/>
              </w:tabs>
              <w:spacing w:before="60" w:after="60"/>
              <w:ind w:right="-12"/>
              <w:jc w:val="center"/>
              <w:rPr>
                <w:sz w:val="20"/>
                <w:szCs w:val="20"/>
              </w:rPr>
            </w:pPr>
            <w:r w:rsidRPr="006B45C0">
              <w:rPr>
                <w:sz w:val="20"/>
                <w:szCs w:val="20"/>
              </w:rPr>
              <w:t>232</w:t>
            </w:r>
          </w:p>
        </w:tc>
        <w:tc>
          <w:tcPr>
            <w:tcW w:w="933" w:type="pct"/>
            <w:vAlign w:val="center"/>
          </w:tcPr>
          <w:p w:rsidR="00C457E0" w:rsidRPr="006B45C0" w:rsidRDefault="00E3709B" w:rsidP="00DF5CB1">
            <w:pPr>
              <w:ind w:right="-14"/>
              <w:jc w:val="center"/>
              <w:rPr>
                <w:sz w:val="20"/>
                <w:szCs w:val="20"/>
              </w:rPr>
            </w:pPr>
            <w:r w:rsidRPr="006B45C0">
              <w:rPr>
                <w:sz w:val="20"/>
                <w:szCs w:val="20"/>
              </w:rPr>
              <w:t>80</w:t>
            </w:r>
          </w:p>
        </w:tc>
      </w:tr>
      <w:tr w:rsidR="00C457E0" w:rsidRPr="006B45C0" w:rsidTr="00C457E0">
        <w:trPr>
          <w:cantSplit/>
          <w:trHeight w:val="284"/>
          <w:jc w:val="center"/>
        </w:trPr>
        <w:tc>
          <w:tcPr>
            <w:tcW w:w="472" w:type="pct"/>
            <w:vAlign w:val="center"/>
          </w:tcPr>
          <w:p w:rsidR="00C457E0" w:rsidRPr="006B45C0" w:rsidRDefault="00C457E0" w:rsidP="00DF5CB1">
            <w:pPr>
              <w:jc w:val="center"/>
              <w:rPr>
                <w:sz w:val="20"/>
                <w:szCs w:val="20"/>
              </w:rPr>
            </w:pPr>
            <w:r w:rsidRPr="006B45C0">
              <w:rPr>
                <w:sz w:val="20"/>
                <w:szCs w:val="20"/>
              </w:rPr>
              <w:t>2</w:t>
            </w:r>
          </w:p>
        </w:tc>
        <w:tc>
          <w:tcPr>
            <w:tcW w:w="960" w:type="pct"/>
          </w:tcPr>
          <w:p w:rsidR="00C457E0" w:rsidRPr="006B45C0" w:rsidRDefault="00C457E0" w:rsidP="00456C16">
            <w:pPr>
              <w:spacing w:before="60" w:after="60"/>
              <w:rPr>
                <w:sz w:val="20"/>
                <w:szCs w:val="20"/>
              </w:rPr>
            </w:pPr>
            <w:r w:rsidRPr="006B45C0">
              <w:rPr>
                <w:sz w:val="20"/>
                <w:szCs w:val="20"/>
              </w:rPr>
              <w:t xml:space="preserve">д </w:t>
            </w:r>
            <w:r w:rsidR="00FC18E8" w:rsidRPr="006B45C0">
              <w:rPr>
                <w:sz w:val="20"/>
                <w:szCs w:val="20"/>
              </w:rPr>
              <w:t>Большое Вишенье</w:t>
            </w:r>
          </w:p>
        </w:tc>
        <w:tc>
          <w:tcPr>
            <w:tcW w:w="871" w:type="pct"/>
            <w:vAlign w:val="center"/>
          </w:tcPr>
          <w:p w:rsidR="00C457E0" w:rsidRPr="006B45C0" w:rsidRDefault="004C6FF4" w:rsidP="004C6FF4">
            <w:pPr>
              <w:tabs>
                <w:tab w:val="left" w:pos="1651"/>
              </w:tabs>
              <w:spacing w:before="60" w:after="60"/>
              <w:ind w:right="-12"/>
              <w:jc w:val="center"/>
              <w:rPr>
                <w:sz w:val="20"/>
                <w:szCs w:val="20"/>
              </w:rPr>
            </w:pPr>
            <w:r w:rsidRPr="006B45C0">
              <w:rPr>
                <w:sz w:val="20"/>
                <w:szCs w:val="20"/>
              </w:rPr>
              <w:t>739005</w:t>
            </w:r>
            <w:r w:rsidR="00C457E0" w:rsidRPr="006B45C0">
              <w:rPr>
                <w:sz w:val="20"/>
                <w:szCs w:val="20"/>
              </w:rPr>
              <w:t>(</w:t>
            </w:r>
            <w:r w:rsidRPr="006B45C0">
              <w:rPr>
                <w:sz w:val="20"/>
                <w:szCs w:val="20"/>
              </w:rPr>
              <w:t>73.9</w:t>
            </w:r>
            <w:r w:rsidR="00C457E0" w:rsidRPr="006B45C0">
              <w:rPr>
                <w:sz w:val="20"/>
                <w:szCs w:val="20"/>
              </w:rPr>
              <w:t>га)</w:t>
            </w:r>
          </w:p>
        </w:tc>
        <w:tc>
          <w:tcPr>
            <w:tcW w:w="738" w:type="pct"/>
            <w:vAlign w:val="center"/>
          </w:tcPr>
          <w:p w:rsidR="00C457E0" w:rsidRPr="006B45C0" w:rsidRDefault="00E3709B" w:rsidP="00DF5CB1">
            <w:pPr>
              <w:tabs>
                <w:tab w:val="left" w:pos="1651"/>
              </w:tabs>
              <w:spacing w:before="60" w:after="60"/>
              <w:ind w:right="-12"/>
              <w:jc w:val="center"/>
              <w:rPr>
                <w:sz w:val="20"/>
                <w:szCs w:val="20"/>
              </w:rPr>
            </w:pPr>
            <w:r w:rsidRPr="006B45C0">
              <w:rPr>
                <w:sz w:val="20"/>
                <w:szCs w:val="20"/>
              </w:rPr>
              <w:t>440</w:t>
            </w:r>
          </w:p>
        </w:tc>
        <w:tc>
          <w:tcPr>
            <w:tcW w:w="1027" w:type="pct"/>
            <w:vAlign w:val="center"/>
          </w:tcPr>
          <w:p w:rsidR="00C457E0" w:rsidRPr="006B45C0" w:rsidRDefault="00E3709B" w:rsidP="00DF5CB1">
            <w:pPr>
              <w:tabs>
                <w:tab w:val="left" w:pos="1651"/>
              </w:tabs>
              <w:spacing w:before="60" w:after="60"/>
              <w:ind w:right="-12"/>
              <w:jc w:val="center"/>
              <w:rPr>
                <w:sz w:val="20"/>
                <w:szCs w:val="20"/>
              </w:rPr>
            </w:pPr>
            <w:r w:rsidRPr="006B45C0">
              <w:rPr>
                <w:sz w:val="20"/>
                <w:szCs w:val="20"/>
              </w:rPr>
              <w:t>340</w:t>
            </w:r>
          </w:p>
        </w:tc>
        <w:tc>
          <w:tcPr>
            <w:tcW w:w="933" w:type="pct"/>
            <w:vAlign w:val="center"/>
          </w:tcPr>
          <w:p w:rsidR="00C457E0" w:rsidRPr="006B45C0" w:rsidRDefault="00E3709B" w:rsidP="00DF5CB1">
            <w:pPr>
              <w:ind w:right="-14"/>
              <w:jc w:val="center"/>
              <w:rPr>
                <w:sz w:val="20"/>
                <w:szCs w:val="20"/>
              </w:rPr>
            </w:pPr>
            <w:r w:rsidRPr="006B45C0">
              <w:rPr>
                <w:sz w:val="20"/>
                <w:szCs w:val="20"/>
              </w:rPr>
              <w:t>100</w:t>
            </w:r>
          </w:p>
        </w:tc>
      </w:tr>
    </w:tbl>
    <w:p w:rsidR="00456C16" w:rsidRPr="006B45C0" w:rsidRDefault="00456C16" w:rsidP="00456C16">
      <w:pPr>
        <w:tabs>
          <w:tab w:val="left" w:pos="720"/>
          <w:tab w:val="left" w:pos="8114"/>
          <w:tab w:val="left" w:pos="8557"/>
        </w:tabs>
        <w:jc w:val="both"/>
      </w:pPr>
    </w:p>
    <w:p w:rsidR="008A458D" w:rsidRPr="006B45C0" w:rsidRDefault="008A458D" w:rsidP="00C457E0">
      <w:pPr>
        <w:pStyle w:val="afd"/>
        <w:shd w:val="clear" w:color="auto" w:fill="FFFFFF"/>
        <w:spacing w:before="0" w:beforeAutospacing="0" w:after="0" w:afterAutospacing="0"/>
        <w:jc w:val="both"/>
      </w:pPr>
      <w:r w:rsidRPr="006B45C0">
        <w:t>Застройка дерев</w:t>
      </w:r>
      <w:r w:rsidR="00456C16" w:rsidRPr="006B45C0">
        <w:t>ень</w:t>
      </w:r>
      <w:r w:rsidRPr="006B45C0">
        <w:t xml:space="preserve"> малоэтажная, преимущественно деревянная</w:t>
      </w:r>
      <w:r w:rsidR="00C457E0" w:rsidRPr="006B45C0">
        <w:t>, основной вид разрешенного использования личное подсобное хозяйство</w:t>
      </w:r>
      <w:r w:rsidRPr="006B45C0">
        <w:t>.</w:t>
      </w:r>
    </w:p>
    <w:p w:rsidR="008A458D" w:rsidRPr="006B45C0" w:rsidRDefault="008A458D" w:rsidP="005114C5">
      <w:pPr>
        <w:ind w:firstLine="567"/>
        <w:jc w:val="both"/>
      </w:pPr>
      <w:r w:rsidRPr="006B45C0">
        <w:t xml:space="preserve">В соответствии со ст.9 Федерального закона "О государственном кадастре недвижимости" №221-ФЗ от 24.07.07 г. </w:t>
      </w:r>
      <w:r w:rsidRPr="006B45C0">
        <w:rPr>
          <w:b/>
        </w:rPr>
        <w:t xml:space="preserve">сведения о границах муниципальных образований должны быть внесены в государственный кадастр недвижимости. </w:t>
      </w:r>
    </w:p>
    <w:p w:rsidR="008A458D" w:rsidRPr="006B45C0" w:rsidRDefault="008A458D" w:rsidP="005114C5">
      <w:pPr>
        <w:ind w:firstLine="567"/>
        <w:jc w:val="both"/>
      </w:pPr>
      <w:r w:rsidRPr="006B45C0">
        <w:t xml:space="preserve">Для </w:t>
      </w:r>
      <w:r w:rsidR="00C457E0" w:rsidRPr="006B45C0">
        <w:t>э</w:t>
      </w:r>
      <w:r w:rsidRPr="006B45C0">
        <w:t xml:space="preserve">тих целей в таблице </w:t>
      </w:r>
      <w:r w:rsidR="00C457E0" w:rsidRPr="006B45C0">
        <w:t>4.2</w:t>
      </w:r>
      <w:r w:rsidRPr="006B45C0">
        <w:t xml:space="preserve"> представлено описание и каталог координат границ </w:t>
      </w:r>
      <w:r w:rsidR="000E6EF8" w:rsidRPr="006B45C0">
        <w:t>населенных пунктов</w:t>
      </w:r>
      <w:r w:rsidR="00FC18E8" w:rsidRPr="006B45C0">
        <w:t>с.Яконово</w:t>
      </w:r>
      <w:r w:rsidR="009D5C9F" w:rsidRPr="006B45C0">
        <w:t xml:space="preserve"> и д.</w:t>
      </w:r>
      <w:r w:rsidR="00FC18E8" w:rsidRPr="006B45C0">
        <w:t>Большое Вишенье</w:t>
      </w:r>
      <w:r w:rsidRPr="006B45C0">
        <w:t>.</w:t>
      </w:r>
    </w:p>
    <w:p w:rsidR="008A458D" w:rsidRPr="006B45C0" w:rsidRDefault="008A458D" w:rsidP="005114C5">
      <w:pPr>
        <w:ind w:left="900"/>
        <w:jc w:val="both"/>
      </w:pPr>
    </w:p>
    <w:p w:rsidR="005114C5" w:rsidRPr="006B45C0" w:rsidRDefault="005114C5" w:rsidP="009D5C9F">
      <w:pPr>
        <w:jc w:val="both"/>
      </w:pPr>
    </w:p>
    <w:p w:rsidR="008A458D" w:rsidRPr="006B45C0" w:rsidRDefault="008A458D" w:rsidP="005114C5">
      <w:pPr>
        <w:ind w:left="900"/>
        <w:jc w:val="center"/>
        <w:rPr>
          <w:b/>
          <w:sz w:val="28"/>
          <w:szCs w:val="28"/>
        </w:rPr>
      </w:pPr>
      <w:r w:rsidRPr="006B45C0">
        <w:rPr>
          <w:b/>
          <w:sz w:val="28"/>
          <w:szCs w:val="28"/>
        </w:rPr>
        <w:t xml:space="preserve">Описание границ </w:t>
      </w:r>
      <w:r w:rsidR="000E6EF8" w:rsidRPr="006B45C0">
        <w:rPr>
          <w:b/>
          <w:sz w:val="28"/>
          <w:szCs w:val="28"/>
        </w:rPr>
        <w:t>населенных</w:t>
      </w:r>
    </w:p>
    <w:p w:rsidR="008A458D" w:rsidRPr="006B45C0" w:rsidRDefault="008A458D" w:rsidP="005114C5">
      <w:pPr>
        <w:ind w:left="900"/>
        <w:jc w:val="center"/>
        <w:rPr>
          <w:b/>
          <w:sz w:val="28"/>
          <w:szCs w:val="28"/>
        </w:rPr>
      </w:pPr>
      <w:r w:rsidRPr="006B45C0">
        <w:rPr>
          <w:b/>
          <w:sz w:val="28"/>
          <w:szCs w:val="28"/>
        </w:rPr>
        <w:t xml:space="preserve">пункта </w:t>
      </w:r>
      <w:r w:rsidR="00FC18E8" w:rsidRPr="006B45C0">
        <w:rPr>
          <w:b/>
          <w:sz w:val="28"/>
          <w:szCs w:val="28"/>
        </w:rPr>
        <w:t>с.Яконово</w:t>
      </w:r>
    </w:p>
    <w:p w:rsidR="008A458D" w:rsidRPr="006B45C0" w:rsidRDefault="008A458D" w:rsidP="005114C5">
      <w:pPr>
        <w:ind w:left="900"/>
        <w:jc w:val="right"/>
        <w:rPr>
          <w:sz w:val="22"/>
          <w:szCs w:val="22"/>
        </w:rPr>
      </w:pPr>
      <w:r w:rsidRPr="006B45C0">
        <w:rPr>
          <w:sz w:val="22"/>
          <w:szCs w:val="22"/>
        </w:rPr>
        <w:t xml:space="preserve">таблица </w:t>
      </w:r>
      <w:r w:rsidR="00C457E0" w:rsidRPr="006B45C0">
        <w:rPr>
          <w:sz w:val="22"/>
          <w:szCs w:val="22"/>
        </w:rPr>
        <w:t>4.2</w:t>
      </w:r>
    </w:p>
    <w:tbl>
      <w:tblPr>
        <w:tblW w:w="10260" w:type="dxa"/>
        <w:tblInd w:w="-240" w:type="dxa"/>
        <w:tblLayout w:type="fixed"/>
        <w:tblCellMar>
          <w:left w:w="120" w:type="dxa"/>
          <w:right w:w="120" w:type="dxa"/>
        </w:tblCellMar>
        <w:tblLook w:val="0000"/>
      </w:tblPr>
      <w:tblGrid>
        <w:gridCol w:w="3165"/>
        <w:gridCol w:w="1731"/>
        <w:gridCol w:w="1560"/>
        <w:gridCol w:w="2091"/>
        <w:gridCol w:w="1713"/>
      </w:tblGrid>
      <w:tr w:rsidR="008A458D" w:rsidRPr="006B45C0" w:rsidTr="00CE0AC1">
        <w:trPr>
          <w:trHeight w:val="189"/>
          <w:tblHeader/>
        </w:trPr>
        <w:tc>
          <w:tcPr>
            <w:tcW w:w="10260" w:type="dxa"/>
            <w:gridSpan w:val="5"/>
            <w:tcBorders>
              <w:top w:val="double" w:sz="6" w:space="0" w:color="auto"/>
              <w:left w:val="double" w:sz="6" w:space="0" w:color="auto"/>
              <w:bottom w:val="single" w:sz="4" w:space="0" w:color="auto"/>
              <w:right w:val="double" w:sz="6" w:space="0" w:color="auto"/>
            </w:tcBorders>
            <w:shd w:val="clear" w:color="auto" w:fill="auto"/>
            <w:vAlign w:val="center"/>
          </w:tcPr>
          <w:p w:rsidR="008A458D" w:rsidRPr="006B45C0" w:rsidRDefault="008A458D" w:rsidP="00CE0AC1">
            <w:pPr>
              <w:pStyle w:val="1f1"/>
              <w:spacing w:before="120" w:after="120"/>
              <w:jc w:val="center"/>
              <w:rPr>
                <w:sz w:val="28"/>
                <w:szCs w:val="28"/>
                <w:vertAlign w:val="superscript"/>
              </w:rPr>
            </w:pPr>
            <w:r w:rsidRPr="006B45C0">
              <w:rPr>
                <w:sz w:val="28"/>
                <w:szCs w:val="28"/>
              </w:rPr>
              <w:t>КАТАЛОГ КООРДИНАТ</w:t>
            </w:r>
          </w:p>
        </w:tc>
      </w:tr>
      <w:tr w:rsidR="008A458D" w:rsidRPr="006B45C0" w:rsidTr="00CE0AC1">
        <w:trPr>
          <w:trHeight w:val="56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8A458D" w:rsidRPr="006B45C0" w:rsidRDefault="008A458D" w:rsidP="00CE0AC1">
            <w:pPr>
              <w:jc w:val="center"/>
              <w:rPr>
                <w:b/>
                <w:sz w:val="22"/>
                <w:szCs w:val="22"/>
              </w:rPr>
            </w:pPr>
            <w:r w:rsidRPr="006B45C0">
              <w:rPr>
                <w:b/>
                <w:sz w:val="22"/>
                <w:szCs w:val="22"/>
              </w:rPr>
              <w:t xml:space="preserve">Границ </w:t>
            </w:r>
            <w:r w:rsidR="000E6EF8" w:rsidRPr="006B45C0">
              <w:rPr>
                <w:b/>
                <w:sz w:val="22"/>
                <w:szCs w:val="22"/>
              </w:rPr>
              <w:t>населенных пунктов</w:t>
            </w:r>
            <w:r w:rsidR="00FC18E8" w:rsidRPr="006B45C0">
              <w:rPr>
                <w:b/>
                <w:sz w:val="22"/>
                <w:szCs w:val="22"/>
              </w:rPr>
              <w:t>с.Яконово</w:t>
            </w:r>
            <w:r w:rsidRPr="006B45C0">
              <w:rPr>
                <w:b/>
                <w:sz w:val="22"/>
                <w:szCs w:val="22"/>
              </w:rPr>
              <w:t xml:space="preserve">, </w:t>
            </w:r>
            <w:r w:rsidR="00FC18E8" w:rsidRPr="006B45C0">
              <w:rPr>
                <w:b/>
                <w:sz w:val="22"/>
                <w:szCs w:val="22"/>
              </w:rPr>
              <w:t>Яконовского</w:t>
            </w:r>
          </w:p>
          <w:p w:rsidR="008A458D" w:rsidRPr="006B45C0" w:rsidRDefault="008A458D" w:rsidP="00CE0AC1">
            <w:pPr>
              <w:pStyle w:val="1f1"/>
              <w:spacing w:before="120" w:after="120"/>
              <w:jc w:val="center"/>
              <w:rPr>
                <w:b w:val="0"/>
                <w:szCs w:val="24"/>
              </w:rPr>
            </w:pPr>
            <w:r w:rsidRPr="006B45C0">
              <w:rPr>
                <w:sz w:val="22"/>
                <w:szCs w:val="22"/>
              </w:rPr>
              <w:t xml:space="preserve">сельского </w:t>
            </w:r>
            <w:r w:rsidR="000E6EF8" w:rsidRPr="006B45C0">
              <w:rPr>
                <w:sz w:val="22"/>
                <w:szCs w:val="22"/>
              </w:rPr>
              <w:t>населенных пунктов</w:t>
            </w:r>
            <w:r w:rsidRPr="006B45C0">
              <w:rPr>
                <w:sz w:val="22"/>
                <w:szCs w:val="22"/>
              </w:rPr>
              <w:t xml:space="preserve">, </w:t>
            </w:r>
            <w:r w:rsidR="00D858B1" w:rsidRPr="006B45C0">
              <w:rPr>
                <w:sz w:val="22"/>
                <w:szCs w:val="22"/>
              </w:rPr>
              <w:t>Торжокского</w:t>
            </w:r>
            <w:r w:rsidRPr="006B45C0">
              <w:rPr>
                <w:sz w:val="22"/>
                <w:szCs w:val="22"/>
              </w:rPr>
              <w:t xml:space="preserve"> района, Тверской области</w:t>
            </w:r>
          </w:p>
        </w:tc>
      </w:tr>
      <w:tr w:rsidR="008A458D" w:rsidRPr="006B45C0" w:rsidTr="00CE0AC1">
        <w:trPr>
          <w:trHeight w:val="11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8A458D" w:rsidRPr="006B45C0" w:rsidRDefault="008A458D" w:rsidP="00CE0AC1">
            <w:pPr>
              <w:pStyle w:val="1f1"/>
              <w:spacing w:before="20" w:after="20"/>
              <w:jc w:val="center"/>
              <w:rPr>
                <w:sz w:val="16"/>
                <w:szCs w:val="16"/>
              </w:rPr>
            </w:pPr>
            <w:r w:rsidRPr="006B45C0">
              <w:rPr>
                <w:sz w:val="16"/>
                <w:szCs w:val="16"/>
              </w:rPr>
              <w:t>(наименование объекта землеустройства)</w:t>
            </w:r>
          </w:p>
        </w:tc>
      </w:tr>
      <w:tr w:rsidR="008A458D" w:rsidRPr="006B45C0" w:rsidTr="00CE0AC1">
        <w:trPr>
          <w:trHeight w:val="439"/>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8A458D" w:rsidRPr="006B45C0" w:rsidRDefault="008A458D" w:rsidP="00CE0AC1">
            <w:pPr>
              <w:pStyle w:val="1f1"/>
              <w:spacing w:before="120" w:after="120"/>
              <w:jc w:val="center"/>
              <w:rPr>
                <w:b w:val="0"/>
                <w:sz w:val="22"/>
                <w:szCs w:val="22"/>
              </w:rPr>
            </w:pPr>
            <w:r w:rsidRPr="006B45C0">
              <w:rPr>
                <w:sz w:val="22"/>
                <w:szCs w:val="22"/>
              </w:rPr>
              <w:t>Сведения о местоположении границ объекта землеустройства</w:t>
            </w:r>
          </w:p>
        </w:tc>
      </w:tr>
      <w:tr w:rsidR="008A458D" w:rsidRPr="006B45C0" w:rsidTr="00CE0AC1">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8A458D" w:rsidRPr="006B45C0" w:rsidRDefault="008A458D" w:rsidP="00CE0AC1">
            <w:pPr>
              <w:pStyle w:val="1f1"/>
              <w:spacing w:before="120" w:after="120"/>
            </w:pPr>
            <w:r w:rsidRPr="006B45C0">
              <w:t xml:space="preserve">1. Система координат: </w:t>
            </w:r>
            <w:r w:rsidRPr="006B45C0">
              <w:rPr>
                <w:u w:val="single"/>
              </w:rPr>
              <w:t>МСК-69</w:t>
            </w:r>
          </w:p>
        </w:tc>
      </w:tr>
      <w:tr w:rsidR="008A458D" w:rsidRPr="006B45C0" w:rsidTr="00CE0AC1">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8A458D" w:rsidRPr="006B45C0" w:rsidRDefault="008A458D" w:rsidP="00CE0AC1">
            <w:pPr>
              <w:pStyle w:val="1f1"/>
              <w:rPr>
                <w:b w:val="0"/>
                <w:sz w:val="22"/>
                <w:szCs w:val="22"/>
              </w:rPr>
            </w:pPr>
            <w:r w:rsidRPr="006B45C0">
              <w:t xml:space="preserve">2. Сведения о характерных точках границ объекта землеустройства </w:t>
            </w:r>
          </w:p>
        </w:tc>
      </w:tr>
      <w:tr w:rsidR="008A458D" w:rsidRPr="006B45C0" w:rsidTr="00CE0AC1">
        <w:tc>
          <w:tcPr>
            <w:tcW w:w="3165" w:type="dxa"/>
            <w:vMerge w:val="restart"/>
            <w:tcBorders>
              <w:top w:val="single" w:sz="4" w:space="0" w:color="auto"/>
              <w:left w:val="double" w:sz="6" w:space="0" w:color="auto"/>
              <w:right w:val="single" w:sz="4" w:space="0" w:color="auto"/>
            </w:tcBorders>
            <w:shd w:val="clear" w:color="auto" w:fill="auto"/>
            <w:vAlign w:val="center"/>
          </w:tcPr>
          <w:p w:rsidR="008A458D" w:rsidRPr="006B45C0" w:rsidRDefault="008A458D" w:rsidP="00CE0AC1">
            <w:pPr>
              <w:pStyle w:val="1f1"/>
              <w:jc w:val="center"/>
              <w:rPr>
                <w:b w:val="0"/>
              </w:rPr>
            </w:pPr>
            <w:r w:rsidRPr="006B45C0">
              <w:t>Обозначение</w:t>
            </w:r>
          </w:p>
          <w:p w:rsidR="008A458D" w:rsidRPr="006B45C0" w:rsidRDefault="008A458D" w:rsidP="00CE0AC1">
            <w:pPr>
              <w:pStyle w:val="1f1"/>
              <w:jc w:val="center"/>
              <w:rPr>
                <w:b w:val="0"/>
              </w:rPr>
            </w:pPr>
            <w:r w:rsidRPr="006B45C0">
              <w:t xml:space="preserve">характерных точек границы </w:t>
            </w:r>
          </w:p>
        </w:tc>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58D" w:rsidRPr="006B45C0" w:rsidRDefault="008A458D" w:rsidP="00CE0AC1">
            <w:pPr>
              <w:pStyle w:val="1f1"/>
              <w:jc w:val="center"/>
              <w:rPr>
                <w:b w:val="0"/>
              </w:rPr>
            </w:pPr>
            <w:r w:rsidRPr="006B45C0">
              <w:t>Координаты, м</w:t>
            </w:r>
          </w:p>
        </w:tc>
        <w:tc>
          <w:tcPr>
            <w:tcW w:w="2091" w:type="dxa"/>
            <w:vMerge w:val="restart"/>
            <w:tcBorders>
              <w:top w:val="single" w:sz="4" w:space="0" w:color="auto"/>
              <w:left w:val="single" w:sz="4" w:space="0" w:color="auto"/>
              <w:right w:val="single" w:sz="4" w:space="0" w:color="auto"/>
            </w:tcBorders>
            <w:shd w:val="clear" w:color="auto" w:fill="auto"/>
            <w:vAlign w:val="center"/>
          </w:tcPr>
          <w:p w:rsidR="008A458D" w:rsidRPr="006B45C0" w:rsidRDefault="008A458D" w:rsidP="00CE0AC1">
            <w:pPr>
              <w:pStyle w:val="1f1"/>
              <w:jc w:val="center"/>
              <w:rPr>
                <w:b w:val="0"/>
              </w:rPr>
            </w:pPr>
            <w:r w:rsidRPr="006B45C0">
              <w:t xml:space="preserve">Метод определения координат и средняя квадратическая погрешность </w:t>
            </w:r>
            <w:r w:rsidRPr="006B45C0">
              <w:lastRenderedPageBreak/>
              <w:t>положения характерной точки, (М</w:t>
            </w:r>
            <w:r w:rsidRPr="006B45C0">
              <w:rPr>
                <w:vertAlign w:val="subscript"/>
                <w:lang w:val="en-US"/>
              </w:rPr>
              <w:t>t</w:t>
            </w:r>
            <w:r w:rsidRPr="006B45C0">
              <w:t>), м</w:t>
            </w:r>
          </w:p>
        </w:tc>
        <w:tc>
          <w:tcPr>
            <w:tcW w:w="1713" w:type="dxa"/>
            <w:vMerge w:val="restart"/>
            <w:tcBorders>
              <w:top w:val="single" w:sz="4" w:space="0" w:color="auto"/>
              <w:left w:val="single" w:sz="4" w:space="0" w:color="auto"/>
              <w:right w:val="double" w:sz="6" w:space="0" w:color="auto"/>
            </w:tcBorders>
            <w:shd w:val="clear" w:color="auto" w:fill="auto"/>
            <w:vAlign w:val="center"/>
          </w:tcPr>
          <w:p w:rsidR="008A458D" w:rsidRPr="006B45C0" w:rsidRDefault="008A458D" w:rsidP="00CE0AC1">
            <w:pPr>
              <w:pStyle w:val="1f1"/>
              <w:jc w:val="center"/>
              <w:rPr>
                <w:b w:val="0"/>
              </w:rPr>
            </w:pPr>
            <w:r w:rsidRPr="006B45C0">
              <w:lastRenderedPageBreak/>
              <w:t>Описание закрепления точки</w:t>
            </w:r>
          </w:p>
        </w:tc>
      </w:tr>
      <w:tr w:rsidR="008A458D" w:rsidRPr="006B45C0" w:rsidTr="00CE0AC1">
        <w:tc>
          <w:tcPr>
            <w:tcW w:w="3165" w:type="dxa"/>
            <w:vMerge/>
            <w:tcBorders>
              <w:left w:val="double" w:sz="6" w:space="0" w:color="auto"/>
              <w:bottom w:val="single" w:sz="4" w:space="0" w:color="auto"/>
              <w:right w:val="single" w:sz="4" w:space="0" w:color="auto"/>
            </w:tcBorders>
            <w:shd w:val="clear" w:color="auto" w:fill="auto"/>
            <w:vAlign w:val="center"/>
          </w:tcPr>
          <w:p w:rsidR="008A458D" w:rsidRPr="006B45C0" w:rsidRDefault="008A458D" w:rsidP="00CE0AC1">
            <w:pPr>
              <w:pStyle w:val="1f1"/>
              <w:jc w:val="center"/>
              <w:rPr>
                <w:b w:val="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6B45C0" w:rsidRDefault="008A458D" w:rsidP="00CE0AC1">
            <w:pPr>
              <w:pStyle w:val="1f1"/>
              <w:jc w:val="center"/>
              <w:rPr>
                <w:b w:val="0"/>
              </w:rPr>
            </w:pPr>
            <w:r w:rsidRPr="006B45C0">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6B45C0" w:rsidRDefault="008A458D" w:rsidP="00CE0AC1">
            <w:pPr>
              <w:pStyle w:val="1f1"/>
              <w:jc w:val="center"/>
              <w:rPr>
                <w:b w:val="0"/>
              </w:rPr>
            </w:pPr>
            <w:r w:rsidRPr="006B45C0">
              <w:rPr>
                <w:lang w:val="en-US"/>
              </w:rPr>
              <w:t>Y</w:t>
            </w:r>
          </w:p>
        </w:tc>
        <w:tc>
          <w:tcPr>
            <w:tcW w:w="2091" w:type="dxa"/>
            <w:vMerge/>
            <w:tcBorders>
              <w:left w:val="single" w:sz="4" w:space="0" w:color="auto"/>
              <w:bottom w:val="single" w:sz="4" w:space="0" w:color="auto"/>
              <w:right w:val="single" w:sz="4" w:space="0" w:color="auto"/>
            </w:tcBorders>
            <w:shd w:val="clear" w:color="auto" w:fill="auto"/>
            <w:vAlign w:val="center"/>
          </w:tcPr>
          <w:p w:rsidR="008A458D" w:rsidRPr="006B45C0" w:rsidRDefault="008A458D" w:rsidP="00CE0AC1">
            <w:pPr>
              <w:pStyle w:val="1f1"/>
              <w:jc w:val="center"/>
              <w:rPr>
                <w:b w:val="0"/>
              </w:rPr>
            </w:pPr>
          </w:p>
        </w:tc>
        <w:tc>
          <w:tcPr>
            <w:tcW w:w="1713" w:type="dxa"/>
            <w:vMerge/>
            <w:tcBorders>
              <w:left w:val="single" w:sz="4" w:space="0" w:color="auto"/>
              <w:bottom w:val="single" w:sz="4" w:space="0" w:color="auto"/>
              <w:right w:val="double" w:sz="6" w:space="0" w:color="auto"/>
            </w:tcBorders>
            <w:shd w:val="clear" w:color="auto" w:fill="auto"/>
            <w:vAlign w:val="center"/>
          </w:tcPr>
          <w:p w:rsidR="008A458D" w:rsidRPr="006B45C0" w:rsidRDefault="008A458D" w:rsidP="00CE0AC1">
            <w:pPr>
              <w:pStyle w:val="1f1"/>
              <w:jc w:val="center"/>
              <w:rPr>
                <w:b w:val="0"/>
              </w:rPr>
            </w:pPr>
          </w:p>
        </w:tc>
      </w:tr>
      <w:tr w:rsidR="008A458D" w:rsidRPr="006B45C0" w:rsidTr="00CE0AC1">
        <w:tc>
          <w:tcPr>
            <w:tcW w:w="3165" w:type="dxa"/>
            <w:tcBorders>
              <w:top w:val="single" w:sz="4" w:space="0" w:color="auto"/>
              <w:left w:val="double" w:sz="6" w:space="0" w:color="auto"/>
              <w:bottom w:val="single" w:sz="4" w:space="0" w:color="auto"/>
              <w:right w:val="single" w:sz="4" w:space="0" w:color="auto"/>
            </w:tcBorders>
            <w:shd w:val="clear" w:color="auto" w:fill="auto"/>
            <w:vAlign w:val="center"/>
          </w:tcPr>
          <w:p w:rsidR="008A458D" w:rsidRPr="006B45C0" w:rsidRDefault="008A458D" w:rsidP="00CE0AC1">
            <w:pPr>
              <w:pStyle w:val="1f1"/>
              <w:jc w:val="center"/>
            </w:pPr>
            <w:r w:rsidRPr="006B45C0">
              <w:lastRenderedPageBreak/>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6B45C0" w:rsidRDefault="008A458D" w:rsidP="00CE0AC1">
            <w:pPr>
              <w:pStyle w:val="1f1"/>
              <w:jc w:val="center"/>
            </w:pPr>
            <w:r w:rsidRPr="006B45C0">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6B45C0" w:rsidRDefault="008A458D" w:rsidP="00CE0AC1">
            <w:pPr>
              <w:pStyle w:val="1f1"/>
              <w:jc w:val="center"/>
            </w:pPr>
            <w:r w:rsidRPr="006B45C0">
              <w:t>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6B45C0" w:rsidRDefault="008A458D" w:rsidP="00CE0AC1">
            <w:pPr>
              <w:pStyle w:val="1f1"/>
              <w:jc w:val="center"/>
            </w:pPr>
            <w:r w:rsidRPr="006B45C0">
              <w:t>4</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8A458D" w:rsidRPr="006B45C0" w:rsidRDefault="008A458D" w:rsidP="00CE0AC1">
            <w:pPr>
              <w:pStyle w:val="1f1"/>
              <w:jc w:val="center"/>
            </w:pPr>
            <w:r w:rsidRPr="006B45C0">
              <w:t>5</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326454.60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2194928.64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326410.20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2194932.66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326398.82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2194931.16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326382.55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2194929.02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326388.45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2194959.28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326337.70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2194967.15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326334.93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2194951.75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326332.55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2194938.50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326319.10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2194938.49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326282.65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2194938.45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326252.40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2194952.23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326222.75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2194976.35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326186.10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2194992.40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326116.85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2195019.03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326052.65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2195025.09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326042.51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2195027.10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326024.19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2195030.74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326001.05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2195035.33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325909.65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2195060.01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325839.00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2195072.32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325800.87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2195082.00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325718.90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2195113.97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325627.55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2195134.67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325583.95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2195254.60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325593.80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2195285.72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325602.65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2195334.28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325624.75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2195396.58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325515.20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2195474.13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325522.80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2195488.18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325460.55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2195528.50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325394.79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2195569.71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325262.40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2195643.36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325183.05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2195684.56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325170.20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2195649.33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325157.20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2195614.98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325144.75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2195599.68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325143.35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2195585.39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lastRenderedPageBreak/>
              <w:t>38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325149.90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2195571.98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325146.15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2195555.26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40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325131.25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2195545.49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41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325123.50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2195531.85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42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325116.25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2195484.90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43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325101.75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2195385.44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44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325100.15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2195274.26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45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325094.90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2195134.47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46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325083.45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2195103.31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47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325072.00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2195075.33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48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325073.00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2195057.89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49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325048.60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2194991.61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50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325006.53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2195000.42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51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324940.00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2194999.30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52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324842.40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2194991.62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53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324747.60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2194976.24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54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324755.15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2195097.31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55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324770.50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2195226.70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56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324782.05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2195295.90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57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324804.45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2195398.38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58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324832.00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2195426.15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59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324846.56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2195441.01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60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324822.22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2195453.18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61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324842.33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2195494.98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62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324899.65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2195602.32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63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324878.76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2195613.44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64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324916.44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2195695.13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65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324957.14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2195674.87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66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324963.34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2195672.21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67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324977.35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2195729.82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68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325000.50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2195825.00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rPr>
                <w:b/>
                <w:sz w:val="16"/>
                <w:szCs w:val="16"/>
              </w:rP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69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325167.44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2195704.12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CE0AC1">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CE0AC1">
            <w:pPr>
              <w:pStyle w:val="1f1"/>
              <w:jc w:val="center"/>
              <w:rPr>
                <w:b w:val="0"/>
                <w:sz w:val="16"/>
                <w:szCs w:val="16"/>
              </w:rP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70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325184.95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2195691.44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71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325353.14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2195601.27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72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325446.52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2195545.16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73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325528.93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2195496.07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74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325557.10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2195535.94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75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325624.20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2195495.00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76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325654.25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2195497.10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77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325761.72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2195515.57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lastRenderedPageBreak/>
              <w:t>78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325798.80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2195523.32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79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325808.22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2195530.65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80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325812.75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2195543.40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81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325819.65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2195560.99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82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325841.63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2195572.47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83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325869.45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2195567.38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84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325933.20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2195537.48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85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325984.85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2195523.27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86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326025.30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2195516.01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87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326062.80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2195496.00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88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326079.50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2195491.51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89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326085.20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2195478.91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90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326087.00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2195466.25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91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326103.75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2195454.61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92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326139.50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2195447.27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93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326178.56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2195429.68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94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326181.05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2195419.41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95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326165.75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2195381.04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96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326161.66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2195368.68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97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326168.59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2195366.86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98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326225.50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2195351.87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99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326236.55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2195354.43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100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326229.20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2195430.52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101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326244.85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2195444.27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102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326380.55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2195478.30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103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326380.65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2195414.01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104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326393.55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2195396.77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105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326421.10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2195351.97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106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326446.95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2195312.72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D2038" w:rsidRPr="006B45C0" w:rsidRDefault="006D2038" w:rsidP="00EB1C52">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6D2038" w:rsidRPr="006B45C0" w:rsidRDefault="006D2038" w:rsidP="00EB1C52">
            <w:pPr>
              <w:jc w:val="cente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107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326478.70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2195248.17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108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326512.00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2195247.14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109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326550.10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2195297.78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326555.97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2195330.44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326577.45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2195264.90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112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326587.50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2195223.79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326645.25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2195228.71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114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326654.35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2195201.90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326661.30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2195157.55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116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326667.80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2195146.62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326673.45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2195137.12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lastRenderedPageBreak/>
              <w:t>118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326680.54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2195133.60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326701.30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2195123.28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326696.11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2195102.56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326669.55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2195015.58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122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326574.55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2195071.14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123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326491.75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2195106.28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124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326483.33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2195093.57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125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326471.51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2195075.71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126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326463.05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2195062.93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127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326462.25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2195046.51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128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326459.35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2194986.66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r w:rsidR="006D2038" w:rsidRPr="006B45C0" w:rsidTr="00937436">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129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326460.66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D2038" w:rsidRPr="006B45C0" w:rsidRDefault="006D2038" w:rsidP="006D2038">
            <w:pPr>
              <w:jc w:val="center"/>
              <w:rPr>
                <w:rFonts w:ascii="Calibri" w:hAnsi="Calibri"/>
                <w:sz w:val="18"/>
                <w:szCs w:val="18"/>
              </w:rPr>
            </w:pPr>
            <w:r w:rsidRPr="006B45C0">
              <w:rPr>
                <w:rFonts w:ascii="Calibri" w:hAnsi="Calibri"/>
                <w:sz w:val="18"/>
                <w:szCs w:val="18"/>
              </w:rPr>
              <w:t>2194950.17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D2038" w:rsidRPr="006B45C0" w:rsidRDefault="006D2038" w:rsidP="00937436">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6D2038" w:rsidRPr="006B45C0" w:rsidRDefault="006D2038" w:rsidP="00937436">
            <w:pPr>
              <w:pStyle w:val="1f1"/>
              <w:jc w:val="center"/>
              <w:rPr>
                <w:b w:val="0"/>
                <w:sz w:val="16"/>
                <w:szCs w:val="16"/>
              </w:rPr>
            </w:pPr>
            <w:r w:rsidRPr="006B45C0">
              <w:rPr>
                <w:sz w:val="16"/>
                <w:szCs w:val="16"/>
              </w:rPr>
              <w:t>—</w:t>
            </w:r>
          </w:p>
        </w:tc>
      </w:tr>
    </w:tbl>
    <w:p w:rsidR="008A458D" w:rsidRPr="006B45C0" w:rsidRDefault="008A458D" w:rsidP="003245F8">
      <w:pPr>
        <w:pStyle w:val="afffe"/>
        <w:numPr>
          <w:ilvl w:val="0"/>
          <w:numId w:val="33"/>
        </w:numPr>
        <w:rPr>
          <w:sz w:val="2"/>
          <w:szCs w:val="2"/>
        </w:rPr>
      </w:pPr>
    </w:p>
    <w:p w:rsidR="008A458D" w:rsidRPr="006B45C0" w:rsidRDefault="008A458D" w:rsidP="00C656FA">
      <w:pPr>
        <w:pStyle w:val="afffe"/>
        <w:ind w:left="1495"/>
        <w:rPr>
          <w:b/>
          <w:bCs/>
          <w:iCs/>
          <w:sz w:val="28"/>
          <w:szCs w:val="28"/>
          <w:lang/>
        </w:rPr>
      </w:pPr>
    </w:p>
    <w:p w:rsidR="00B663D5" w:rsidRPr="006B45C0" w:rsidRDefault="00B663D5" w:rsidP="00B663D5">
      <w:pPr>
        <w:ind w:left="900"/>
        <w:jc w:val="center"/>
        <w:rPr>
          <w:b/>
          <w:sz w:val="28"/>
          <w:szCs w:val="28"/>
        </w:rPr>
      </w:pPr>
      <w:r w:rsidRPr="006B45C0">
        <w:rPr>
          <w:b/>
          <w:sz w:val="28"/>
          <w:szCs w:val="28"/>
        </w:rPr>
        <w:t>Описание границ населенных</w:t>
      </w:r>
    </w:p>
    <w:p w:rsidR="00B663D5" w:rsidRPr="006B45C0" w:rsidRDefault="00B663D5" w:rsidP="00B663D5">
      <w:pPr>
        <w:ind w:left="900"/>
        <w:jc w:val="center"/>
        <w:rPr>
          <w:b/>
          <w:sz w:val="28"/>
          <w:szCs w:val="28"/>
        </w:rPr>
      </w:pPr>
      <w:r w:rsidRPr="006B45C0">
        <w:rPr>
          <w:b/>
          <w:sz w:val="28"/>
          <w:szCs w:val="28"/>
        </w:rPr>
        <w:t>пункта д.</w:t>
      </w:r>
      <w:r w:rsidR="00FC18E8" w:rsidRPr="006B45C0">
        <w:rPr>
          <w:b/>
          <w:sz w:val="28"/>
          <w:szCs w:val="28"/>
        </w:rPr>
        <w:t>Большое Вишенье</w:t>
      </w:r>
    </w:p>
    <w:p w:rsidR="00B663D5" w:rsidRPr="006B45C0" w:rsidRDefault="00B663D5" w:rsidP="00B663D5">
      <w:pPr>
        <w:ind w:left="900"/>
        <w:jc w:val="right"/>
        <w:rPr>
          <w:sz w:val="22"/>
          <w:szCs w:val="22"/>
        </w:rPr>
      </w:pPr>
    </w:p>
    <w:tbl>
      <w:tblPr>
        <w:tblW w:w="10260" w:type="dxa"/>
        <w:tblInd w:w="-240" w:type="dxa"/>
        <w:tblLayout w:type="fixed"/>
        <w:tblCellMar>
          <w:left w:w="120" w:type="dxa"/>
          <w:right w:w="120" w:type="dxa"/>
        </w:tblCellMar>
        <w:tblLook w:val="0000"/>
      </w:tblPr>
      <w:tblGrid>
        <w:gridCol w:w="3165"/>
        <w:gridCol w:w="1731"/>
        <w:gridCol w:w="1560"/>
        <w:gridCol w:w="2091"/>
        <w:gridCol w:w="1713"/>
      </w:tblGrid>
      <w:tr w:rsidR="00B663D5" w:rsidRPr="006B45C0" w:rsidTr="00B663D5">
        <w:trPr>
          <w:trHeight w:val="189"/>
          <w:tblHeader/>
        </w:trPr>
        <w:tc>
          <w:tcPr>
            <w:tcW w:w="10260" w:type="dxa"/>
            <w:gridSpan w:val="5"/>
            <w:tcBorders>
              <w:top w:val="double" w:sz="6" w:space="0" w:color="auto"/>
              <w:left w:val="double" w:sz="6" w:space="0" w:color="auto"/>
              <w:bottom w:val="single" w:sz="4" w:space="0" w:color="auto"/>
              <w:right w:val="double" w:sz="6" w:space="0" w:color="auto"/>
            </w:tcBorders>
            <w:shd w:val="clear" w:color="auto" w:fill="auto"/>
            <w:vAlign w:val="center"/>
          </w:tcPr>
          <w:p w:rsidR="00B663D5" w:rsidRPr="006B45C0" w:rsidRDefault="00B663D5" w:rsidP="00B663D5">
            <w:pPr>
              <w:pStyle w:val="1f1"/>
              <w:spacing w:before="120" w:after="120"/>
              <w:jc w:val="center"/>
              <w:rPr>
                <w:sz w:val="28"/>
                <w:szCs w:val="28"/>
                <w:vertAlign w:val="superscript"/>
              </w:rPr>
            </w:pPr>
            <w:r w:rsidRPr="006B45C0">
              <w:rPr>
                <w:sz w:val="28"/>
                <w:szCs w:val="28"/>
              </w:rPr>
              <w:t>КАТАЛОГ КООРДИНАТ</w:t>
            </w:r>
          </w:p>
        </w:tc>
      </w:tr>
      <w:tr w:rsidR="00B663D5" w:rsidRPr="006B45C0" w:rsidTr="00B663D5">
        <w:trPr>
          <w:trHeight w:val="56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B663D5" w:rsidRPr="006B45C0" w:rsidRDefault="00B663D5" w:rsidP="00B663D5">
            <w:pPr>
              <w:jc w:val="center"/>
              <w:rPr>
                <w:b/>
                <w:sz w:val="22"/>
                <w:szCs w:val="22"/>
              </w:rPr>
            </w:pPr>
            <w:r w:rsidRPr="006B45C0">
              <w:rPr>
                <w:b/>
                <w:sz w:val="22"/>
                <w:szCs w:val="22"/>
              </w:rPr>
              <w:t>Границ населенных пунктов д.</w:t>
            </w:r>
            <w:r w:rsidR="00FC18E8" w:rsidRPr="006B45C0">
              <w:rPr>
                <w:b/>
                <w:sz w:val="22"/>
                <w:szCs w:val="22"/>
              </w:rPr>
              <w:t>Большое ВишеньеЯконовского</w:t>
            </w:r>
          </w:p>
          <w:p w:rsidR="00B663D5" w:rsidRPr="006B45C0" w:rsidRDefault="00B663D5" w:rsidP="00B663D5">
            <w:pPr>
              <w:pStyle w:val="1f1"/>
              <w:spacing w:before="120" w:after="120"/>
              <w:jc w:val="center"/>
              <w:rPr>
                <w:b w:val="0"/>
                <w:szCs w:val="24"/>
              </w:rPr>
            </w:pPr>
            <w:r w:rsidRPr="006B45C0">
              <w:rPr>
                <w:sz w:val="22"/>
                <w:szCs w:val="22"/>
              </w:rPr>
              <w:t>сельского населенных пунктов, Торжокского района, Тверской области</w:t>
            </w:r>
          </w:p>
        </w:tc>
      </w:tr>
      <w:tr w:rsidR="00B663D5" w:rsidRPr="006B45C0" w:rsidTr="00B663D5">
        <w:trPr>
          <w:trHeight w:val="11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B663D5" w:rsidRPr="006B45C0" w:rsidRDefault="00B663D5" w:rsidP="00B663D5">
            <w:pPr>
              <w:pStyle w:val="1f1"/>
              <w:spacing w:before="20" w:after="20"/>
              <w:jc w:val="center"/>
              <w:rPr>
                <w:sz w:val="16"/>
                <w:szCs w:val="16"/>
              </w:rPr>
            </w:pPr>
            <w:r w:rsidRPr="006B45C0">
              <w:rPr>
                <w:sz w:val="16"/>
                <w:szCs w:val="16"/>
              </w:rPr>
              <w:t>(наименование объекта землеустройства)</w:t>
            </w:r>
          </w:p>
        </w:tc>
      </w:tr>
      <w:tr w:rsidR="00B663D5" w:rsidRPr="006B45C0" w:rsidTr="00B663D5">
        <w:trPr>
          <w:trHeight w:val="439"/>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B663D5" w:rsidRPr="006B45C0" w:rsidRDefault="00B663D5" w:rsidP="00B663D5">
            <w:pPr>
              <w:pStyle w:val="1f1"/>
              <w:spacing w:before="120" w:after="120"/>
              <w:jc w:val="center"/>
              <w:rPr>
                <w:b w:val="0"/>
                <w:sz w:val="22"/>
                <w:szCs w:val="22"/>
              </w:rPr>
            </w:pPr>
            <w:r w:rsidRPr="006B45C0">
              <w:rPr>
                <w:sz w:val="22"/>
                <w:szCs w:val="22"/>
              </w:rPr>
              <w:t>Сведения о местоположении границ объекта землеустройства</w:t>
            </w:r>
          </w:p>
        </w:tc>
      </w:tr>
      <w:tr w:rsidR="00B663D5" w:rsidRPr="006B45C0" w:rsidTr="00B663D5">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B663D5" w:rsidRPr="006B45C0" w:rsidRDefault="00B663D5" w:rsidP="00B663D5">
            <w:pPr>
              <w:pStyle w:val="1f1"/>
              <w:spacing w:before="120" w:after="120"/>
            </w:pPr>
            <w:r w:rsidRPr="006B45C0">
              <w:t xml:space="preserve">1. Система координат: </w:t>
            </w:r>
            <w:r w:rsidRPr="006B45C0">
              <w:rPr>
                <w:u w:val="single"/>
              </w:rPr>
              <w:t>МСК-69</w:t>
            </w:r>
          </w:p>
        </w:tc>
      </w:tr>
      <w:tr w:rsidR="00B663D5" w:rsidRPr="006B45C0" w:rsidTr="00B663D5">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B663D5" w:rsidRPr="006B45C0" w:rsidRDefault="00B663D5" w:rsidP="00B663D5">
            <w:pPr>
              <w:pStyle w:val="1f1"/>
              <w:rPr>
                <w:b w:val="0"/>
                <w:sz w:val="22"/>
                <w:szCs w:val="22"/>
              </w:rPr>
            </w:pPr>
            <w:r w:rsidRPr="006B45C0">
              <w:t xml:space="preserve">2. Сведения о характерных точках границ объекта землеустройства </w:t>
            </w:r>
          </w:p>
        </w:tc>
      </w:tr>
      <w:tr w:rsidR="00B663D5" w:rsidRPr="006B45C0" w:rsidTr="00B663D5">
        <w:tc>
          <w:tcPr>
            <w:tcW w:w="3165" w:type="dxa"/>
            <w:vMerge w:val="restart"/>
            <w:tcBorders>
              <w:top w:val="single" w:sz="4" w:space="0" w:color="auto"/>
              <w:left w:val="double" w:sz="6" w:space="0" w:color="auto"/>
              <w:right w:val="single" w:sz="4" w:space="0" w:color="auto"/>
            </w:tcBorders>
            <w:shd w:val="clear" w:color="auto" w:fill="auto"/>
            <w:vAlign w:val="center"/>
          </w:tcPr>
          <w:p w:rsidR="00B663D5" w:rsidRPr="006B45C0" w:rsidRDefault="00B663D5" w:rsidP="00B663D5">
            <w:pPr>
              <w:pStyle w:val="1f1"/>
              <w:jc w:val="center"/>
              <w:rPr>
                <w:b w:val="0"/>
              </w:rPr>
            </w:pPr>
            <w:r w:rsidRPr="006B45C0">
              <w:t>Обозначение</w:t>
            </w:r>
          </w:p>
          <w:p w:rsidR="00B663D5" w:rsidRPr="006B45C0" w:rsidRDefault="00B663D5" w:rsidP="00B663D5">
            <w:pPr>
              <w:pStyle w:val="1f1"/>
              <w:jc w:val="center"/>
              <w:rPr>
                <w:b w:val="0"/>
              </w:rPr>
            </w:pPr>
            <w:r w:rsidRPr="006B45C0">
              <w:t xml:space="preserve">характерных точек границы </w:t>
            </w:r>
          </w:p>
        </w:tc>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3D5" w:rsidRPr="006B45C0" w:rsidRDefault="00B663D5" w:rsidP="00B663D5">
            <w:pPr>
              <w:pStyle w:val="1f1"/>
              <w:jc w:val="center"/>
              <w:rPr>
                <w:b w:val="0"/>
              </w:rPr>
            </w:pPr>
            <w:r w:rsidRPr="006B45C0">
              <w:t>Координаты, м</w:t>
            </w:r>
          </w:p>
        </w:tc>
        <w:tc>
          <w:tcPr>
            <w:tcW w:w="2091" w:type="dxa"/>
            <w:vMerge w:val="restart"/>
            <w:tcBorders>
              <w:top w:val="single" w:sz="4" w:space="0" w:color="auto"/>
              <w:left w:val="single" w:sz="4" w:space="0" w:color="auto"/>
              <w:right w:val="single" w:sz="4" w:space="0" w:color="auto"/>
            </w:tcBorders>
            <w:shd w:val="clear" w:color="auto" w:fill="auto"/>
            <w:vAlign w:val="center"/>
          </w:tcPr>
          <w:p w:rsidR="00B663D5" w:rsidRPr="006B45C0" w:rsidRDefault="00B663D5" w:rsidP="00B663D5">
            <w:pPr>
              <w:pStyle w:val="1f1"/>
              <w:jc w:val="center"/>
              <w:rPr>
                <w:b w:val="0"/>
              </w:rPr>
            </w:pPr>
            <w:r w:rsidRPr="006B45C0">
              <w:t>Метод определения координат и средняя квадратическая погрешность положения характерной точки, (М</w:t>
            </w:r>
            <w:r w:rsidRPr="006B45C0">
              <w:rPr>
                <w:vertAlign w:val="subscript"/>
                <w:lang w:val="en-US"/>
              </w:rPr>
              <w:t>t</w:t>
            </w:r>
            <w:r w:rsidRPr="006B45C0">
              <w:t>), м</w:t>
            </w:r>
          </w:p>
        </w:tc>
        <w:tc>
          <w:tcPr>
            <w:tcW w:w="1713" w:type="dxa"/>
            <w:vMerge w:val="restart"/>
            <w:tcBorders>
              <w:top w:val="single" w:sz="4" w:space="0" w:color="auto"/>
              <w:left w:val="single" w:sz="4" w:space="0" w:color="auto"/>
              <w:right w:val="double" w:sz="6" w:space="0" w:color="auto"/>
            </w:tcBorders>
            <w:shd w:val="clear" w:color="auto" w:fill="auto"/>
            <w:vAlign w:val="center"/>
          </w:tcPr>
          <w:p w:rsidR="00B663D5" w:rsidRPr="006B45C0" w:rsidRDefault="00B663D5" w:rsidP="00B663D5">
            <w:pPr>
              <w:pStyle w:val="1f1"/>
              <w:jc w:val="center"/>
              <w:rPr>
                <w:b w:val="0"/>
              </w:rPr>
            </w:pPr>
            <w:r w:rsidRPr="006B45C0">
              <w:t>Описание закрепления точки</w:t>
            </w:r>
          </w:p>
        </w:tc>
      </w:tr>
      <w:tr w:rsidR="00B663D5" w:rsidRPr="006B45C0" w:rsidTr="00B663D5">
        <w:tc>
          <w:tcPr>
            <w:tcW w:w="3165" w:type="dxa"/>
            <w:vMerge/>
            <w:tcBorders>
              <w:left w:val="double" w:sz="6" w:space="0" w:color="auto"/>
              <w:bottom w:val="single" w:sz="4" w:space="0" w:color="auto"/>
              <w:right w:val="single" w:sz="4" w:space="0" w:color="auto"/>
            </w:tcBorders>
            <w:shd w:val="clear" w:color="auto" w:fill="auto"/>
            <w:vAlign w:val="center"/>
          </w:tcPr>
          <w:p w:rsidR="00B663D5" w:rsidRPr="006B45C0" w:rsidRDefault="00B663D5" w:rsidP="00B663D5">
            <w:pPr>
              <w:pStyle w:val="1f1"/>
              <w:jc w:val="center"/>
              <w:rPr>
                <w:b w:val="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6B45C0" w:rsidRDefault="00B663D5" w:rsidP="00B663D5">
            <w:pPr>
              <w:pStyle w:val="1f1"/>
              <w:jc w:val="center"/>
              <w:rPr>
                <w:b w:val="0"/>
              </w:rPr>
            </w:pPr>
            <w:r w:rsidRPr="006B45C0">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6B45C0" w:rsidRDefault="00B663D5" w:rsidP="00B663D5">
            <w:pPr>
              <w:pStyle w:val="1f1"/>
              <w:jc w:val="center"/>
              <w:rPr>
                <w:b w:val="0"/>
              </w:rPr>
            </w:pPr>
            <w:r w:rsidRPr="006B45C0">
              <w:rPr>
                <w:lang w:val="en-US"/>
              </w:rPr>
              <w:t>Y</w:t>
            </w:r>
          </w:p>
        </w:tc>
        <w:tc>
          <w:tcPr>
            <w:tcW w:w="2091" w:type="dxa"/>
            <w:vMerge/>
            <w:tcBorders>
              <w:left w:val="single" w:sz="4" w:space="0" w:color="auto"/>
              <w:bottom w:val="single" w:sz="4" w:space="0" w:color="auto"/>
              <w:right w:val="single" w:sz="4" w:space="0" w:color="auto"/>
            </w:tcBorders>
            <w:shd w:val="clear" w:color="auto" w:fill="auto"/>
            <w:vAlign w:val="center"/>
          </w:tcPr>
          <w:p w:rsidR="00B663D5" w:rsidRPr="006B45C0" w:rsidRDefault="00B663D5" w:rsidP="00B663D5">
            <w:pPr>
              <w:pStyle w:val="1f1"/>
              <w:jc w:val="center"/>
              <w:rPr>
                <w:b w:val="0"/>
              </w:rPr>
            </w:pPr>
          </w:p>
        </w:tc>
        <w:tc>
          <w:tcPr>
            <w:tcW w:w="1713" w:type="dxa"/>
            <w:vMerge/>
            <w:tcBorders>
              <w:left w:val="single" w:sz="4" w:space="0" w:color="auto"/>
              <w:bottom w:val="single" w:sz="4" w:space="0" w:color="auto"/>
              <w:right w:val="double" w:sz="6" w:space="0" w:color="auto"/>
            </w:tcBorders>
            <w:shd w:val="clear" w:color="auto" w:fill="auto"/>
            <w:vAlign w:val="center"/>
          </w:tcPr>
          <w:p w:rsidR="00B663D5" w:rsidRPr="006B45C0" w:rsidRDefault="00B663D5" w:rsidP="00B663D5">
            <w:pPr>
              <w:pStyle w:val="1f1"/>
              <w:jc w:val="center"/>
              <w:rPr>
                <w:b w:val="0"/>
              </w:rPr>
            </w:pPr>
          </w:p>
        </w:tc>
      </w:tr>
      <w:tr w:rsidR="00B663D5" w:rsidRPr="006B45C0" w:rsidTr="00B663D5">
        <w:tc>
          <w:tcPr>
            <w:tcW w:w="3165" w:type="dxa"/>
            <w:tcBorders>
              <w:top w:val="single" w:sz="4" w:space="0" w:color="auto"/>
              <w:left w:val="double" w:sz="6" w:space="0" w:color="auto"/>
              <w:bottom w:val="single" w:sz="4" w:space="0" w:color="auto"/>
              <w:right w:val="single" w:sz="4" w:space="0" w:color="auto"/>
            </w:tcBorders>
            <w:shd w:val="clear" w:color="auto" w:fill="auto"/>
            <w:vAlign w:val="center"/>
          </w:tcPr>
          <w:p w:rsidR="00B663D5" w:rsidRPr="006B45C0" w:rsidRDefault="00B663D5" w:rsidP="00B663D5">
            <w:pPr>
              <w:pStyle w:val="1f1"/>
              <w:jc w:val="center"/>
            </w:pPr>
            <w:r w:rsidRPr="006B45C0">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6B45C0" w:rsidRDefault="00B663D5" w:rsidP="00B663D5">
            <w:pPr>
              <w:pStyle w:val="1f1"/>
              <w:jc w:val="center"/>
            </w:pPr>
            <w:r w:rsidRPr="006B45C0">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6B45C0" w:rsidRDefault="00B663D5" w:rsidP="00B663D5">
            <w:pPr>
              <w:pStyle w:val="1f1"/>
              <w:jc w:val="center"/>
            </w:pPr>
            <w:r w:rsidRPr="006B45C0">
              <w:t>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6B45C0" w:rsidRDefault="00B663D5" w:rsidP="00B663D5">
            <w:pPr>
              <w:pStyle w:val="1f1"/>
              <w:jc w:val="center"/>
            </w:pPr>
            <w:r w:rsidRPr="006B45C0">
              <w:t>4</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663D5" w:rsidRPr="006B45C0" w:rsidRDefault="00B663D5" w:rsidP="00B663D5">
            <w:pPr>
              <w:pStyle w:val="1f1"/>
              <w:jc w:val="center"/>
            </w:pPr>
            <w:r w:rsidRPr="006B45C0">
              <w:t>5</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323023.05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2200829.60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323006.25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2200830.55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322996.63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2200829.50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322973.65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2200827.00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322943.38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2200823.71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322924.20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2200821.46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lastRenderedPageBreak/>
              <w:t>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322864.60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2200965.03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322840.35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2201067.66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322740.05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2201469.32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322974.75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2201517.23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323105.70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2201545.64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12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323124.65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2201440.46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323143.52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2201444.16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14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323155.72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2201446.55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323149.32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2201525.46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16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323319.95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2201546.79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323326.37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2201472.12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18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323344.95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2201471.62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323354.24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2201486.56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323360.74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2201497.02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323377.65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2201524.22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323466.25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2201619.04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323653.46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2201455.34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323728.85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2201382.66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323733.11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2201378.52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323745.95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2201366.03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323792.45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2201320.77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323878.02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2201244.19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323907.00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2201206.50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323921.63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2201189.40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323956.36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2201148.78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323960.00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2201144.53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323961.18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2201136.37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323965.75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2201104.54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323964.85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2201029.59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323945.90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2200985.36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323887.22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2200957.38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323793.35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2200922.31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323679.35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2200859.56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40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323584.20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2200816.50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41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323521.15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2200787.01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42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323501.99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2200796.24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43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323475.00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2200798.23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44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323438.60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2200793.72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45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323382.60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2200769.90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46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323359.77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2200758.60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lastRenderedPageBreak/>
              <w:t>47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323349.50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2200753.52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48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323341.85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2200752.21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49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323324.15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2200749.18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50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323262.35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2200744.32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51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323193.60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2200729.41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52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323130.75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2200701.66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r w:rsidR="00937436" w:rsidRPr="006B45C0"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53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323079.50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37436" w:rsidRPr="006B45C0" w:rsidRDefault="00937436" w:rsidP="00937436">
            <w:pPr>
              <w:jc w:val="center"/>
              <w:rPr>
                <w:rFonts w:ascii="Calibri" w:hAnsi="Calibri"/>
                <w:sz w:val="18"/>
                <w:szCs w:val="18"/>
              </w:rPr>
            </w:pPr>
            <w:r w:rsidRPr="006B45C0">
              <w:rPr>
                <w:rFonts w:ascii="Calibri" w:hAnsi="Calibri"/>
                <w:sz w:val="18"/>
                <w:szCs w:val="18"/>
              </w:rPr>
              <w:t>2200685.55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37436" w:rsidRPr="006B45C0" w:rsidRDefault="00937436" w:rsidP="00B663D5">
            <w:pPr>
              <w:jc w:val="center"/>
            </w:pPr>
            <w:r w:rsidRPr="006B45C0">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37436" w:rsidRPr="006B45C0" w:rsidRDefault="00937436" w:rsidP="00B663D5">
            <w:pPr>
              <w:pStyle w:val="1f1"/>
              <w:jc w:val="center"/>
              <w:rPr>
                <w:b w:val="0"/>
                <w:sz w:val="16"/>
                <w:szCs w:val="16"/>
              </w:rPr>
            </w:pPr>
            <w:r w:rsidRPr="006B45C0">
              <w:rPr>
                <w:sz w:val="16"/>
                <w:szCs w:val="16"/>
              </w:rPr>
              <w:t>—</w:t>
            </w:r>
          </w:p>
        </w:tc>
      </w:tr>
    </w:tbl>
    <w:p w:rsidR="00B663D5" w:rsidRPr="006B45C0" w:rsidRDefault="00B663D5" w:rsidP="00C656FA">
      <w:pPr>
        <w:pStyle w:val="afffe"/>
        <w:ind w:left="1495"/>
        <w:rPr>
          <w:b/>
          <w:bCs/>
          <w:iCs/>
          <w:sz w:val="28"/>
          <w:szCs w:val="28"/>
          <w:lang/>
        </w:rPr>
      </w:pPr>
    </w:p>
    <w:p w:rsidR="008B1D92" w:rsidRPr="006B45C0" w:rsidRDefault="00343C24" w:rsidP="003245F8">
      <w:pPr>
        <w:pStyle w:val="10"/>
        <w:numPr>
          <w:ilvl w:val="0"/>
          <w:numId w:val="36"/>
        </w:numPr>
        <w:spacing w:before="0"/>
        <w:ind w:right="-2"/>
        <w:contextualSpacing/>
        <w:jc w:val="center"/>
        <w:rPr>
          <w:rFonts w:ascii="Times New Roman" w:hAnsi="Times New Roman" w:cs="Times New Roman"/>
        </w:rPr>
      </w:pPr>
      <w:r w:rsidRPr="006B45C0">
        <w:rPr>
          <w:rFonts w:ascii="Times New Roman" w:hAnsi="Times New Roman" w:cs="Times New Roman"/>
          <w:kern w:val="0"/>
        </w:rPr>
        <w:t>Н</w:t>
      </w:r>
      <w:r w:rsidR="008B1D92" w:rsidRPr="006B45C0">
        <w:rPr>
          <w:rFonts w:ascii="Times New Roman" w:hAnsi="Times New Roman" w:cs="Times New Roman"/>
          <w:kern w:val="0"/>
        </w:rPr>
        <w:t xml:space="preserve">аселение и трудовые ресурсы </w:t>
      </w:r>
      <w:r w:rsidR="000E6EF8" w:rsidRPr="006B45C0">
        <w:rPr>
          <w:rFonts w:ascii="Times New Roman" w:hAnsi="Times New Roman" w:cs="Times New Roman"/>
          <w:kern w:val="0"/>
        </w:rPr>
        <w:t>Населенных пунктов</w:t>
      </w:r>
      <w:bookmarkStart w:id="185" w:name="_Toc252782735"/>
      <w:bookmarkStart w:id="186" w:name="_Toc252783005"/>
      <w:bookmarkStart w:id="187" w:name="_Toc252783420"/>
      <w:bookmarkStart w:id="188" w:name="_Toc252783751"/>
      <w:bookmarkStart w:id="189" w:name="_Toc252870277"/>
      <w:bookmarkStart w:id="190" w:name="_Toc252870401"/>
      <w:bookmarkStart w:id="191" w:name="_Toc252870520"/>
      <w:bookmarkStart w:id="192" w:name="_Toc256691845"/>
      <w:bookmarkStart w:id="193" w:name="_Toc256772946"/>
      <w:bookmarkStart w:id="194" w:name="_Toc258494494"/>
      <w:bookmarkStart w:id="195" w:name="_Toc259635109"/>
      <w:bookmarkStart w:id="196" w:name="_Toc260041676"/>
      <w:bookmarkStart w:id="197" w:name="_Toc260041789"/>
      <w:bookmarkStart w:id="198" w:name="_Toc260041901"/>
      <w:bookmarkStart w:id="199" w:name="_Toc260042013"/>
      <w:bookmarkStart w:id="200" w:name="_Toc260042123"/>
      <w:bookmarkStart w:id="201" w:name="_Toc260042234"/>
      <w:bookmarkStart w:id="202" w:name="_Toc260042344"/>
      <w:bookmarkStart w:id="203" w:name="_Toc260042452"/>
      <w:bookmarkStart w:id="204" w:name="_Toc260062365"/>
      <w:bookmarkStart w:id="205" w:name="_Toc260062472"/>
      <w:bookmarkStart w:id="206" w:name="_Toc260303399"/>
      <w:bookmarkStart w:id="207" w:name="_Toc261011763"/>
      <w:bookmarkStart w:id="208" w:name="_Toc262115861"/>
      <w:bookmarkStart w:id="209" w:name="_Toc262118170"/>
      <w:bookmarkStart w:id="210" w:name="_Toc262118268"/>
      <w:bookmarkStart w:id="211" w:name="_Toc262118512"/>
      <w:bookmarkStart w:id="212" w:name="_Toc263684251"/>
      <w:bookmarkStart w:id="213" w:name="_Toc266777137"/>
      <w:bookmarkStart w:id="214" w:name="_Toc266783850"/>
      <w:bookmarkStart w:id="215" w:name="_Toc266783943"/>
      <w:bookmarkStart w:id="216" w:name="_Toc266784035"/>
      <w:bookmarkStart w:id="217" w:name="_Toc266784127"/>
      <w:bookmarkStart w:id="218" w:name="_Toc266784220"/>
      <w:bookmarkStart w:id="219" w:name="_Toc266784313"/>
      <w:bookmarkStart w:id="220" w:name="_Toc266784406"/>
      <w:bookmarkStart w:id="221" w:name="_Toc266784499"/>
      <w:bookmarkStart w:id="222" w:name="_Toc266784592"/>
      <w:bookmarkStart w:id="223" w:name="_Toc266784685"/>
      <w:bookmarkStart w:id="224" w:name="_Toc266784778"/>
      <w:bookmarkStart w:id="225" w:name="_Toc266784873"/>
      <w:bookmarkStart w:id="226" w:name="_Toc266784966"/>
      <w:bookmarkStart w:id="227" w:name="_Toc266785148"/>
      <w:bookmarkStart w:id="228" w:name="_Toc266787601"/>
      <w:bookmarkStart w:id="229" w:name="_Toc269302587"/>
      <w:bookmarkStart w:id="230" w:name="_Toc274293314"/>
      <w:bookmarkStart w:id="231" w:name="_Toc274293407"/>
      <w:bookmarkStart w:id="232" w:name="_Toc346884882"/>
      <w:bookmarkStart w:id="233" w:name="_Toc346884976"/>
      <w:bookmarkStart w:id="234" w:name="_Toc346894433"/>
      <w:bookmarkStart w:id="235" w:name="_Toc348597622"/>
      <w:bookmarkStart w:id="236" w:name="_Toc348622515"/>
      <w:bookmarkStart w:id="237" w:name="_Toc348696235"/>
      <w:bookmarkStart w:id="238" w:name="_Toc348696323"/>
      <w:bookmarkStart w:id="239" w:name="_Toc348704359"/>
      <w:bookmarkStart w:id="240" w:name="_Toc259635110"/>
      <w:bookmarkStart w:id="241" w:name="_Toc260041677"/>
      <w:bookmarkStart w:id="242" w:name="_Toc260041790"/>
      <w:bookmarkStart w:id="243" w:name="_Toc260041902"/>
      <w:bookmarkStart w:id="244" w:name="_Toc260042014"/>
      <w:bookmarkStart w:id="245" w:name="_Toc260042124"/>
      <w:bookmarkStart w:id="246" w:name="_Toc260042235"/>
      <w:bookmarkStart w:id="247" w:name="_Toc260042345"/>
      <w:bookmarkStart w:id="248" w:name="_Toc260042453"/>
      <w:bookmarkStart w:id="249" w:name="_Toc260062366"/>
      <w:bookmarkStart w:id="250" w:name="_Toc260062473"/>
      <w:bookmarkStart w:id="251" w:name="_Toc260303400"/>
      <w:bookmarkStart w:id="252" w:name="_Toc261011764"/>
      <w:bookmarkStart w:id="253" w:name="_Toc262115862"/>
      <w:bookmarkStart w:id="254" w:name="_Toc262118171"/>
      <w:bookmarkStart w:id="255" w:name="_Toc262118269"/>
      <w:bookmarkStart w:id="256" w:name="_Toc262118513"/>
      <w:bookmarkStart w:id="257" w:name="_Toc263684252"/>
      <w:bookmarkStart w:id="258" w:name="_Toc266777138"/>
      <w:bookmarkStart w:id="259" w:name="_Toc266783851"/>
      <w:bookmarkStart w:id="260" w:name="_Toc266783944"/>
      <w:bookmarkStart w:id="261" w:name="_Toc266784036"/>
      <w:bookmarkStart w:id="262" w:name="_Toc266784128"/>
      <w:bookmarkStart w:id="263" w:name="_Toc266784221"/>
      <w:bookmarkStart w:id="264" w:name="_Toc266784314"/>
      <w:bookmarkStart w:id="265" w:name="_Toc266784407"/>
      <w:bookmarkStart w:id="266" w:name="_Toc266784500"/>
      <w:bookmarkStart w:id="267" w:name="_Toc266784593"/>
      <w:bookmarkStart w:id="268" w:name="_Toc266784686"/>
      <w:bookmarkStart w:id="269" w:name="_Toc266784779"/>
      <w:bookmarkStart w:id="270" w:name="_Toc266784874"/>
      <w:bookmarkStart w:id="271" w:name="_Toc266784967"/>
      <w:bookmarkStart w:id="272" w:name="_Toc266785149"/>
      <w:bookmarkStart w:id="273" w:name="_Toc266787602"/>
      <w:bookmarkStart w:id="274" w:name="_Toc269302588"/>
      <w:bookmarkStart w:id="275" w:name="_Toc274293315"/>
      <w:bookmarkStart w:id="276" w:name="_Toc274293408"/>
      <w:bookmarkStart w:id="277" w:name="_Toc346884883"/>
      <w:bookmarkStart w:id="278" w:name="_Toc346884977"/>
      <w:bookmarkStart w:id="279" w:name="_Toc346894434"/>
      <w:bookmarkStart w:id="280" w:name="_Toc348597623"/>
      <w:bookmarkStart w:id="281" w:name="_Toc348622516"/>
      <w:bookmarkStart w:id="282" w:name="_Toc348696236"/>
      <w:bookmarkStart w:id="283" w:name="_Toc348696324"/>
      <w:bookmarkStart w:id="284" w:name="_Toc34870436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5E04B2" w:rsidRPr="006B45C0" w:rsidRDefault="005E04B2" w:rsidP="005E04B2">
      <w:pPr>
        <w:tabs>
          <w:tab w:val="left" w:pos="720"/>
        </w:tabs>
        <w:jc w:val="both"/>
      </w:pPr>
      <w:r w:rsidRPr="006B45C0">
        <w:t>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 В условиях демографического кризиса, который затронул, прежде всего, регионы исторического ядра российского государства, особую значимость приобретает оценка демографического потенциала с воспроизводственных позиций, а также измерение глубины депопуляционных процессов.</w:t>
      </w:r>
    </w:p>
    <w:p w:rsidR="005E04B2" w:rsidRPr="006B45C0" w:rsidRDefault="005E04B2" w:rsidP="005E04B2">
      <w:pPr>
        <w:tabs>
          <w:tab w:val="left" w:pos="720"/>
        </w:tabs>
        <w:jc w:val="both"/>
      </w:pPr>
      <w:r w:rsidRPr="006B45C0">
        <w:t>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миграционной подвижности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 Анализ демографической ситуации на уровне низовых районов осуществляется на основе данных официальной статистики, которая стала систематической и доступной с начала 1960–х годов.</w:t>
      </w:r>
    </w:p>
    <w:p w:rsidR="005E04B2" w:rsidRPr="006B45C0" w:rsidRDefault="005E04B2" w:rsidP="005E04B2">
      <w:pPr>
        <w:tabs>
          <w:tab w:val="left" w:pos="720"/>
          <w:tab w:val="left" w:pos="8114"/>
          <w:tab w:val="left" w:pos="8557"/>
        </w:tabs>
        <w:ind w:firstLine="567"/>
        <w:jc w:val="both"/>
      </w:pPr>
      <w:r w:rsidRPr="006B45C0">
        <w:t>В качестве основных причин приезда в Поселение новых жителей администрацией Поселения было названо приобретение дачи или возвращение в отчий дом.</w:t>
      </w:r>
    </w:p>
    <w:p w:rsidR="005E04B2" w:rsidRPr="006B45C0" w:rsidRDefault="005E04B2" w:rsidP="005E04B2">
      <w:pPr>
        <w:tabs>
          <w:tab w:val="left" w:pos="720"/>
        </w:tabs>
        <w:ind w:firstLine="567"/>
        <w:jc w:val="both"/>
      </w:pPr>
      <w:r w:rsidRPr="006B45C0">
        <w:t>Основными причинами, побуждающими жителей уезжать из Поселения,  является отсутствие работы или низкая заработная плата. Большинство населения Поселения переезжает в г. Торжок и г. Тверь.</w:t>
      </w:r>
    </w:p>
    <w:p w:rsidR="005E04B2" w:rsidRPr="006B45C0" w:rsidRDefault="005E04B2" w:rsidP="005E04B2">
      <w:pPr>
        <w:tabs>
          <w:tab w:val="left" w:pos="720"/>
        </w:tabs>
        <w:ind w:firstLine="567"/>
        <w:jc w:val="both"/>
      </w:pPr>
      <w:r w:rsidRPr="006B45C0">
        <w:t xml:space="preserve">Для развития Поселения, помимо создания рабочих мест и повышения заработной платы, важнейшей задачей является повышение его социальной привлекательности, создание благоприятных условий для жизни людей – т.е. создание социальной, транспортной и инженерной инфраструктуры. </w:t>
      </w:r>
    </w:p>
    <w:p w:rsidR="004E10F5" w:rsidRPr="006B45C0" w:rsidRDefault="004E10F5" w:rsidP="005E04B2">
      <w:pPr>
        <w:tabs>
          <w:tab w:val="left" w:pos="720"/>
        </w:tabs>
        <w:ind w:firstLine="567"/>
        <w:jc w:val="both"/>
      </w:pPr>
      <w:r w:rsidRPr="006B45C0">
        <w:t xml:space="preserve">Согласно сведениям Администрации </w:t>
      </w:r>
      <w:r w:rsidR="00FC18E8" w:rsidRPr="006B45C0">
        <w:t>Яконовского</w:t>
      </w:r>
      <w:r w:rsidRPr="006B45C0">
        <w:t xml:space="preserve"> сельского поселения численность постоянного и временно прибывающего населения приведена в таблице 5.1</w:t>
      </w:r>
    </w:p>
    <w:p w:rsidR="005E04B2" w:rsidRPr="006B45C0" w:rsidRDefault="005E04B2" w:rsidP="005E04B2">
      <w:pPr>
        <w:ind w:firstLine="567"/>
        <w:jc w:val="both"/>
        <w:rPr>
          <w:i/>
          <w:sz w:val="28"/>
          <w:szCs w:val="28"/>
        </w:rPr>
      </w:pPr>
    </w:p>
    <w:p w:rsidR="005E04B2" w:rsidRPr="006B45C0" w:rsidRDefault="005E04B2" w:rsidP="005E04B2">
      <w:pPr>
        <w:tabs>
          <w:tab w:val="left" w:pos="567"/>
        </w:tabs>
        <w:ind w:firstLine="567"/>
        <w:contextualSpacing/>
        <w:jc w:val="both"/>
        <w:rPr>
          <w:b/>
          <w:sz w:val="22"/>
          <w:szCs w:val="22"/>
        </w:rPr>
      </w:pPr>
    </w:p>
    <w:p w:rsidR="004E10F5" w:rsidRPr="006B45C0" w:rsidRDefault="004E10F5" w:rsidP="005E04B2">
      <w:pPr>
        <w:tabs>
          <w:tab w:val="left" w:pos="567"/>
        </w:tabs>
        <w:ind w:firstLine="567"/>
        <w:contextualSpacing/>
        <w:jc w:val="both"/>
        <w:rPr>
          <w:b/>
          <w:sz w:val="22"/>
          <w:szCs w:val="22"/>
        </w:rPr>
      </w:pPr>
    </w:p>
    <w:p w:rsidR="004E10F5" w:rsidRPr="006B45C0" w:rsidRDefault="004E10F5" w:rsidP="005E04B2">
      <w:pPr>
        <w:tabs>
          <w:tab w:val="left" w:pos="567"/>
        </w:tabs>
        <w:ind w:firstLine="567"/>
        <w:contextualSpacing/>
        <w:jc w:val="both"/>
        <w:rPr>
          <w:b/>
          <w:sz w:val="22"/>
          <w:szCs w:val="22"/>
        </w:rPr>
      </w:pPr>
    </w:p>
    <w:p w:rsidR="004E10F5" w:rsidRPr="006B45C0" w:rsidRDefault="004E10F5" w:rsidP="005E04B2">
      <w:pPr>
        <w:tabs>
          <w:tab w:val="left" w:pos="567"/>
        </w:tabs>
        <w:ind w:firstLine="567"/>
        <w:contextualSpacing/>
        <w:jc w:val="both"/>
        <w:rPr>
          <w:b/>
          <w:sz w:val="22"/>
          <w:szCs w:val="22"/>
        </w:rPr>
      </w:pPr>
    </w:p>
    <w:p w:rsidR="004E10F5" w:rsidRPr="006B45C0" w:rsidRDefault="004E10F5" w:rsidP="005E04B2">
      <w:pPr>
        <w:tabs>
          <w:tab w:val="left" w:pos="567"/>
        </w:tabs>
        <w:ind w:firstLine="567"/>
        <w:contextualSpacing/>
        <w:jc w:val="both"/>
        <w:rPr>
          <w:b/>
          <w:sz w:val="22"/>
          <w:szCs w:val="22"/>
        </w:rPr>
      </w:pPr>
    </w:p>
    <w:p w:rsidR="004E10F5" w:rsidRPr="006B45C0" w:rsidRDefault="004E10F5" w:rsidP="005E04B2">
      <w:pPr>
        <w:tabs>
          <w:tab w:val="left" w:pos="567"/>
        </w:tabs>
        <w:ind w:firstLine="567"/>
        <w:contextualSpacing/>
        <w:jc w:val="both"/>
        <w:rPr>
          <w:b/>
          <w:sz w:val="22"/>
          <w:szCs w:val="22"/>
        </w:rPr>
      </w:pPr>
    </w:p>
    <w:p w:rsidR="004E10F5" w:rsidRPr="006B45C0" w:rsidRDefault="004E10F5" w:rsidP="005E04B2">
      <w:pPr>
        <w:tabs>
          <w:tab w:val="left" w:pos="567"/>
        </w:tabs>
        <w:ind w:firstLine="567"/>
        <w:contextualSpacing/>
        <w:jc w:val="both"/>
        <w:rPr>
          <w:b/>
          <w:sz w:val="22"/>
          <w:szCs w:val="22"/>
        </w:rPr>
      </w:pPr>
    </w:p>
    <w:p w:rsidR="004E10F5" w:rsidRPr="006B45C0" w:rsidRDefault="004E10F5" w:rsidP="005E04B2">
      <w:pPr>
        <w:tabs>
          <w:tab w:val="left" w:pos="567"/>
        </w:tabs>
        <w:ind w:firstLine="567"/>
        <w:contextualSpacing/>
        <w:jc w:val="both"/>
        <w:rPr>
          <w:b/>
          <w:sz w:val="22"/>
          <w:szCs w:val="22"/>
        </w:rPr>
      </w:pPr>
    </w:p>
    <w:p w:rsidR="004E10F5" w:rsidRPr="006B45C0" w:rsidRDefault="004E10F5" w:rsidP="005E04B2">
      <w:pPr>
        <w:tabs>
          <w:tab w:val="left" w:pos="567"/>
        </w:tabs>
        <w:ind w:firstLine="567"/>
        <w:contextualSpacing/>
        <w:jc w:val="both"/>
        <w:rPr>
          <w:b/>
          <w:sz w:val="22"/>
          <w:szCs w:val="22"/>
        </w:rPr>
      </w:pPr>
    </w:p>
    <w:p w:rsidR="005E04B2" w:rsidRPr="006B45C0" w:rsidRDefault="005E04B2" w:rsidP="005E04B2">
      <w:pPr>
        <w:tabs>
          <w:tab w:val="left" w:pos="567"/>
        </w:tabs>
        <w:ind w:firstLine="567"/>
        <w:contextualSpacing/>
        <w:jc w:val="both"/>
        <w:rPr>
          <w:b/>
          <w:sz w:val="22"/>
          <w:szCs w:val="22"/>
        </w:rPr>
      </w:pPr>
    </w:p>
    <w:p w:rsidR="004E10F5" w:rsidRPr="006B45C0" w:rsidRDefault="004E10F5" w:rsidP="004E10F5">
      <w:pPr>
        <w:tabs>
          <w:tab w:val="left" w:pos="720"/>
        </w:tabs>
        <w:ind w:firstLine="567"/>
        <w:jc w:val="both"/>
        <w:rPr>
          <w:sz w:val="22"/>
          <w:szCs w:val="22"/>
        </w:rPr>
      </w:pPr>
      <w:r w:rsidRPr="006B45C0">
        <w:rPr>
          <w:b/>
          <w:sz w:val="22"/>
          <w:szCs w:val="22"/>
        </w:rPr>
        <w:t>Таблица 5.1.</w:t>
      </w:r>
      <w:r w:rsidRPr="006B45C0">
        <w:rPr>
          <w:sz w:val="22"/>
          <w:szCs w:val="22"/>
        </w:rPr>
        <w:t xml:space="preserve"> Численность жителей населенных пунктов .</w:t>
      </w:r>
    </w:p>
    <w:tbl>
      <w:tblPr>
        <w:tblW w:w="4973" w:type="pct"/>
        <w:jc w:val="center"/>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85"/>
        <w:gridCol w:w="1845"/>
        <w:gridCol w:w="1700"/>
        <w:gridCol w:w="1843"/>
        <w:gridCol w:w="1107"/>
        <w:gridCol w:w="1301"/>
        <w:gridCol w:w="1301"/>
      </w:tblGrid>
      <w:tr w:rsidR="007E0286" w:rsidRPr="006B45C0" w:rsidTr="00FC18E8">
        <w:trPr>
          <w:cantSplit/>
          <w:trHeight w:val="2301"/>
          <w:tblHeader/>
          <w:jc w:val="center"/>
        </w:trPr>
        <w:tc>
          <w:tcPr>
            <w:tcW w:w="350" w:type="pct"/>
            <w:vAlign w:val="center"/>
          </w:tcPr>
          <w:p w:rsidR="007E0286" w:rsidRPr="006B45C0" w:rsidRDefault="007E0286" w:rsidP="00DF5CB1">
            <w:pPr>
              <w:jc w:val="center"/>
              <w:rPr>
                <w:b/>
                <w:sz w:val="20"/>
                <w:szCs w:val="20"/>
              </w:rPr>
            </w:pPr>
            <w:r w:rsidRPr="006B45C0">
              <w:rPr>
                <w:b/>
                <w:sz w:val="20"/>
                <w:szCs w:val="20"/>
              </w:rPr>
              <w:t>№</w:t>
            </w:r>
          </w:p>
        </w:tc>
        <w:tc>
          <w:tcPr>
            <w:tcW w:w="943" w:type="pct"/>
            <w:vAlign w:val="center"/>
          </w:tcPr>
          <w:p w:rsidR="007E0286" w:rsidRPr="006B45C0" w:rsidRDefault="007E0286" w:rsidP="00DF5CB1">
            <w:pPr>
              <w:jc w:val="center"/>
              <w:rPr>
                <w:b/>
                <w:sz w:val="20"/>
                <w:szCs w:val="20"/>
              </w:rPr>
            </w:pPr>
            <w:r w:rsidRPr="006B45C0">
              <w:rPr>
                <w:b/>
                <w:sz w:val="20"/>
                <w:szCs w:val="20"/>
              </w:rPr>
              <w:t xml:space="preserve">Наименование сельского </w:t>
            </w:r>
            <w:r w:rsidRPr="006B45C0">
              <w:rPr>
                <w:b/>
                <w:sz w:val="20"/>
                <w:szCs w:val="20"/>
              </w:rPr>
              <w:br/>
              <w:t>населенных пунктов</w:t>
            </w:r>
          </w:p>
        </w:tc>
        <w:tc>
          <w:tcPr>
            <w:tcW w:w="869" w:type="pct"/>
            <w:textDirection w:val="btLr"/>
            <w:vAlign w:val="center"/>
          </w:tcPr>
          <w:p w:rsidR="007E0286" w:rsidRPr="006B45C0" w:rsidRDefault="007E0286" w:rsidP="00DF5CB1">
            <w:pPr>
              <w:ind w:left="113" w:right="113"/>
              <w:jc w:val="center"/>
              <w:rPr>
                <w:b/>
                <w:sz w:val="20"/>
                <w:szCs w:val="20"/>
              </w:rPr>
            </w:pPr>
            <w:r w:rsidRPr="006B45C0">
              <w:rPr>
                <w:b/>
                <w:sz w:val="20"/>
                <w:szCs w:val="20"/>
              </w:rPr>
              <w:t>Численность населения на 15.10.2009 года (по данным администрации СП)</w:t>
            </w:r>
          </w:p>
        </w:tc>
        <w:tc>
          <w:tcPr>
            <w:tcW w:w="942" w:type="pct"/>
            <w:textDirection w:val="btLr"/>
            <w:vAlign w:val="center"/>
          </w:tcPr>
          <w:p w:rsidR="007E0286" w:rsidRPr="006B45C0" w:rsidRDefault="007E0286" w:rsidP="00DF5CB1">
            <w:pPr>
              <w:ind w:left="113" w:right="113"/>
              <w:jc w:val="center"/>
              <w:rPr>
                <w:b/>
                <w:sz w:val="20"/>
                <w:szCs w:val="20"/>
              </w:rPr>
            </w:pPr>
            <w:r w:rsidRPr="006B45C0">
              <w:rPr>
                <w:b/>
                <w:sz w:val="20"/>
                <w:szCs w:val="20"/>
              </w:rPr>
              <w:t>Трудоспособного населения(по данным администрации администрации СП)</w:t>
            </w:r>
          </w:p>
        </w:tc>
        <w:tc>
          <w:tcPr>
            <w:tcW w:w="566" w:type="pct"/>
            <w:textDirection w:val="btLr"/>
            <w:vAlign w:val="center"/>
          </w:tcPr>
          <w:p w:rsidR="007E0286" w:rsidRPr="006B45C0" w:rsidRDefault="007E0286" w:rsidP="00DF5CB1">
            <w:pPr>
              <w:ind w:left="113" w:right="113"/>
              <w:jc w:val="center"/>
              <w:rPr>
                <w:b/>
                <w:sz w:val="20"/>
                <w:szCs w:val="20"/>
              </w:rPr>
            </w:pPr>
            <w:r w:rsidRPr="006B45C0">
              <w:rPr>
                <w:b/>
                <w:sz w:val="20"/>
                <w:szCs w:val="20"/>
              </w:rPr>
              <w:t>Количество детей,кол-во чел</w:t>
            </w:r>
          </w:p>
        </w:tc>
        <w:tc>
          <w:tcPr>
            <w:tcW w:w="665" w:type="pct"/>
            <w:textDirection w:val="btLr"/>
            <w:vAlign w:val="center"/>
          </w:tcPr>
          <w:p w:rsidR="007E0286" w:rsidRPr="006B45C0" w:rsidRDefault="007E0286" w:rsidP="007E0286">
            <w:pPr>
              <w:ind w:left="113" w:right="113"/>
              <w:rPr>
                <w:b/>
                <w:sz w:val="20"/>
                <w:szCs w:val="20"/>
              </w:rPr>
            </w:pPr>
            <w:r w:rsidRPr="006B45C0">
              <w:rPr>
                <w:b/>
                <w:sz w:val="20"/>
                <w:szCs w:val="20"/>
              </w:rPr>
              <w:t>Пенсионеров  ,кол-во чел</w:t>
            </w:r>
          </w:p>
        </w:tc>
        <w:tc>
          <w:tcPr>
            <w:tcW w:w="665" w:type="pct"/>
            <w:textDirection w:val="btLr"/>
            <w:vAlign w:val="center"/>
          </w:tcPr>
          <w:p w:rsidR="007E0286" w:rsidRPr="006B45C0" w:rsidRDefault="007E0286" w:rsidP="00FC18E8">
            <w:pPr>
              <w:ind w:left="113" w:right="113"/>
              <w:jc w:val="center"/>
              <w:rPr>
                <w:b/>
                <w:sz w:val="20"/>
                <w:szCs w:val="20"/>
              </w:rPr>
            </w:pPr>
            <w:r w:rsidRPr="006B45C0">
              <w:rPr>
                <w:b/>
                <w:sz w:val="20"/>
                <w:szCs w:val="20"/>
              </w:rPr>
              <w:t>Сезонно прибывающие,кол-во чел</w:t>
            </w:r>
          </w:p>
        </w:tc>
      </w:tr>
      <w:tr w:rsidR="007E0286" w:rsidRPr="006B45C0" w:rsidTr="00FC18E8">
        <w:trPr>
          <w:cantSplit/>
          <w:trHeight w:val="284"/>
          <w:jc w:val="center"/>
        </w:trPr>
        <w:tc>
          <w:tcPr>
            <w:tcW w:w="350" w:type="pct"/>
            <w:vAlign w:val="center"/>
          </w:tcPr>
          <w:p w:rsidR="007E0286" w:rsidRPr="006B45C0" w:rsidRDefault="007E0286" w:rsidP="00DF5CB1">
            <w:pPr>
              <w:jc w:val="center"/>
              <w:rPr>
                <w:sz w:val="20"/>
                <w:szCs w:val="20"/>
              </w:rPr>
            </w:pPr>
            <w:r w:rsidRPr="006B45C0">
              <w:rPr>
                <w:sz w:val="20"/>
                <w:szCs w:val="20"/>
              </w:rPr>
              <w:t>1</w:t>
            </w:r>
          </w:p>
        </w:tc>
        <w:tc>
          <w:tcPr>
            <w:tcW w:w="943" w:type="pct"/>
          </w:tcPr>
          <w:p w:rsidR="007E0286" w:rsidRPr="006B45C0" w:rsidRDefault="00FC18E8" w:rsidP="00DF5CB1">
            <w:pPr>
              <w:spacing w:before="60" w:after="60"/>
              <w:rPr>
                <w:sz w:val="20"/>
                <w:szCs w:val="20"/>
              </w:rPr>
            </w:pPr>
            <w:r w:rsidRPr="006B45C0">
              <w:rPr>
                <w:sz w:val="20"/>
                <w:szCs w:val="20"/>
              </w:rPr>
              <w:t>С.Яконово</w:t>
            </w:r>
          </w:p>
        </w:tc>
        <w:tc>
          <w:tcPr>
            <w:tcW w:w="869" w:type="pct"/>
            <w:vAlign w:val="center"/>
          </w:tcPr>
          <w:p w:rsidR="007E0286" w:rsidRPr="006B45C0" w:rsidRDefault="00EF21D8" w:rsidP="00DF5CB1">
            <w:pPr>
              <w:tabs>
                <w:tab w:val="left" w:pos="1651"/>
              </w:tabs>
              <w:spacing w:before="60" w:after="60"/>
              <w:ind w:right="-12"/>
              <w:jc w:val="center"/>
              <w:rPr>
                <w:sz w:val="20"/>
                <w:szCs w:val="20"/>
              </w:rPr>
            </w:pPr>
            <w:r w:rsidRPr="006B45C0">
              <w:rPr>
                <w:sz w:val="20"/>
                <w:szCs w:val="20"/>
              </w:rPr>
              <w:t>312</w:t>
            </w:r>
          </w:p>
        </w:tc>
        <w:tc>
          <w:tcPr>
            <w:tcW w:w="942" w:type="pct"/>
            <w:vAlign w:val="center"/>
          </w:tcPr>
          <w:p w:rsidR="007E0286" w:rsidRPr="006B45C0" w:rsidRDefault="00EF21D8" w:rsidP="00DF5CB1">
            <w:pPr>
              <w:tabs>
                <w:tab w:val="left" w:pos="1651"/>
              </w:tabs>
              <w:spacing w:before="60" w:after="60"/>
              <w:ind w:right="-12"/>
              <w:jc w:val="center"/>
              <w:rPr>
                <w:sz w:val="20"/>
                <w:szCs w:val="20"/>
              </w:rPr>
            </w:pPr>
            <w:r w:rsidRPr="006B45C0">
              <w:rPr>
                <w:sz w:val="20"/>
                <w:szCs w:val="20"/>
              </w:rPr>
              <w:t>94</w:t>
            </w:r>
          </w:p>
        </w:tc>
        <w:tc>
          <w:tcPr>
            <w:tcW w:w="566" w:type="pct"/>
            <w:vAlign w:val="center"/>
          </w:tcPr>
          <w:p w:rsidR="007E0286" w:rsidRPr="006B45C0" w:rsidRDefault="00EF21D8" w:rsidP="00DF5CB1">
            <w:pPr>
              <w:ind w:right="-14"/>
              <w:jc w:val="center"/>
              <w:rPr>
                <w:sz w:val="20"/>
                <w:szCs w:val="20"/>
              </w:rPr>
            </w:pPr>
            <w:r w:rsidRPr="006B45C0">
              <w:rPr>
                <w:sz w:val="20"/>
                <w:szCs w:val="20"/>
              </w:rPr>
              <w:t>15</w:t>
            </w:r>
          </w:p>
        </w:tc>
        <w:tc>
          <w:tcPr>
            <w:tcW w:w="665" w:type="pct"/>
            <w:vAlign w:val="center"/>
          </w:tcPr>
          <w:p w:rsidR="007E0286" w:rsidRPr="006B45C0" w:rsidRDefault="00EF21D8" w:rsidP="00FC18E8">
            <w:pPr>
              <w:ind w:right="-14"/>
              <w:jc w:val="center"/>
              <w:rPr>
                <w:sz w:val="20"/>
                <w:szCs w:val="20"/>
              </w:rPr>
            </w:pPr>
            <w:r w:rsidRPr="006B45C0">
              <w:rPr>
                <w:sz w:val="20"/>
                <w:szCs w:val="20"/>
              </w:rPr>
              <w:t>138</w:t>
            </w:r>
          </w:p>
        </w:tc>
        <w:tc>
          <w:tcPr>
            <w:tcW w:w="665" w:type="pct"/>
            <w:vAlign w:val="center"/>
          </w:tcPr>
          <w:p w:rsidR="007E0286" w:rsidRPr="006B45C0" w:rsidRDefault="00EF21D8" w:rsidP="00FC18E8">
            <w:pPr>
              <w:ind w:right="-14"/>
              <w:jc w:val="center"/>
              <w:rPr>
                <w:sz w:val="20"/>
                <w:szCs w:val="20"/>
              </w:rPr>
            </w:pPr>
            <w:r w:rsidRPr="006B45C0">
              <w:rPr>
                <w:sz w:val="20"/>
                <w:szCs w:val="20"/>
              </w:rPr>
              <w:t>80</w:t>
            </w:r>
          </w:p>
        </w:tc>
      </w:tr>
      <w:tr w:rsidR="007E0286" w:rsidRPr="006B45C0" w:rsidTr="00FC18E8">
        <w:trPr>
          <w:cantSplit/>
          <w:trHeight w:val="284"/>
          <w:jc w:val="center"/>
        </w:trPr>
        <w:tc>
          <w:tcPr>
            <w:tcW w:w="350" w:type="pct"/>
            <w:vAlign w:val="center"/>
          </w:tcPr>
          <w:p w:rsidR="007E0286" w:rsidRPr="006B45C0" w:rsidRDefault="007E0286" w:rsidP="00DF5CB1">
            <w:pPr>
              <w:jc w:val="center"/>
              <w:rPr>
                <w:sz w:val="20"/>
                <w:szCs w:val="20"/>
              </w:rPr>
            </w:pPr>
            <w:r w:rsidRPr="006B45C0">
              <w:rPr>
                <w:sz w:val="20"/>
                <w:szCs w:val="20"/>
              </w:rPr>
              <w:t>2</w:t>
            </w:r>
          </w:p>
        </w:tc>
        <w:tc>
          <w:tcPr>
            <w:tcW w:w="943" w:type="pct"/>
          </w:tcPr>
          <w:p w:rsidR="007E0286" w:rsidRPr="006B45C0" w:rsidRDefault="007E0286" w:rsidP="00DF5CB1">
            <w:pPr>
              <w:spacing w:before="60" w:after="60"/>
              <w:rPr>
                <w:sz w:val="20"/>
                <w:szCs w:val="20"/>
              </w:rPr>
            </w:pPr>
            <w:r w:rsidRPr="006B45C0">
              <w:rPr>
                <w:sz w:val="20"/>
                <w:szCs w:val="20"/>
              </w:rPr>
              <w:t xml:space="preserve">д </w:t>
            </w:r>
            <w:r w:rsidR="00FC18E8" w:rsidRPr="006B45C0">
              <w:rPr>
                <w:sz w:val="20"/>
                <w:szCs w:val="20"/>
              </w:rPr>
              <w:t>Большое Вишенье</w:t>
            </w:r>
          </w:p>
        </w:tc>
        <w:tc>
          <w:tcPr>
            <w:tcW w:w="869" w:type="pct"/>
            <w:vAlign w:val="center"/>
          </w:tcPr>
          <w:p w:rsidR="007E0286" w:rsidRPr="006B45C0" w:rsidRDefault="00EF21D8" w:rsidP="00DF5CB1">
            <w:pPr>
              <w:tabs>
                <w:tab w:val="left" w:pos="1651"/>
              </w:tabs>
              <w:spacing w:before="60" w:after="60"/>
              <w:ind w:right="-12"/>
              <w:jc w:val="center"/>
              <w:rPr>
                <w:sz w:val="20"/>
                <w:szCs w:val="20"/>
              </w:rPr>
            </w:pPr>
            <w:r w:rsidRPr="006B45C0">
              <w:rPr>
                <w:sz w:val="20"/>
                <w:szCs w:val="20"/>
              </w:rPr>
              <w:t>440</w:t>
            </w:r>
          </w:p>
        </w:tc>
        <w:tc>
          <w:tcPr>
            <w:tcW w:w="942" w:type="pct"/>
            <w:vAlign w:val="center"/>
          </w:tcPr>
          <w:p w:rsidR="007E0286" w:rsidRPr="006B45C0" w:rsidRDefault="00EF21D8" w:rsidP="00DF5CB1">
            <w:pPr>
              <w:tabs>
                <w:tab w:val="left" w:pos="1651"/>
              </w:tabs>
              <w:spacing w:before="60" w:after="60"/>
              <w:ind w:right="-12"/>
              <w:jc w:val="center"/>
              <w:rPr>
                <w:sz w:val="20"/>
                <w:szCs w:val="20"/>
              </w:rPr>
            </w:pPr>
            <w:r w:rsidRPr="006B45C0">
              <w:rPr>
                <w:sz w:val="20"/>
                <w:szCs w:val="20"/>
              </w:rPr>
              <w:t>155</w:t>
            </w:r>
          </w:p>
        </w:tc>
        <w:tc>
          <w:tcPr>
            <w:tcW w:w="566" w:type="pct"/>
            <w:vAlign w:val="center"/>
          </w:tcPr>
          <w:p w:rsidR="007E0286" w:rsidRPr="006B45C0" w:rsidRDefault="00EF21D8" w:rsidP="00DF5CB1">
            <w:pPr>
              <w:ind w:right="-14"/>
              <w:jc w:val="center"/>
              <w:rPr>
                <w:sz w:val="20"/>
                <w:szCs w:val="20"/>
              </w:rPr>
            </w:pPr>
            <w:r w:rsidRPr="006B45C0">
              <w:rPr>
                <w:sz w:val="20"/>
                <w:szCs w:val="20"/>
              </w:rPr>
              <w:t>30</w:t>
            </w:r>
          </w:p>
        </w:tc>
        <w:tc>
          <w:tcPr>
            <w:tcW w:w="665" w:type="pct"/>
            <w:vAlign w:val="center"/>
          </w:tcPr>
          <w:p w:rsidR="007E0286" w:rsidRPr="006B45C0" w:rsidRDefault="00EF21D8" w:rsidP="00FC18E8">
            <w:pPr>
              <w:ind w:right="-14"/>
              <w:jc w:val="center"/>
              <w:rPr>
                <w:sz w:val="20"/>
                <w:szCs w:val="20"/>
              </w:rPr>
            </w:pPr>
            <w:r w:rsidRPr="006B45C0">
              <w:rPr>
                <w:sz w:val="20"/>
                <w:szCs w:val="20"/>
              </w:rPr>
              <w:t>185</w:t>
            </w:r>
          </w:p>
        </w:tc>
        <w:tc>
          <w:tcPr>
            <w:tcW w:w="665" w:type="pct"/>
            <w:vAlign w:val="center"/>
          </w:tcPr>
          <w:p w:rsidR="007E0286" w:rsidRPr="006B45C0" w:rsidRDefault="00EF21D8" w:rsidP="00FC18E8">
            <w:pPr>
              <w:ind w:right="-14"/>
              <w:jc w:val="center"/>
              <w:rPr>
                <w:sz w:val="20"/>
                <w:szCs w:val="20"/>
              </w:rPr>
            </w:pPr>
            <w:r w:rsidRPr="006B45C0">
              <w:rPr>
                <w:sz w:val="20"/>
                <w:szCs w:val="20"/>
              </w:rPr>
              <w:t>100</w:t>
            </w:r>
          </w:p>
        </w:tc>
      </w:tr>
    </w:tbl>
    <w:p w:rsidR="004E10F5" w:rsidRPr="006B45C0" w:rsidRDefault="004E10F5" w:rsidP="004E10F5">
      <w:pPr>
        <w:tabs>
          <w:tab w:val="left" w:pos="720"/>
          <w:tab w:val="left" w:pos="8114"/>
          <w:tab w:val="left" w:pos="8557"/>
        </w:tabs>
        <w:jc w:val="both"/>
      </w:pPr>
    </w:p>
    <w:p w:rsidR="00C30D66" w:rsidRPr="006B45C0" w:rsidRDefault="00C30D66" w:rsidP="005E04B2">
      <w:pPr>
        <w:sectPr w:rsidR="00C30D66" w:rsidRPr="006B45C0" w:rsidSect="00E7110B">
          <w:pgSz w:w="11906" w:h="16838"/>
          <w:pgMar w:top="1134" w:right="851" w:bottom="1134" w:left="1276" w:header="709" w:footer="709" w:gutter="0"/>
          <w:cols w:space="708"/>
          <w:docGrid w:linePitch="360"/>
        </w:sectPr>
      </w:pPr>
      <w:bookmarkStart w:id="285" w:name="_Toc259635112"/>
      <w:bookmarkStart w:id="286" w:name="_Toc260041679"/>
      <w:bookmarkStart w:id="287" w:name="_Toc260041792"/>
      <w:bookmarkStart w:id="288" w:name="_Toc260041904"/>
      <w:bookmarkStart w:id="289" w:name="_Toc260042016"/>
      <w:bookmarkStart w:id="290" w:name="_Toc260042126"/>
      <w:bookmarkStart w:id="291" w:name="_Toc260042237"/>
      <w:bookmarkStart w:id="292" w:name="_Toc260042347"/>
      <w:bookmarkStart w:id="293" w:name="_Toc260042455"/>
      <w:bookmarkStart w:id="294" w:name="_Toc260062368"/>
      <w:bookmarkStart w:id="295" w:name="_Toc260062475"/>
      <w:bookmarkStart w:id="296" w:name="_Toc260303402"/>
      <w:bookmarkEnd w:id="285"/>
      <w:bookmarkEnd w:id="286"/>
      <w:bookmarkEnd w:id="287"/>
      <w:bookmarkEnd w:id="288"/>
      <w:bookmarkEnd w:id="289"/>
      <w:bookmarkEnd w:id="290"/>
      <w:bookmarkEnd w:id="291"/>
      <w:bookmarkEnd w:id="292"/>
      <w:bookmarkEnd w:id="293"/>
      <w:bookmarkEnd w:id="294"/>
      <w:bookmarkEnd w:id="295"/>
      <w:bookmarkEnd w:id="296"/>
    </w:p>
    <w:p w:rsidR="00C07F45" w:rsidRPr="006B45C0" w:rsidRDefault="00C07F45" w:rsidP="003245F8">
      <w:pPr>
        <w:pStyle w:val="10"/>
        <w:numPr>
          <w:ilvl w:val="0"/>
          <w:numId w:val="36"/>
        </w:numPr>
        <w:spacing w:before="0"/>
        <w:ind w:right="-2"/>
        <w:contextualSpacing/>
        <w:jc w:val="center"/>
        <w:rPr>
          <w:rFonts w:ascii="Times New Roman" w:hAnsi="Times New Roman" w:cs="Times New Roman"/>
          <w:kern w:val="0"/>
        </w:rPr>
      </w:pPr>
      <w:bookmarkStart w:id="297" w:name="_Toc378670261"/>
      <w:r w:rsidRPr="006B45C0">
        <w:rPr>
          <w:rFonts w:ascii="Times New Roman" w:hAnsi="Times New Roman" w:cs="Times New Roman"/>
          <w:kern w:val="0"/>
        </w:rPr>
        <w:lastRenderedPageBreak/>
        <w:t xml:space="preserve">Жилой фонд </w:t>
      </w:r>
      <w:r w:rsidR="000E6EF8" w:rsidRPr="006B45C0">
        <w:rPr>
          <w:rFonts w:ascii="Times New Roman" w:hAnsi="Times New Roman" w:cs="Times New Roman"/>
          <w:kern w:val="0"/>
        </w:rPr>
        <w:t>Населенных пунктов</w:t>
      </w:r>
      <w:bookmarkEnd w:id="297"/>
    </w:p>
    <w:p w:rsidR="00640A53" w:rsidRPr="006B45C0" w:rsidRDefault="00640A53" w:rsidP="00640A53">
      <w:pPr>
        <w:ind w:firstLine="567"/>
        <w:jc w:val="both"/>
      </w:pPr>
      <w:bookmarkStart w:id="298" w:name="_Toc252782743"/>
      <w:bookmarkStart w:id="299" w:name="_Toc252783013"/>
      <w:bookmarkStart w:id="300" w:name="_Toc252783428"/>
      <w:bookmarkStart w:id="301" w:name="_Toc252783759"/>
      <w:bookmarkStart w:id="302" w:name="_Toc252870285"/>
      <w:bookmarkStart w:id="303" w:name="_Toc252870409"/>
      <w:bookmarkStart w:id="304" w:name="_Toc252870528"/>
      <w:bookmarkStart w:id="305" w:name="_Toc256691853"/>
      <w:bookmarkStart w:id="306" w:name="_Toc256772954"/>
      <w:bookmarkStart w:id="307" w:name="_Toc258494502"/>
      <w:bookmarkEnd w:id="298"/>
      <w:bookmarkEnd w:id="299"/>
      <w:bookmarkEnd w:id="300"/>
      <w:bookmarkEnd w:id="301"/>
      <w:bookmarkEnd w:id="302"/>
      <w:bookmarkEnd w:id="303"/>
      <w:bookmarkEnd w:id="304"/>
      <w:bookmarkEnd w:id="305"/>
      <w:bookmarkEnd w:id="306"/>
      <w:bookmarkEnd w:id="307"/>
      <w:r w:rsidRPr="006B45C0">
        <w:t xml:space="preserve">Преобладающий тип домов в </w:t>
      </w:r>
      <w:r w:rsidR="000E6EF8" w:rsidRPr="006B45C0">
        <w:t>населенных пункт</w:t>
      </w:r>
      <w:r w:rsidR="006D7D9A" w:rsidRPr="006B45C0">
        <w:t>а</w:t>
      </w:r>
      <w:r w:rsidR="00992880" w:rsidRPr="006B45C0">
        <w:t>х</w:t>
      </w:r>
      <w:r w:rsidR="006D7D9A" w:rsidRPr="006B45C0">
        <w:t xml:space="preserve"> по данным администрации</w:t>
      </w:r>
      <w:r w:rsidRPr="006B45C0">
        <w:t>– малоэтажная индивидуальная жилая застройка с приусадебными участками.</w:t>
      </w:r>
      <w:r w:rsidR="00992880" w:rsidRPr="006B45C0">
        <w:t xml:space="preserve"> Характеристика жилищного фонда приведена в таблице 6.1</w:t>
      </w:r>
    </w:p>
    <w:p w:rsidR="003155AE" w:rsidRPr="006B45C0" w:rsidRDefault="003155AE" w:rsidP="00640A53">
      <w:pPr>
        <w:ind w:firstLine="567"/>
        <w:jc w:val="both"/>
        <w:rPr>
          <w:b/>
        </w:rPr>
      </w:pPr>
    </w:p>
    <w:p w:rsidR="00640A53" w:rsidRPr="006B45C0" w:rsidRDefault="00992880" w:rsidP="00992880">
      <w:pPr>
        <w:ind w:firstLine="567"/>
        <w:rPr>
          <w:b/>
        </w:rPr>
      </w:pPr>
      <w:r w:rsidRPr="006B45C0">
        <w:rPr>
          <w:b/>
        </w:rPr>
        <w:t>Таблица 6.1.</w:t>
      </w:r>
      <w:r w:rsidRPr="006B45C0">
        <w:t xml:space="preserve"> Характеристика жилищного фонда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3549"/>
        <w:gridCol w:w="2410"/>
        <w:gridCol w:w="1417"/>
        <w:gridCol w:w="1559"/>
      </w:tblGrid>
      <w:tr w:rsidR="004E10F5" w:rsidRPr="006B45C0" w:rsidTr="004E10F5">
        <w:tc>
          <w:tcPr>
            <w:tcW w:w="812" w:type="dxa"/>
            <w:vAlign w:val="center"/>
          </w:tcPr>
          <w:p w:rsidR="004E10F5" w:rsidRPr="006B45C0" w:rsidRDefault="004E10F5" w:rsidP="00640A53">
            <w:pPr>
              <w:jc w:val="center"/>
              <w:rPr>
                <w:b/>
                <w:sz w:val="20"/>
                <w:szCs w:val="20"/>
              </w:rPr>
            </w:pPr>
            <w:r w:rsidRPr="006B45C0">
              <w:rPr>
                <w:b/>
                <w:sz w:val="20"/>
                <w:szCs w:val="20"/>
              </w:rPr>
              <w:t>№ п/п</w:t>
            </w:r>
          </w:p>
        </w:tc>
        <w:tc>
          <w:tcPr>
            <w:tcW w:w="3549" w:type="dxa"/>
            <w:vAlign w:val="center"/>
          </w:tcPr>
          <w:p w:rsidR="004E10F5" w:rsidRPr="006B45C0" w:rsidRDefault="004E10F5" w:rsidP="00640A53">
            <w:pPr>
              <w:jc w:val="center"/>
              <w:rPr>
                <w:b/>
                <w:sz w:val="20"/>
                <w:szCs w:val="20"/>
              </w:rPr>
            </w:pPr>
            <w:r w:rsidRPr="006B45C0">
              <w:rPr>
                <w:b/>
                <w:sz w:val="20"/>
                <w:szCs w:val="20"/>
              </w:rPr>
              <w:t>Наименование показателя</w:t>
            </w:r>
          </w:p>
        </w:tc>
        <w:tc>
          <w:tcPr>
            <w:tcW w:w="2410" w:type="dxa"/>
            <w:vAlign w:val="center"/>
          </w:tcPr>
          <w:p w:rsidR="004E10F5" w:rsidRPr="006B45C0" w:rsidRDefault="004E10F5" w:rsidP="00640A53">
            <w:pPr>
              <w:ind w:hanging="26"/>
              <w:jc w:val="center"/>
              <w:rPr>
                <w:b/>
                <w:sz w:val="20"/>
                <w:szCs w:val="20"/>
              </w:rPr>
            </w:pPr>
            <w:r w:rsidRPr="006B45C0">
              <w:rPr>
                <w:b/>
                <w:sz w:val="20"/>
                <w:szCs w:val="20"/>
              </w:rPr>
              <w:t>Единица измерения</w:t>
            </w:r>
          </w:p>
        </w:tc>
        <w:tc>
          <w:tcPr>
            <w:tcW w:w="1417" w:type="dxa"/>
            <w:vAlign w:val="center"/>
          </w:tcPr>
          <w:p w:rsidR="004E10F5" w:rsidRPr="006B45C0" w:rsidRDefault="004E10F5" w:rsidP="00640A53">
            <w:pPr>
              <w:ind w:hanging="26"/>
              <w:jc w:val="center"/>
              <w:rPr>
                <w:b/>
                <w:sz w:val="18"/>
                <w:szCs w:val="18"/>
              </w:rPr>
            </w:pPr>
            <w:r w:rsidRPr="006B45C0">
              <w:rPr>
                <w:b/>
                <w:sz w:val="18"/>
                <w:szCs w:val="18"/>
              </w:rPr>
              <w:t xml:space="preserve">Современное состояние </w:t>
            </w:r>
            <w:r w:rsidR="00FC18E8" w:rsidRPr="006B45C0">
              <w:rPr>
                <w:b/>
                <w:sz w:val="18"/>
                <w:szCs w:val="18"/>
              </w:rPr>
              <w:t>с.Яконово</w:t>
            </w:r>
          </w:p>
        </w:tc>
        <w:tc>
          <w:tcPr>
            <w:tcW w:w="1559" w:type="dxa"/>
            <w:vAlign w:val="center"/>
          </w:tcPr>
          <w:p w:rsidR="004E10F5" w:rsidRPr="006B45C0" w:rsidRDefault="004E10F5" w:rsidP="004E10F5">
            <w:pPr>
              <w:ind w:hanging="26"/>
              <w:jc w:val="center"/>
              <w:rPr>
                <w:b/>
                <w:sz w:val="20"/>
                <w:szCs w:val="20"/>
              </w:rPr>
            </w:pPr>
            <w:r w:rsidRPr="006B45C0">
              <w:rPr>
                <w:b/>
                <w:sz w:val="18"/>
                <w:szCs w:val="18"/>
              </w:rPr>
              <w:t>Современное состояние д.</w:t>
            </w:r>
            <w:r w:rsidR="00FC18E8" w:rsidRPr="006B45C0">
              <w:rPr>
                <w:b/>
                <w:sz w:val="18"/>
                <w:szCs w:val="18"/>
              </w:rPr>
              <w:t>Большое Вишенье</w:t>
            </w:r>
          </w:p>
        </w:tc>
      </w:tr>
      <w:tr w:rsidR="00992880" w:rsidRPr="006B45C0" w:rsidTr="004E10F5">
        <w:tc>
          <w:tcPr>
            <w:tcW w:w="812" w:type="dxa"/>
            <w:vMerge w:val="restart"/>
            <w:vAlign w:val="center"/>
          </w:tcPr>
          <w:p w:rsidR="00992880" w:rsidRPr="006B45C0" w:rsidRDefault="00992880" w:rsidP="00640A53">
            <w:pPr>
              <w:jc w:val="center"/>
              <w:rPr>
                <w:sz w:val="20"/>
                <w:szCs w:val="20"/>
              </w:rPr>
            </w:pPr>
            <w:r w:rsidRPr="006B45C0">
              <w:rPr>
                <w:sz w:val="20"/>
                <w:szCs w:val="20"/>
              </w:rPr>
              <w:t>1</w:t>
            </w:r>
          </w:p>
        </w:tc>
        <w:tc>
          <w:tcPr>
            <w:tcW w:w="3549" w:type="dxa"/>
            <w:vMerge w:val="restart"/>
            <w:vAlign w:val="center"/>
          </w:tcPr>
          <w:p w:rsidR="00992880" w:rsidRPr="006B45C0" w:rsidRDefault="00992880" w:rsidP="00640A53">
            <w:pPr>
              <w:rPr>
                <w:sz w:val="20"/>
                <w:szCs w:val="20"/>
              </w:rPr>
            </w:pPr>
            <w:r w:rsidRPr="006B45C0">
              <w:rPr>
                <w:sz w:val="20"/>
                <w:szCs w:val="20"/>
              </w:rPr>
              <w:t>Общий объем жилищного фонда</w:t>
            </w:r>
          </w:p>
        </w:tc>
        <w:tc>
          <w:tcPr>
            <w:tcW w:w="2410" w:type="dxa"/>
            <w:vAlign w:val="center"/>
          </w:tcPr>
          <w:p w:rsidR="00992880" w:rsidRPr="006B45C0" w:rsidRDefault="00992880" w:rsidP="00E42259">
            <w:pPr>
              <w:jc w:val="center"/>
              <w:rPr>
                <w:sz w:val="20"/>
                <w:szCs w:val="20"/>
              </w:rPr>
            </w:pPr>
            <w:r w:rsidRPr="006B45C0">
              <w:rPr>
                <w:sz w:val="20"/>
                <w:szCs w:val="20"/>
              </w:rPr>
              <w:t xml:space="preserve">кол-во домов </w:t>
            </w:r>
            <w:r w:rsidR="00E42259" w:rsidRPr="006B45C0">
              <w:rPr>
                <w:sz w:val="20"/>
                <w:szCs w:val="20"/>
              </w:rPr>
              <w:t>на балансе</w:t>
            </w:r>
            <w:r w:rsidRPr="006B45C0">
              <w:rPr>
                <w:sz w:val="20"/>
                <w:szCs w:val="20"/>
              </w:rPr>
              <w:t xml:space="preserve"> администрации</w:t>
            </w:r>
          </w:p>
        </w:tc>
        <w:tc>
          <w:tcPr>
            <w:tcW w:w="1417" w:type="dxa"/>
            <w:vAlign w:val="center"/>
          </w:tcPr>
          <w:p w:rsidR="00992880" w:rsidRPr="006B45C0" w:rsidRDefault="00EF21D8" w:rsidP="00640A53">
            <w:pPr>
              <w:jc w:val="center"/>
              <w:rPr>
                <w:sz w:val="20"/>
                <w:szCs w:val="20"/>
              </w:rPr>
            </w:pPr>
            <w:r w:rsidRPr="006B45C0">
              <w:rPr>
                <w:sz w:val="20"/>
                <w:szCs w:val="20"/>
              </w:rPr>
              <w:t>6</w:t>
            </w:r>
          </w:p>
        </w:tc>
        <w:tc>
          <w:tcPr>
            <w:tcW w:w="1559" w:type="dxa"/>
            <w:vAlign w:val="center"/>
          </w:tcPr>
          <w:p w:rsidR="00992880" w:rsidRPr="006B45C0" w:rsidRDefault="006D7D9A" w:rsidP="00640A53">
            <w:pPr>
              <w:jc w:val="center"/>
              <w:rPr>
                <w:sz w:val="20"/>
                <w:szCs w:val="20"/>
              </w:rPr>
            </w:pPr>
            <w:r w:rsidRPr="006B45C0">
              <w:rPr>
                <w:sz w:val="20"/>
                <w:szCs w:val="20"/>
              </w:rPr>
              <w:t>0</w:t>
            </w:r>
          </w:p>
        </w:tc>
      </w:tr>
      <w:tr w:rsidR="00992880" w:rsidRPr="006B45C0" w:rsidTr="004E10F5">
        <w:tc>
          <w:tcPr>
            <w:tcW w:w="812" w:type="dxa"/>
            <w:vMerge/>
            <w:vAlign w:val="center"/>
          </w:tcPr>
          <w:p w:rsidR="00992880" w:rsidRPr="006B45C0" w:rsidRDefault="00992880" w:rsidP="00640A53">
            <w:pPr>
              <w:jc w:val="center"/>
              <w:rPr>
                <w:sz w:val="20"/>
                <w:szCs w:val="20"/>
              </w:rPr>
            </w:pPr>
          </w:p>
        </w:tc>
        <w:tc>
          <w:tcPr>
            <w:tcW w:w="3549" w:type="dxa"/>
            <w:vMerge/>
            <w:vAlign w:val="center"/>
          </w:tcPr>
          <w:p w:rsidR="00992880" w:rsidRPr="006B45C0" w:rsidRDefault="00992880" w:rsidP="00640A53">
            <w:pPr>
              <w:rPr>
                <w:sz w:val="20"/>
                <w:szCs w:val="20"/>
              </w:rPr>
            </w:pPr>
          </w:p>
        </w:tc>
        <w:tc>
          <w:tcPr>
            <w:tcW w:w="2410" w:type="dxa"/>
            <w:vAlign w:val="center"/>
          </w:tcPr>
          <w:p w:rsidR="00992880" w:rsidRPr="006B45C0" w:rsidRDefault="00992880" w:rsidP="00640A53">
            <w:pPr>
              <w:jc w:val="center"/>
              <w:rPr>
                <w:sz w:val="20"/>
                <w:szCs w:val="20"/>
              </w:rPr>
            </w:pPr>
            <w:r w:rsidRPr="006B45C0">
              <w:rPr>
                <w:sz w:val="20"/>
                <w:szCs w:val="20"/>
              </w:rPr>
              <w:t>кол-во домов в собственности населения</w:t>
            </w:r>
          </w:p>
        </w:tc>
        <w:tc>
          <w:tcPr>
            <w:tcW w:w="1417" w:type="dxa"/>
            <w:vAlign w:val="center"/>
          </w:tcPr>
          <w:p w:rsidR="00992880" w:rsidRPr="006B45C0" w:rsidRDefault="00EF21D8" w:rsidP="00640A53">
            <w:pPr>
              <w:jc w:val="center"/>
              <w:rPr>
                <w:sz w:val="20"/>
                <w:szCs w:val="20"/>
              </w:rPr>
            </w:pPr>
            <w:r w:rsidRPr="006B45C0">
              <w:rPr>
                <w:sz w:val="20"/>
                <w:szCs w:val="20"/>
              </w:rPr>
              <w:t>78</w:t>
            </w:r>
          </w:p>
        </w:tc>
        <w:tc>
          <w:tcPr>
            <w:tcW w:w="1559" w:type="dxa"/>
            <w:vAlign w:val="center"/>
          </w:tcPr>
          <w:p w:rsidR="00992880" w:rsidRPr="006B45C0" w:rsidRDefault="00EF21D8" w:rsidP="00640A53">
            <w:pPr>
              <w:jc w:val="center"/>
              <w:rPr>
                <w:sz w:val="20"/>
                <w:szCs w:val="20"/>
              </w:rPr>
            </w:pPr>
            <w:r w:rsidRPr="006B45C0">
              <w:rPr>
                <w:sz w:val="20"/>
                <w:szCs w:val="20"/>
              </w:rPr>
              <w:t>146</w:t>
            </w:r>
          </w:p>
        </w:tc>
      </w:tr>
      <w:tr w:rsidR="00992880" w:rsidRPr="006B45C0" w:rsidTr="004E10F5">
        <w:tc>
          <w:tcPr>
            <w:tcW w:w="812" w:type="dxa"/>
            <w:vMerge/>
            <w:vAlign w:val="center"/>
          </w:tcPr>
          <w:p w:rsidR="00992880" w:rsidRPr="006B45C0" w:rsidRDefault="00992880" w:rsidP="00640A53">
            <w:pPr>
              <w:jc w:val="center"/>
              <w:rPr>
                <w:sz w:val="20"/>
                <w:szCs w:val="20"/>
              </w:rPr>
            </w:pPr>
          </w:p>
        </w:tc>
        <w:tc>
          <w:tcPr>
            <w:tcW w:w="3549" w:type="dxa"/>
            <w:vMerge/>
            <w:vAlign w:val="center"/>
          </w:tcPr>
          <w:p w:rsidR="00992880" w:rsidRPr="006B45C0" w:rsidRDefault="00992880" w:rsidP="00640A53">
            <w:pPr>
              <w:rPr>
                <w:sz w:val="20"/>
                <w:szCs w:val="20"/>
              </w:rPr>
            </w:pPr>
          </w:p>
        </w:tc>
        <w:tc>
          <w:tcPr>
            <w:tcW w:w="2410" w:type="dxa"/>
            <w:vAlign w:val="center"/>
          </w:tcPr>
          <w:p w:rsidR="00992880" w:rsidRPr="006B45C0" w:rsidRDefault="00992880" w:rsidP="00640A53">
            <w:pPr>
              <w:jc w:val="center"/>
              <w:rPr>
                <w:sz w:val="20"/>
                <w:szCs w:val="20"/>
              </w:rPr>
            </w:pPr>
            <w:r w:rsidRPr="006B45C0">
              <w:rPr>
                <w:sz w:val="20"/>
                <w:szCs w:val="20"/>
              </w:rPr>
              <w:t>кол-во домов подлежащих расселению</w:t>
            </w:r>
          </w:p>
        </w:tc>
        <w:tc>
          <w:tcPr>
            <w:tcW w:w="1417" w:type="dxa"/>
            <w:vAlign w:val="center"/>
          </w:tcPr>
          <w:p w:rsidR="00992880" w:rsidRPr="006B45C0" w:rsidRDefault="006D7D9A" w:rsidP="00640A53">
            <w:pPr>
              <w:jc w:val="center"/>
              <w:rPr>
                <w:sz w:val="20"/>
                <w:szCs w:val="20"/>
              </w:rPr>
            </w:pPr>
            <w:r w:rsidRPr="006B45C0">
              <w:rPr>
                <w:sz w:val="20"/>
                <w:szCs w:val="20"/>
              </w:rPr>
              <w:t>0</w:t>
            </w:r>
          </w:p>
        </w:tc>
        <w:tc>
          <w:tcPr>
            <w:tcW w:w="1559" w:type="dxa"/>
            <w:vAlign w:val="center"/>
          </w:tcPr>
          <w:p w:rsidR="00992880" w:rsidRPr="006B45C0" w:rsidRDefault="006D7D9A" w:rsidP="00640A53">
            <w:pPr>
              <w:jc w:val="center"/>
              <w:rPr>
                <w:sz w:val="20"/>
                <w:szCs w:val="20"/>
              </w:rPr>
            </w:pPr>
            <w:r w:rsidRPr="006B45C0">
              <w:rPr>
                <w:sz w:val="20"/>
                <w:szCs w:val="20"/>
              </w:rPr>
              <w:t>0</w:t>
            </w:r>
          </w:p>
        </w:tc>
      </w:tr>
      <w:tr w:rsidR="00640A53" w:rsidRPr="006B45C0" w:rsidTr="004E10F5">
        <w:tc>
          <w:tcPr>
            <w:tcW w:w="812" w:type="dxa"/>
            <w:vAlign w:val="center"/>
          </w:tcPr>
          <w:p w:rsidR="00640A53" w:rsidRPr="006B45C0" w:rsidRDefault="00640A53" w:rsidP="00640A53">
            <w:pPr>
              <w:jc w:val="center"/>
              <w:rPr>
                <w:sz w:val="20"/>
                <w:szCs w:val="20"/>
              </w:rPr>
            </w:pPr>
          </w:p>
        </w:tc>
        <w:tc>
          <w:tcPr>
            <w:tcW w:w="8935" w:type="dxa"/>
            <w:gridSpan w:val="4"/>
            <w:vAlign w:val="center"/>
          </w:tcPr>
          <w:p w:rsidR="00640A53" w:rsidRPr="006B45C0" w:rsidRDefault="00640A53" w:rsidP="00640A53">
            <w:pPr>
              <w:rPr>
                <w:sz w:val="20"/>
                <w:szCs w:val="20"/>
              </w:rPr>
            </w:pPr>
            <w:r w:rsidRPr="006B45C0">
              <w:rPr>
                <w:sz w:val="20"/>
                <w:szCs w:val="20"/>
              </w:rPr>
              <w:t>в том числе в общем объеме жилищного фонда по типу застройки:</w:t>
            </w:r>
          </w:p>
        </w:tc>
      </w:tr>
      <w:tr w:rsidR="00992880" w:rsidRPr="006B45C0" w:rsidTr="004E10F5">
        <w:tc>
          <w:tcPr>
            <w:tcW w:w="812" w:type="dxa"/>
            <w:vMerge w:val="restart"/>
            <w:vAlign w:val="center"/>
          </w:tcPr>
          <w:p w:rsidR="00992880" w:rsidRPr="006B45C0" w:rsidRDefault="00992880" w:rsidP="00640A53">
            <w:pPr>
              <w:jc w:val="center"/>
              <w:rPr>
                <w:sz w:val="20"/>
                <w:szCs w:val="20"/>
              </w:rPr>
            </w:pPr>
            <w:r w:rsidRPr="006B45C0">
              <w:rPr>
                <w:sz w:val="20"/>
                <w:szCs w:val="20"/>
              </w:rPr>
              <w:t>2</w:t>
            </w:r>
          </w:p>
        </w:tc>
        <w:tc>
          <w:tcPr>
            <w:tcW w:w="3549" w:type="dxa"/>
            <w:vMerge w:val="restart"/>
            <w:vAlign w:val="center"/>
          </w:tcPr>
          <w:p w:rsidR="00992880" w:rsidRPr="006B45C0" w:rsidRDefault="00992880" w:rsidP="00640A53">
            <w:pPr>
              <w:rPr>
                <w:sz w:val="20"/>
                <w:szCs w:val="20"/>
              </w:rPr>
            </w:pPr>
            <w:r w:rsidRPr="006B45C0">
              <w:rPr>
                <w:sz w:val="20"/>
                <w:szCs w:val="20"/>
              </w:rPr>
              <w:t>малоэтажная индивидуальная жилая застройка</w:t>
            </w:r>
          </w:p>
        </w:tc>
        <w:tc>
          <w:tcPr>
            <w:tcW w:w="2410" w:type="dxa"/>
            <w:vAlign w:val="center"/>
          </w:tcPr>
          <w:p w:rsidR="00992880" w:rsidRPr="006B45C0" w:rsidRDefault="00992880" w:rsidP="00E42259">
            <w:pPr>
              <w:jc w:val="center"/>
              <w:rPr>
                <w:sz w:val="20"/>
                <w:szCs w:val="20"/>
              </w:rPr>
            </w:pPr>
            <w:r w:rsidRPr="006B45C0">
              <w:rPr>
                <w:sz w:val="20"/>
                <w:szCs w:val="20"/>
              </w:rPr>
              <w:t xml:space="preserve">кол-во домов </w:t>
            </w:r>
            <w:r w:rsidR="00E42259" w:rsidRPr="006B45C0">
              <w:rPr>
                <w:sz w:val="20"/>
                <w:szCs w:val="20"/>
              </w:rPr>
              <w:t>на балансе</w:t>
            </w:r>
            <w:r w:rsidRPr="006B45C0">
              <w:rPr>
                <w:sz w:val="20"/>
                <w:szCs w:val="20"/>
              </w:rPr>
              <w:t xml:space="preserve"> администрации</w:t>
            </w:r>
          </w:p>
        </w:tc>
        <w:tc>
          <w:tcPr>
            <w:tcW w:w="1417" w:type="dxa"/>
            <w:vAlign w:val="center"/>
          </w:tcPr>
          <w:p w:rsidR="00992880" w:rsidRPr="006B45C0" w:rsidRDefault="006D7D9A" w:rsidP="00640A53">
            <w:pPr>
              <w:jc w:val="center"/>
              <w:rPr>
                <w:sz w:val="20"/>
                <w:szCs w:val="20"/>
              </w:rPr>
            </w:pPr>
            <w:r w:rsidRPr="006B45C0">
              <w:rPr>
                <w:sz w:val="20"/>
                <w:szCs w:val="20"/>
              </w:rPr>
              <w:t>0</w:t>
            </w:r>
          </w:p>
        </w:tc>
        <w:tc>
          <w:tcPr>
            <w:tcW w:w="1559" w:type="dxa"/>
            <w:vAlign w:val="center"/>
          </w:tcPr>
          <w:p w:rsidR="00992880" w:rsidRPr="006B45C0" w:rsidRDefault="006D7D9A" w:rsidP="00640A53">
            <w:pPr>
              <w:jc w:val="center"/>
              <w:rPr>
                <w:sz w:val="20"/>
                <w:szCs w:val="20"/>
              </w:rPr>
            </w:pPr>
            <w:r w:rsidRPr="006B45C0">
              <w:rPr>
                <w:sz w:val="20"/>
                <w:szCs w:val="20"/>
              </w:rPr>
              <w:t>0</w:t>
            </w:r>
          </w:p>
        </w:tc>
      </w:tr>
      <w:tr w:rsidR="00992880" w:rsidRPr="006B45C0" w:rsidTr="004E10F5">
        <w:tc>
          <w:tcPr>
            <w:tcW w:w="812" w:type="dxa"/>
            <w:vMerge/>
            <w:vAlign w:val="center"/>
          </w:tcPr>
          <w:p w:rsidR="00992880" w:rsidRPr="006B45C0" w:rsidRDefault="00992880" w:rsidP="00640A53">
            <w:pPr>
              <w:jc w:val="center"/>
              <w:rPr>
                <w:sz w:val="20"/>
                <w:szCs w:val="20"/>
              </w:rPr>
            </w:pPr>
          </w:p>
        </w:tc>
        <w:tc>
          <w:tcPr>
            <w:tcW w:w="3549" w:type="dxa"/>
            <w:vMerge/>
            <w:vAlign w:val="center"/>
          </w:tcPr>
          <w:p w:rsidR="00992880" w:rsidRPr="006B45C0" w:rsidRDefault="00992880" w:rsidP="00640A53">
            <w:pPr>
              <w:rPr>
                <w:sz w:val="20"/>
                <w:szCs w:val="20"/>
              </w:rPr>
            </w:pPr>
          </w:p>
        </w:tc>
        <w:tc>
          <w:tcPr>
            <w:tcW w:w="2410" w:type="dxa"/>
            <w:vAlign w:val="center"/>
          </w:tcPr>
          <w:p w:rsidR="00992880" w:rsidRPr="006B45C0" w:rsidRDefault="00992880" w:rsidP="00640A53">
            <w:pPr>
              <w:jc w:val="center"/>
              <w:rPr>
                <w:sz w:val="20"/>
                <w:szCs w:val="20"/>
              </w:rPr>
            </w:pPr>
            <w:r w:rsidRPr="006B45C0">
              <w:rPr>
                <w:sz w:val="20"/>
                <w:szCs w:val="20"/>
              </w:rPr>
              <w:t>кол-во домов в собственности населения</w:t>
            </w:r>
          </w:p>
        </w:tc>
        <w:tc>
          <w:tcPr>
            <w:tcW w:w="1417" w:type="dxa"/>
            <w:vAlign w:val="center"/>
          </w:tcPr>
          <w:p w:rsidR="00992880" w:rsidRPr="006B45C0" w:rsidRDefault="00EF21D8" w:rsidP="00640A53">
            <w:pPr>
              <w:jc w:val="center"/>
              <w:rPr>
                <w:sz w:val="20"/>
                <w:szCs w:val="20"/>
              </w:rPr>
            </w:pPr>
            <w:r w:rsidRPr="006B45C0">
              <w:rPr>
                <w:sz w:val="20"/>
                <w:szCs w:val="20"/>
              </w:rPr>
              <w:t>78</w:t>
            </w:r>
          </w:p>
        </w:tc>
        <w:tc>
          <w:tcPr>
            <w:tcW w:w="1559" w:type="dxa"/>
            <w:vAlign w:val="center"/>
          </w:tcPr>
          <w:p w:rsidR="00992880" w:rsidRPr="006B45C0" w:rsidRDefault="00EF21D8" w:rsidP="00640A53">
            <w:pPr>
              <w:jc w:val="center"/>
              <w:rPr>
                <w:sz w:val="20"/>
                <w:szCs w:val="20"/>
              </w:rPr>
            </w:pPr>
            <w:r w:rsidRPr="006B45C0">
              <w:rPr>
                <w:sz w:val="20"/>
                <w:szCs w:val="20"/>
              </w:rPr>
              <w:t>146</w:t>
            </w:r>
          </w:p>
        </w:tc>
      </w:tr>
      <w:tr w:rsidR="00992880" w:rsidRPr="006B45C0" w:rsidTr="004E10F5">
        <w:tc>
          <w:tcPr>
            <w:tcW w:w="812" w:type="dxa"/>
            <w:vMerge/>
            <w:vAlign w:val="center"/>
          </w:tcPr>
          <w:p w:rsidR="00992880" w:rsidRPr="006B45C0" w:rsidRDefault="00992880" w:rsidP="00640A53">
            <w:pPr>
              <w:jc w:val="center"/>
              <w:rPr>
                <w:sz w:val="20"/>
                <w:szCs w:val="20"/>
              </w:rPr>
            </w:pPr>
          </w:p>
        </w:tc>
        <w:tc>
          <w:tcPr>
            <w:tcW w:w="3549" w:type="dxa"/>
            <w:vMerge/>
            <w:vAlign w:val="center"/>
          </w:tcPr>
          <w:p w:rsidR="00992880" w:rsidRPr="006B45C0" w:rsidRDefault="00992880" w:rsidP="00640A53">
            <w:pPr>
              <w:rPr>
                <w:sz w:val="20"/>
                <w:szCs w:val="20"/>
              </w:rPr>
            </w:pPr>
          </w:p>
        </w:tc>
        <w:tc>
          <w:tcPr>
            <w:tcW w:w="2410" w:type="dxa"/>
            <w:vAlign w:val="center"/>
          </w:tcPr>
          <w:p w:rsidR="00992880" w:rsidRPr="006B45C0" w:rsidRDefault="00992880" w:rsidP="00640A53">
            <w:pPr>
              <w:jc w:val="center"/>
              <w:rPr>
                <w:sz w:val="20"/>
                <w:szCs w:val="20"/>
              </w:rPr>
            </w:pPr>
            <w:r w:rsidRPr="006B45C0">
              <w:rPr>
                <w:sz w:val="20"/>
                <w:szCs w:val="20"/>
              </w:rPr>
              <w:t>% от общего объема жилищного фонда</w:t>
            </w:r>
          </w:p>
        </w:tc>
        <w:tc>
          <w:tcPr>
            <w:tcW w:w="1417" w:type="dxa"/>
            <w:vAlign w:val="center"/>
          </w:tcPr>
          <w:p w:rsidR="00992880" w:rsidRPr="006B45C0" w:rsidRDefault="00EF21D8" w:rsidP="00640A53">
            <w:pPr>
              <w:jc w:val="center"/>
              <w:rPr>
                <w:sz w:val="20"/>
                <w:szCs w:val="20"/>
              </w:rPr>
            </w:pPr>
            <w:r w:rsidRPr="006B45C0">
              <w:rPr>
                <w:sz w:val="20"/>
                <w:szCs w:val="20"/>
              </w:rPr>
              <w:t>92</w:t>
            </w:r>
            <w:r w:rsidR="006D7D9A" w:rsidRPr="006B45C0">
              <w:rPr>
                <w:sz w:val="20"/>
                <w:szCs w:val="20"/>
              </w:rPr>
              <w:t>%</w:t>
            </w:r>
          </w:p>
        </w:tc>
        <w:tc>
          <w:tcPr>
            <w:tcW w:w="1559" w:type="dxa"/>
            <w:vAlign w:val="center"/>
          </w:tcPr>
          <w:p w:rsidR="00992880" w:rsidRPr="006B45C0" w:rsidRDefault="006D7D9A" w:rsidP="00640A53">
            <w:pPr>
              <w:jc w:val="center"/>
              <w:rPr>
                <w:sz w:val="20"/>
                <w:szCs w:val="20"/>
              </w:rPr>
            </w:pPr>
            <w:r w:rsidRPr="006B45C0">
              <w:rPr>
                <w:sz w:val="20"/>
                <w:szCs w:val="20"/>
              </w:rPr>
              <w:t>100%</w:t>
            </w:r>
          </w:p>
        </w:tc>
      </w:tr>
      <w:tr w:rsidR="00992880" w:rsidRPr="006B45C0" w:rsidTr="004E10F5">
        <w:tc>
          <w:tcPr>
            <w:tcW w:w="812" w:type="dxa"/>
            <w:vMerge/>
            <w:vAlign w:val="center"/>
          </w:tcPr>
          <w:p w:rsidR="00992880" w:rsidRPr="006B45C0" w:rsidRDefault="00992880" w:rsidP="00640A53">
            <w:pPr>
              <w:jc w:val="center"/>
              <w:rPr>
                <w:sz w:val="20"/>
                <w:szCs w:val="20"/>
              </w:rPr>
            </w:pPr>
          </w:p>
        </w:tc>
        <w:tc>
          <w:tcPr>
            <w:tcW w:w="3549" w:type="dxa"/>
            <w:vMerge/>
            <w:vAlign w:val="center"/>
          </w:tcPr>
          <w:p w:rsidR="00992880" w:rsidRPr="006B45C0" w:rsidRDefault="00992880" w:rsidP="00640A53">
            <w:pPr>
              <w:rPr>
                <w:sz w:val="20"/>
                <w:szCs w:val="20"/>
              </w:rPr>
            </w:pPr>
          </w:p>
        </w:tc>
        <w:tc>
          <w:tcPr>
            <w:tcW w:w="2410" w:type="dxa"/>
            <w:vAlign w:val="center"/>
          </w:tcPr>
          <w:p w:rsidR="00992880" w:rsidRPr="006B45C0" w:rsidRDefault="00992880" w:rsidP="00640A53">
            <w:pPr>
              <w:jc w:val="center"/>
              <w:rPr>
                <w:sz w:val="20"/>
                <w:szCs w:val="20"/>
              </w:rPr>
            </w:pPr>
            <w:r w:rsidRPr="006B45C0">
              <w:rPr>
                <w:sz w:val="20"/>
                <w:szCs w:val="20"/>
              </w:rPr>
              <w:t>кол-во домов подлежащих расселению</w:t>
            </w:r>
          </w:p>
        </w:tc>
        <w:tc>
          <w:tcPr>
            <w:tcW w:w="1417" w:type="dxa"/>
            <w:vAlign w:val="center"/>
          </w:tcPr>
          <w:p w:rsidR="00992880" w:rsidRPr="006B45C0" w:rsidRDefault="006D7D9A" w:rsidP="00640A53">
            <w:pPr>
              <w:jc w:val="center"/>
              <w:rPr>
                <w:sz w:val="20"/>
                <w:szCs w:val="20"/>
              </w:rPr>
            </w:pPr>
            <w:r w:rsidRPr="006B45C0">
              <w:rPr>
                <w:sz w:val="20"/>
                <w:szCs w:val="20"/>
              </w:rPr>
              <w:t>0</w:t>
            </w:r>
          </w:p>
        </w:tc>
        <w:tc>
          <w:tcPr>
            <w:tcW w:w="1559" w:type="dxa"/>
            <w:vAlign w:val="center"/>
          </w:tcPr>
          <w:p w:rsidR="00992880" w:rsidRPr="006B45C0" w:rsidRDefault="006D7D9A" w:rsidP="00640A53">
            <w:pPr>
              <w:jc w:val="center"/>
              <w:rPr>
                <w:sz w:val="20"/>
                <w:szCs w:val="20"/>
              </w:rPr>
            </w:pPr>
            <w:r w:rsidRPr="006B45C0">
              <w:rPr>
                <w:sz w:val="20"/>
                <w:szCs w:val="20"/>
              </w:rPr>
              <w:t>0</w:t>
            </w:r>
          </w:p>
        </w:tc>
      </w:tr>
      <w:tr w:rsidR="00E42259" w:rsidRPr="006B45C0" w:rsidTr="004E10F5">
        <w:tc>
          <w:tcPr>
            <w:tcW w:w="812" w:type="dxa"/>
            <w:vMerge w:val="restart"/>
            <w:vAlign w:val="center"/>
          </w:tcPr>
          <w:p w:rsidR="00E42259" w:rsidRPr="006B45C0" w:rsidRDefault="00E42259" w:rsidP="00640A53">
            <w:pPr>
              <w:jc w:val="center"/>
              <w:rPr>
                <w:sz w:val="20"/>
                <w:szCs w:val="20"/>
              </w:rPr>
            </w:pPr>
            <w:r w:rsidRPr="006B45C0">
              <w:rPr>
                <w:sz w:val="20"/>
                <w:szCs w:val="20"/>
              </w:rPr>
              <w:t>3</w:t>
            </w:r>
          </w:p>
        </w:tc>
        <w:tc>
          <w:tcPr>
            <w:tcW w:w="3549" w:type="dxa"/>
            <w:vMerge w:val="restart"/>
            <w:vAlign w:val="center"/>
          </w:tcPr>
          <w:p w:rsidR="00E42259" w:rsidRPr="006B45C0" w:rsidRDefault="00E42259" w:rsidP="00992880">
            <w:pPr>
              <w:rPr>
                <w:sz w:val="20"/>
                <w:szCs w:val="20"/>
              </w:rPr>
            </w:pPr>
            <w:r w:rsidRPr="006B45C0">
              <w:rPr>
                <w:sz w:val="20"/>
                <w:szCs w:val="20"/>
              </w:rPr>
              <w:t>Средне-этажная жилая застройка</w:t>
            </w:r>
          </w:p>
        </w:tc>
        <w:tc>
          <w:tcPr>
            <w:tcW w:w="2410" w:type="dxa"/>
            <w:vAlign w:val="center"/>
          </w:tcPr>
          <w:p w:rsidR="00E42259" w:rsidRPr="006B45C0" w:rsidRDefault="00E42259" w:rsidP="00992880">
            <w:pPr>
              <w:jc w:val="center"/>
              <w:rPr>
                <w:sz w:val="20"/>
                <w:szCs w:val="20"/>
              </w:rPr>
            </w:pPr>
            <w:r w:rsidRPr="006B45C0">
              <w:rPr>
                <w:sz w:val="20"/>
                <w:szCs w:val="20"/>
              </w:rPr>
              <w:t>кол-во домов на балансе администрации</w:t>
            </w:r>
          </w:p>
        </w:tc>
        <w:tc>
          <w:tcPr>
            <w:tcW w:w="1417" w:type="dxa"/>
            <w:vAlign w:val="center"/>
          </w:tcPr>
          <w:p w:rsidR="00E42259" w:rsidRPr="006B45C0" w:rsidRDefault="00EF21D8" w:rsidP="00640A53">
            <w:pPr>
              <w:jc w:val="center"/>
              <w:rPr>
                <w:sz w:val="20"/>
                <w:szCs w:val="20"/>
              </w:rPr>
            </w:pPr>
            <w:r w:rsidRPr="006B45C0">
              <w:rPr>
                <w:sz w:val="20"/>
                <w:szCs w:val="20"/>
              </w:rPr>
              <w:t>6</w:t>
            </w:r>
          </w:p>
        </w:tc>
        <w:tc>
          <w:tcPr>
            <w:tcW w:w="1559" w:type="dxa"/>
            <w:vAlign w:val="center"/>
          </w:tcPr>
          <w:p w:rsidR="00E42259" w:rsidRPr="006B45C0" w:rsidRDefault="006D7D9A" w:rsidP="00640A53">
            <w:pPr>
              <w:jc w:val="center"/>
              <w:rPr>
                <w:sz w:val="20"/>
                <w:szCs w:val="20"/>
              </w:rPr>
            </w:pPr>
            <w:r w:rsidRPr="006B45C0">
              <w:rPr>
                <w:sz w:val="20"/>
                <w:szCs w:val="20"/>
              </w:rPr>
              <w:t>0</w:t>
            </w:r>
          </w:p>
        </w:tc>
      </w:tr>
      <w:tr w:rsidR="00E42259" w:rsidRPr="006B45C0" w:rsidTr="004E10F5">
        <w:tc>
          <w:tcPr>
            <w:tcW w:w="812" w:type="dxa"/>
            <w:vMerge/>
            <w:vAlign w:val="center"/>
          </w:tcPr>
          <w:p w:rsidR="00E42259" w:rsidRPr="006B45C0" w:rsidRDefault="00E42259" w:rsidP="00640A53">
            <w:pPr>
              <w:jc w:val="center"/>
              <w:rPr>
                <w:sz w:val="20"/>
                <w:szCs w:val="20"/>
              </w:rPr>
            </w:pPr>
          </w:p>
        </w:tc>
        <w:tc>
          <w:tcPr>
            <w:tcW w:w="3549" w:type="dxa"/>
            <w:vMerge/>
            <w:vAlign w:val="center"/>
          </w:tcPr>
          <w:p w:rsidR="00E42259" w:rsidRPr="006B45C0" w:rsidRDefault="00E42259" w:rsidP="00992880">
            <w:pPr>
              <w:rPr>
                <w:sz w:val="20"/>
                <w:szCs w:val="20"/>
              </w:rPr>
            </w:pPr>
          </w:p>
        </w:tc>
        <w:tc>
          <w:tcPr>
            <w:tcW w:w="2410" w:type="dxa"/>
            <w:vAlign w:val="center"/>
          </w:tcPr>
          <w:p w:rsidR="00E42259" w:rsidRPr="006B45C0" w:rsidRDefault="00E42259" w:rsidP="00992880">
            <w:pPr>
              <w:jc w:val="center"/>
              <w:rPr>
                <w:sz w:val="20"/>
                <w:szCs w:val="20"/>
              </w:rPr>
            </w:pPr>
            <w:r w:rsidRPr="006B45C0">
              <w:rPr>
                <w:sz w:val="20"/>
                <w:szCs w:val="20"/>
              </w:rPr>
              <w:t>% от общего объема жилищного фонда</w:t>
            </w:r>
          </w:p>
        </w:tc>
        <w:tc>
          <w:tcPr>
            <w:tcW w:w="1417" w:type="dxa"/>
            <w:vAlign w:val="center"/>
          </w:tcPr>
          <w:p w:rsidR="00E42259" w:rsidRPr="006B45C0" w:rsidRDefault="00EF21D8" w:rsidP="00640A53">
            <w:pPr>
              <w:jc w:val="center"/>
              <w:rPr>
                <w:sz w:val="20"/>
                <w:szCs w:val="20"/>
              </w:rPr>
            </w:pPr>
            <w:r w:rsidRPr="006B45C0">
              <w:rPr>
                <w:sz w:val="20"/>
                <w:szCs w:val="20"/>
              </w:rPr>
              <w:t>8%</w:t>
            </w:r>
          </w:p>
        </w:tc>
        <w:tc>
          <w:tcPr>
            <w:tcW w:w="1559" w:type="dxa"/>
            <w:vAlign w:val="center"/>
          </w:tcPr>
          <w:p w:rsidR="00E42259" w:rsidRPr="006B45C0" w:rsidRDefault="006D7D9A" w:rsidP="00640A53">
            <w:pPr>
              <w:jc w:val="center"/>
              <w:rPr>
                <w:sz w:val="20"/>
                <w:szCs w:val="20"/>
              </w:rPr>
            </w:pPr>
            <w:r w:rsidRPr="006B45C0">
              <w:rPr>
                <w:sz w:val="20"/>
                <w:szCs w:val="20"/>
              </w:rPr>
              <w:t>0</w:t>
            </w:r>
          </w:p>
        </w:tc>
      </w:tr>
      <w:tr w:rsidR="00E42259" w:rsidRPr="006B45C0" w:rsidTr="004E10F5">
        <w:tc>
          <w:tcPr>
            <w:tcW w:w="812" w:type="dxa"/>
            <w:vMerge/>
            <w:vAlign w:val="center"/>
          </w:tcPr>
          <w:p w:rsidR="00E42259" w:rsidRPr="006B45C0" w:rsidRDefault="00E42259" w:rsidP="00640A53">
            <w:pPr>
              <w:jc w:val="center"/>
              <w:rPr>
                <w:sz w:val="20"/>
                <w:szCs w:val="20"/>
              </w:rPr>
            </w:pPr>
          </w:p>
        </w:tc>
        <w:tc>
          <w:tcPr>
            <w:tcW w:w="3549" w:type="dxa"/>
            <w:vMerge/>
            <w:vAlign w:val="center"/>
          </w:tcPr>
          <w:p w:rsidR="00E42259" w:rsidRPr="006B45C0" w:rsidRDefault="00E42259" w:rsidP="00992880">
            <w:pPr>
              <w:rPr>
                <w:sz w:val="20"/>
                <w:szCs w:val="20"/>
              </w:rPr>
            </w:pPr>
          </w:p>
        </w:tc>
        <w:tc>
          <w:tcPr>
            <w:tcW w:w="2410" w:type="dxa"/>
            <w:vAlign w:val="center"/>
          </w:tcPr>
          <w:p w:rsidR="00E42259" w:rsidRPr="006B45C0" w:rsidRDefault="00E42259" w:rsidP="00992880">
            <w:pPr>
              <w:jc w:val="center"/>
              <w:rPr>
                <w:sz w:val="20"/>
                <w:szCs w:val="20"/>
              </w:rPr>
            </w:pPr>
            <w:r w:rsidRPr="006B45C0">
              <w:rPr>
                <w:sz w:val="20"/>
                <w:szCs w:val="20"/>
              </w:rPr>
              <w:t>кол-во домов подлежащих расселению</w:t>
            </w:r>
          </w:p>
        </w:tc>
        <w:tc>
          <w:tcPr>
            <w:tcW w:w="1417" w:type="dxa"/>
            <w:vAlign w:val="center"/>
          </w:tcPr>
          <w:p w:rsidR="00E42259" w:rsidRPr="006B45C0" w:rsidRDefault="006D7D9A" w:rsidP="00640A53">
            <w:pPr>
              <w:jc w:val="center"/>
              <w:rPr>
                <w:sz w:val="20"/>
                <w:szCs w:val="20"/>
              </w:rPr>
            </w:pPr>
            <w:r w:rsidRPr="006B45C0">
              <w:rPr>
                <w:sz w:val="20"/>
                <w:szCs w:val="20"/>
              </w:rPr>
              <w:t>0</w:t>
            </w:r>
          </w:p>
        </w:tc>
        <w:tc>
          <w:tcPr>
            <w:tcW w:w="1559" w:type="dxa"/>
            <w:vAlign w:val="center"/>
          </w:tcPr>
          <w:p w:rsidR="00E42259" w:rsidRPr="006B45C0" w:rsidRDefault="006D7D9A" w:rsidP="00640A53">
            <w:pPr>
              <w:jc w:val="center"/>
              <w:rPr>
                <w:sz w:val="20"/>
                <w:szCs w:val="20"/>
              </w:rPr>
            </w:pPr>
            <w:r w:rsidRPr="006B45C0">
              <w:rPr>
                <w:sz w:val="20"/>
                <w:szCs w:val="20"/>
              </w:rPr>
              <w:t>0</w:t>
            </w:r>
          </w:p>
        </w:tc>
      </w:tr>
    </w:tbl>
    <w:p w:rsidR="00640A53" w:rsidRPr="006B45C0" w:rsidRDefault="00640A53" w:rsidP="00640A53">
      <w:pPr>
        <w:ind w:firstLine="567"/>
      </w:pPr>
    </w:p>
    <w:p w:rsidR="00640A53" w:rsidRPr="006B45C0" w:rsidRDefault="00640A53" w:rsidP="003155AE">
      <w:pPr>
        <w:ind w:firstLine="567"/>
        <w:rPr>
          <w:b/>
        </w:rPr>
      </w:pPr>
    </w:p>
    <w:p w:rsidR="006248CD" w:rsidRPr="006B45C0" w:rsidRDefault="006248CD" w:rsidP="003155AE">
      <w:pPr>
        <w:pStyle w:val="10"/>
        <w:spacing w:before="0"/>
        <w:ind w:right="-2"/>
        <w:contextualSpacing/>
        <w:rPr>
          <w:rFonts w:ascii="Times New Roman" w:hAnsi="Times New Roman" w:cs="Times New Roman"/>
          <w:kern w:val="0"/>
        </w:rPr>
        <w:sectPr w:rsidR="006248CD" w:rsidRPr="006B45C0" w:rsidSect="00AE4826">
          <w:pgSz w:w="11906" w:h="16838"/>
          <w:pgMar w:top="1134" w:right="851" w:bottom="1134" w:left="1276" w:header="709" w:footer="709" w:gutter="0"/>
          <w:cols w:space="708"/>
          <w:docGrid w:linePitch="360"/>
        </w:sectPr>
      </w:pPr>
    </w:p>
    <w:p w:rsidR="00C07F45" w:rsidRPr="006B45C0" w:rsidRDefault="00C07F45" w:rsidP="003245F8">
      <w:pPr>
        <w:pStyle w:val="10"/>
        <w:numPr>
          <w:ilvl w:val="0"/>
          <w:numId w:val="36"/>
        </w:numPr>
        <w:spacing w:before="0"/>
        <w:contextualSpacing/>
        <w:jc w:val="center"/>
        <w:rPr>
          <w:rFonts w:ascii="Times New Roman" w:hAnsi="Times New Roman" w:cs="Times New Roman"/>
          <w:kern w:val="0"/>
        </w:rPr>
      </w:pPr>
      <w:bookmarkStart w:id="308" w:name="_Toc378670262"/>
      <w:r w:rsidRPr="006B45C0">
        <w:rPr>
          <w:rFonts w:ascii="Times New Roman" w:hAnsi="Times New Roman" w:cs="Times New Roman"/>
          <w:kern w:val="0"/>
        </w:rPr>
        <w:lastRenderedPageBreak/>
        <w:t>Инженерная инфраструктура</w:t>
      </w:r>
      <w:r w:rsidR="000E6EF8" w:rsidRPr="006B45C0">
        <w:rPr>
          <w:rFonts w:ascii="Times New Roman" w:hAnsi="Times New Roman" w:cs="Times New Roman"/>
          <w:kern w:val="0"/>
        </w:rPr>
        <w:t>Населенных пунктов</w:t>
      </w:r>
      <w:bookmarkEnd w:id="308"/>
    </w:p>
    <w:p w:rsidR="001A78A0" w:rsidRPr="006B45C0" w:rsidRDefault="001A78A0" w:rsidP="009677A4">
      <w:pPr>
        <w:ind w:firstLine="567"/>
        <w:contextualSpacing/>
        <w:jc w:val="both"/>
      </w:pPr>
    </w:p>
    <w:p w:rsidR="001A78A0" w:rsidRPr="006B45C0" w:rsidRDefault="001A78A0" w:rsidP="009677A4">
      <w:pPr>
        <w:ind w:firstLine="567"/>
        <w:contextualSpacing/>
        <w:jc w:val="both"/>
      </w:pPr>
      <w:r w:rsidRPr="006B45C0">
        <w:t xml:space="preserve">В перспективе до </w:t>
      </w:r>
      <w:r w:rsidR="00DF5CB1" w:rsidRPr="006B45C0">
        <w:t>2036</w:t>
      </w:r>
      <w:r w:rsidRPr="006B45C0">
        <w:t xml:space="preserve"> года, необходимо предусмотреть развитие всех основных видов инжене</w:t>
      </w:r>
      <w:r w:rsidR="00F329F2" w:rsidRPr="006B45C0">
        <w:t xml:space="preserve">рных сетей в </w:t>
      </w:r>
      <w:r w:rsidR="000E6EF8" w:rsidRPr="006B45C0">
        <w:t>населенных пунктов</w:t>
      </w:r>
      <w:r w:rsidR="00F329F2" w:rsidRPr="006B45C0">
        <w:t>х</w:t>
      </w:r>
      <w:r w:rsidRPr="006B45C0">
        <w:t>.</w:t>
      </w:r>
    </w:p>
    <w:p w:rsidR="00D44C63" w:rsidRPr="006B45C0" w:rsidRDefault="00D44C63" w:rsidP="009677A4">
      <w:pPr>
        <w:ind w:firstLine="540"/>
        <w:contextualSpacing/>
        <w:jc w:val="both"/>
      </w:pPr>
      <w:r w:rsidRPr="006B45C0">
        <w:t>Рассматрива</w:t>
      </w:r>
      <w:r w:rsidR="001D22E3" w:rsidRPr="006B45C0">
        <w:t>ется</w:t>
      </w:r>
      <w:r w:rsidRPr="006B45C0">
        <w:t xml:space="preserve"> состояние всех видов коммуникаций:</w:t>
      </w:r>
    </w:p>
    <w:p w:rsidR="001D22E3" w:rsidRPr="006B45C0" w:rsidRDefault="001D22E3" w:rsidP="00BF4177">
      <w:pPr>
        <w:numPr>
          <w:ilvl w:val="0"/>
          <w:numId w:val="1"/>
        </w:numPr>
        <w:contextualSpacing/>
        <w:jc w:val="both"/>
      </w:pPr>
      <w:r w:rsidRPr="006B45C0">
        <w:t>электроснабжение;</w:t>
      </w:r>
    </w:p>
    <w:p w:rsidR="00D44C63" w:rsidRPr="006B45C0" w:rsidRDefault="00D44C63" w:rsidP="00BF4177">
      <w:pPr>
        <w:numPr>
          <w:ilvl w:val="0"/>
          <w:numId w:val="1"/>
        </w:numPr>
        <w:contextualSpacing/>
        <w:jc w:val="both"/>
      </w:pPr>
      <w:r w:rsidRPr="006B45C0">
        <w:t>водоснабжение;</w:t>
      </w:r>
    </w:p>
    <w:p w:rsidR="00D44C63" w:rsidRPr="006B45C0" w:rsidRDefault="00D44C63" w:rsidP="00BF4177">
      <w:pPr>
        <w:numPr>
          <w:ilvl w:val="0"/>
          <w:numId w:val="1"/>
        </w:numPr>
        <w:contextualSpacing/>
        <w:jc w:val="both"/>
      </w:pPr>
      <w:r w:rsidRPr="006B45C0">
        <w:t>водоотведение;</w:t>
      </w:r>
    </w:p>
    <w:p w:rsidR="001D22E3" w:rsidRPr="006B45C0" w:rsidRDefault="001D22E3" w:rsidP="00BF4177">
      <w:pPr>
        <w:numPr>
          <w:ilvl w:val="0"/>
          <w:numId w:val="1"/>
        </w:numPr>
        <w:contextualSpacing/>
        <w:jc w:val="both"/>
      </w:pPr>
      <w:r w:rsidRPr="006B45C0">
        <w:t>газификация;</w:t>
      </w:r>
    </w:p>
    <w:p w:rsidR="00D44C63" w:rsidRPr="006B45C0" w:rsidRDefault="00D44C63" w:rsidP="00BF4177">
      <w:pPr>
        <w:numPr>
          <w:ilvl w:val="0"/>
          <w:numId w:val="1"/>
        </w:numPr>
        <w:contextualSpacing/>
        <w:jc w:val="both"/>
      </w:pPr>
      <w:r w:rsidRPr="006B45C0">
        <w:t>теплоснабжение;</w:t>
      </w:r>
    </w:p>
    <w:p w:rsidR="00D44C63" w:rsidRPr="006B45C0" w:rsidRDefault="00927F2B" w:rsidP="00BF4177">
      <w:pPr>
        <w:numPr>
          <w:ilvl w:val="0"/>
          <w:numId w:val="1"/>
        </w:numPr>
        <w:contextualSpacing/>
        <w:jc w:val="both"/>
      </w:pPr>
      <w:r w:rsidRPr="006B45C0">
        <w:t>утилизация отходов</w:t>
      </w:r>
      <w:r w:rsidR="00D44C63" w:rsidRPr="006B45C0">
        <w:t>.</w:t>
      </w:r>
    </w:p>
    <w:p w:rsidR="00C07F45" w:rsidRPr="006B45C0" w:rsidRDefault="00C07F45" w:rsidP="009677A4">
      <w:pPr>
        <w:ind w:firstLine="540"/>
        <w:contextualSpacing/>
        <w:jc w:val="both"/>
        <w:rPr>
          <w:i/>
          <w:sz w:val="28"/>
          <w:szCs w:val="28"/>
        </w:rPr>
      </w:pPr>
    </w:p>
    <w:p w:rsidR="00BF7C90" w:rsidRPr="006B45C0" w:rsidRDefault="00BF7C90" w:rsidP="00BF7C90">
      <w:pPr>
        <w:ind w:firstLine="540"/>
        <w:contextualSpacing/>
        <w:jc w:val="both"/>
      </w:pPr>
    </w:p>
    <w:p w:rsidR="00C07F45" w:rsidRPr="006B45C0"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09" w:name="_Toc378670263"/>
      <w:r w:rsidRPr="006B45C0">
        <w:rPr>
          <w:rFonts w:ascii="Times New Roman" w:hAnsi="Times New Roman" w:cs="Times New Roman"/>
          <w:kern w:val="0"/>
          <w:sz w:val="28"/>
          <w:szCs w:val="28"/>
        </w:rPr>
        <w:t>Электроснабжение</w:t>
      </w:r>
      <w:bookmarkEnd w:id="309"/>
    </w:p>
    <w:p w:rsidR="003155AE" w:rsidRPr="006B45C0" w:rsidRDefault="003155AE" w:rsidP="003155AE">
      <w:pPr>
        <w:ind w:firstLine="567"/>
        <w:contextualSpacing/>
        <w:jc w:val="both"/>
      </w:pPr>
      <w:r w:rsidRPr="006B45C0">
        <w:t>В настоящее время мощности энергосистемы деревни достаточно для обеспечения электроэнергией существующих потребителей.</w:t>
      </w:r>
    </w:p>
    <w:p w:rsidR="003155AE" w:rsidRPr="006B45C0" w:rsidRDefault="003155AE" w:rsidP="003155AE">
      <w:pPr>
        <w:pStyle w:val="afa"/>
        <w:ind w:firstLine="709"/>
        <w:jc w:val="both"/>
        <w:rPr>
          <w:b w:val="0"/>
          <w:sz w:val="24"/>
          <w:szCs w:val="24"/>
        </w:rPr>
      </w:pPr>
      <w:r w:rsidRPr="006B45C0">
        <w:rPr>
          <w:b w:val="0"/>
          <w:sz w:val="24"/>
          <w:szCs w:val="24"/>
        </w:rPr>
        <w:t>Сет</w:t>
      </w:r>
      <w:r w:rsidR="00DF5CB1" w:rsidRPr="006B45C0">
        <w:rPr>
          <w:b w:val="0"/>
          <w:sz w:val="24"/>
          <w:szCs w:val="24"/>
        </w:rPr>
        <w:t>и</w:t>
      </w:r>
      <w:r w:rsidRPr="006B45C0">
        <w:rPr>
          <w:b w:val="0"/>
          <w:sz w:val="24"/>
          <w:szCs w:val="24"/>
        </w:rPr>
        <w:t xml:space="preserve"> электроснабженияпредставлен</w:t>
      </w:r>
      <w:r w:rsidR="00DF5CB1" w:rsidRPr="006B45C0">
        <w:rPr>
          <w:b w:val="0"/>
          <w:sz w:val="24"/>
          <w:szCs w:val="24"/>
        </w:rPr>
        <w:t>ы</w:t>
      </w:r>
      <w:r w:rsidRPr="006B45C0">
        <w:rPr>
          <w:b w:val="0"/>
          <w:sz w:val="24"/>
          <w:szCs w:val="24"/>
        </w:rPr>
        <w:t xml:space="preserve"> только воздушными линиями электропередач напряжением 6-10 кВ. Существующие электрические сети выполнены воздушными линиями: с подвеской провода марки АС на ж/б и деревянных  опорах. </w:t>
      </w:r>
    </w:p>
    <w:p w:rsidR="003155AE" w:rsidRPr="006B45C0" w:rsidRDefault="003155AE" w:rsidP="003155AE">
      <w:pPr>
        <w:ind w:firstLine="567"/>
        <w:contextualSpacing/>
        <w:jc w:val="both"/>
      </w:pPr>
      <w:r w:rsidRPr="006B45C0">
        <w:t>С целью поддержания энергосистемы  в исправном техническом состоянии, Генпланом на 1 очередь предусмотрено:</w:t>
      </w:r>
    </w:p>
    <w:p w:rsidR="003155AE" w:rsidRPr="006B45C0" w:rsidRDefault="003155AE" w:rsidP="003245F8">
      <w:pPr>
        <w:numPr>
          <w:ilvl w:val="1"/>
          <w:numId w:val="29"/>
        </w:numPr>
        <w:tabs>
          <w:tab w:val="left" w:pos="993"/>
        </w:tabs>
        <w:ind w:left="993" w:hanging="426"/>
        <w:contextualSpacing/>
        <w:jc w:val="both"/>
      </w:pPr>
      <w:r w:rsidRPr="006B45C0">
        <w:t>замена существующих трансформаторных подстанций на более мощные;</w:t>
      </w:r>
    </w:p>
    <w:p w:rsidR="003155AE" w:rsidRPr="006B45C0" w:rsidRDefault="003155AE" w:rsidP="003245F8">
      <w:pPr>
        <w:numPr>
          <w:ilvl w:val="1"/>
          <w:numId w:val="29"/>
        </w:numPr>
        <w:tabs>
          <w:tab w:val="left" w:pos="993"/>
        </w:tabs>
        <w:ind w:left="993" w:hanging="426"/>
        <w:contextualSpacing/>
        <w:jc w:val="both"/>
      </w:pPr>
      <w:r w:rsidRPr="006B45C0">
        <w:t>постепенная замена проводов уличных электросетей с увеличением диаметра по мере увеличения нагрузок потребителей.</w:t>
      </w:r>
    </w:p>
    <w:p w:rsidR="00AE2720" w:rsidRPr="006B45C0" w:rsidRDefault="00DF5CB1" w:rsidP="003245F8">
      <w:pPr>
        <w:numPr>
          <w:ilvl w:val="1"/>
          <w:numId w:val="29"/>
        </w:numPr>
        <w:tabs>
          <w:tab w:val="left" w:pos="993"/>
        </w:tabs>
        <w:ind w:left="993" w:hanging="426"/>
        <w:contextualSpacing/>
        <w:jc w:val="both"/>
      </w:pPr>
      <w:r w:rsidRPr="006B45C0">
        <w:t>Р</w:t>
      </w:r>
      <w:r w:rsidR="003155AE" w:rsidRPr="006B45C0">
        <w:t>азвити</w:t>
      </w:r>
      <w:r w:rsidRPr="006B45C0">
        <w:t>ен</w:t>
      </w:r>
      <w:r w:rsidR="003155AE" w:rsidRPr="006B45C0">
        <w:t>аружн</w:t>
      </w:r>
      <w:r w:rsidRPr="006B45C0">
        <w:t>ого</w:t>
      </w:r>
      <w:r w:rsidR="003155AE" w:rsidRPr="006B45C0">
        <w:t xml:space="preserve"> освещени</w:t>
      </w:r>
      <w:r w:rsidRPr="006B45C0">
        <w:t>я.</w:t>
      </w:r>
    </w:p>
    <w:p w:rsidR="00DF5CB1" w:rsidRPr="006B45C0" w:rsidRDefault="00DF5CB1" w:rsidP="003245F8">
      <w:pPr>
        <w:numPr>
          <w:ilvl w:val="1"/>
          <w:numId w:val="29"/>
        </w:numPr>
        <w:tabs>
          <w:tab w:val="left" w:pos="993"/>
        </w:tabs>
        <w:ind w:left="993" w:hanging="426"/>
        <w:contextualSpacing/>
        <w:jc w:val="both"/>
      </w:pPr>
      <w:r w:rsidRPr="006B45C0">
        <w:t>Замена опор деревянного типа с большим износом на железобетонные.</w:t>
      </w:r>
    </w:p>
    <w:p w:rsidR="00D060BD" w:rsidRPr="006B45C0" w:rsidRDefault="00D060BD" w:rsidP="005B443A">
      <w:pPr>
        <w:ind w:firstLine="567"/>
        <w:contextualSpacing/>
        <w:jc w:val="both"/>
      </w:pPr>
    </w:p>
    <w:p w:rsidR="00026A11" w:rsidRPr="006B45C0" w:rsidRDefault="00026A11" w:rsidP="005B443A">
      <w:pPr>
        <w:ind w:firstLine="567"/>
        <w:contextualSpacing/>
        <w:jc w:val="both"/>
      </w:pPr>
    </w:p>
    <w:p w:rsidR="00C07F45" w:rsidRPr="006B45C0"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0" w:name="_Toc378670264"/>
      <w:r w:rsidRPr="006B45C0">
        <w:rPr>
          <w:rFonts w:ascii="Times New Roman" w:hAnsi="Times New Roman" w:cs="Times New Roman"/>
          <w:kern w:val="0"/>
          <w:sz w:val="28"/>
          <w:szCs w:val="28"/>
        </w:rPr>
        <w:t>Водоснабжение</w:t>
      </w:r>
      <w:bookmarkEnd w:id="310"/>
    </w:p>
    <w:p w:rsidR="003155AE" w:rsidRPr="006B45C0" w:rsidRDefault="003155AE" w:rsidP="003155AE">
      <w:pPr>
        <w:ind w:firstLine="709"/>
        <w:jc w:val="both"/>
      </w:pPr>
      <w:r w:rsidRPr="006B45C0">
        <w:t>Согласно информации, предоставленной администрациями поселений, водозабор на терр</w:t>
      </w:r>
      <w:r w:rsidR="00DF5CB1" w:rsidRPr="006B45C0">
        <w:t xml:space="preserve">итории района производится из </w:t>
      </w:r>
      <w:r w:rsidRPr="006B45C0">
        <w:t xml:space="preserve"> действующих артезианских скважин.</w:t>
      </w:r>
    </w:p>
    <w:p w:rsidR="003155AE" w:rsidRPr="006B45C0" w:rsidRDefault="003155AE" w:rsidP="003155AE">
      <w:pPr>
        <w:ind w:firstLine="709"/>
        <w:jc w:val="both"/>
      </w:pPr>
      <w:r w:rsidRPr="006B45C0">
        <w:t xml:space="preserve">Общая характеристика обеспеченности  населенных пунктов водоснабжением приведена в таблицах  </w:t>
      </w:r>
      <w:r w:rsidR="00DF5CB1" w:rsidRPr="006B45C0">
        <w:t>7</w:t>
      </w:r>
      <w:r w:rsidRPr="006B45C0">
        <w:t>.</w:t>
      </w:r>
      <w:r w:rsidR="00AF3D74" w:rsidRPr="006B45C0">
        <w:t>2.</w:t>
      </w:r>
      <w:r w:rsidRPr="006B45C0">
        <w:t>1.</w:t>
      </w:r>
    </w:p>
    <w:p w:rsidR="003155AE" w:rsidRPr="006B45C0" w:rsidRDefault="003155AE" w:rsidP="003155AE">
      <w:pPr>
        <w:spacing w:before="120"/>
        <w:rPr>
          <w:sz w:val="22"/>
        </w:rPr>
      </w:pPr>
      <w:r w:rsidRPr="006B45C0">
        <w:rPr>
          <w:b/>
          <w:sz w:val="22"/>
        </w:rPr>
        <w:t xml:space="preserve">Таблица </w:t>
      </w:r>
      <w:r w:rsidR="00DF5CB1" w:rsidRPr="006B45C0">
        <w:rPr>
          <w:b/>
          <w:sz w:val="22"/>
        </w:rPr>
        <w:t>7</w:t>
      </w:r>
      <w:r w:rsidRPr="006B45C0">
        <w:rPr>
          <w:b/>
          <w:sz w:val="22"/>
        </w:rPr>
        <w:t>.</w:t>
      </w:r>
      <w:r w:rsidR="00AF3D74" w:rsidRPr="006B45C0">
        <w:rPr>
          <w:b/>
          <w:sz w:val="22"/>
        </w:rPr>
        <w:t>2.</w:t>
      </w:r>
      <w:r w:rsidRPr="006B45C0">
        <w:rPr>
          <w:b/>
          <w:sz w:val="22"/>
        </w:rPr>
        <w:t>1.</w:t>
      </w:r>
      <w:r w:rsidRPr="006B45C0">
        <w:rPr>
          <w:sz w:val="22"/>
        </w:rPr>
        <w:t xml:space="preserve"> Характеристика водоснабжения </w:t>
      </w:r>
      <w:r w:rsidR="00FC18E8" w:rsidRPr="006B45C0">
        <w:rPr>
          <w:sz w:val="22"/>
        </w:rPr>
        <w:t>с.Яконово</w:t>
      </w:r>
      <w:r w:rsidR="00DF5CB1" w:rsidRPr="006B45C0">
        <w:rPr>
          <w:sz w:val="22"/>
        </w:rPr>
        <w:t xml:space="preserve"> и д.</w:t>
      </w:r>
      <w:r w:rsidR="00FC18E8" w:rsidRPr="006B45C0">
        <w:rPr>
          <w:sz w:val="22"/>
        </w:rPr>
        <w:t>Большое Вишенье</w:t>
      </w:r>
      <w:r w:rsidR="00DF5CB1" w:rsidRPr="006B45C0">
        <w:rPr>
          <w:sz w:val="22"/>
        </w:rPr>
        <w:t xml:space="preserve"> , </w:t>
      </w:r>
      <w:r w:rsidR="00FC18E8" w:rsidRPr="006B45C0">
        <w:rPr>
          <w:sz w:val="22"/>
        </w:rPr>
        <w:t>Яконовского</w:t>
      </w:r>
      <w:r w:rsidR="00DF5CB1" w:rsidRPr="006B45C0">
        <w:rPr>
          <w:sz w:val="22"/>
        </w:rPr>
        <w:t xml:space="preserve"> сельского поселения</w:t>
      </w:r>
      <w:r w:rsidR="00D858B1" w:rsidRPr="006B45C0">
        <w:rPr>
          <w:sz w:val="22"/>
        </w:rPr>
        <w:t>Торжокского</w:t>
      </w:r>
      <w:r w:rsidRPr="006B45C0">
        <w:rPr>
          <w:sz w:val="22"/>
        </w:rPr>
        <w:t xml:space="preserve"> района.</w:t>
      </w:r>
    </w:p>
    <w:tbl>
      <w:tblPr>
        <w:tblW w:w="4888" w:type="pct"/>
        <w:tblInd w:w="108" w:type="dxa"/>
        <w:tblBorders>
          <w:left w:val="single" w:sz="4" w:space="0" w:color="auto"/>
          <w:bottom w:val="single" w:sz="4" w:space="0" w:color="auto"/>
          <w:right w:val="single" w:sz="4" w:space="0" w:color="auto"/>
          <w:insideH w:val="single" w:sz="4" w:space="0" w:color="auto"/>
          <w:insideV w:val="single" w:sz="4" w:space="0" w:color="auto"/>
        </w:tblBorders>
        <w:tblLook w:val="0000"/>
      </w:tblPr>
      <w:tblGrid>
        <w:gridCol w:w="4393"/>
        <w:gridCol w:w="2802"/>
        <w:gridCol w:w="2576"/>
      </w:tblGrid>
      <w:tr w:rsidR="003155AE" w:rsidRPr="006B45C0" w:rsidTr="00CE0AC1">
        <w:trPr>
          <w:trHeight w:val="255"/>
        </w:trPr>
        <w:tc>
          <w:tcPr>
            <w:tcW w:w="2248" w:type="pct"/>
            <w:tcBorders>
              <w:top w:val="single" w:sz="4" w:space="0" w:color="auto"/>
            </w:tcBorders>
            <w:shd w:val="clear" w:color="auto" w:fill="auto"/>
            <w:noWrap/>
            <w:vAlign w:val="center"/>
          </w:tcPr>
          <w:p w:rsidR="003155AE" w:rsidRPr="006B45C0" w:rsidRDefault="003155AE" w:rsidP="00CE0AC1">
            <w:pPr>
              <w:jc w:val="center"/>
              <w:rPr>
                <w:b/>
                <w:bCs/>
                <w:sz w:val="20"/>
                <w:szCs w:val="20"/>
              </w:rPr>
            </w:pPr>
            <w:r w:rsidRPr="006B45C0">
              <w:rPr>
                <w:b/>
                <w:bCs/>
                <w:sz w:val="20"/>
                <w:szCs w:val="20"/>
              </w:rPr>
              <w:t>Наименование поселения</w:t>
            </w:r>
          </w:p>
        </w:tc>
        <w:tc>
          <w:tcPr>
            <w:tcW w:w="1434" w:type="pct"/>
            <w:tcBorders>
              <w:top w:val="single" w:sz="4" w:space="0" w:color="auto"/>
            </w:tcBorders>
            <w:shd w:val="clear" w:color="auto" w:fill="auto"/>
            <w:noWrap/>
            <w:vAlign w:val="center"/>
          </w:tcPr>
          <w:p w:rsidR="003155AE" w:rsidRPr="006B45C0" w:rsidRDefault="00810D43" w:rsidP="00CE0AC1">
            <w:pPr>
              <w:jc w:val="center"/>
              <w:rPr>
                <w:b/>
                <w:sz w:val="20"/>
                <w:szCs w:val="20"/>
              </w:rPr>
            </w:pPr>
            <w:r w:rsidRPr="006B45C0">
              <w:rPr>
                <w:b/>
                <w:sz w:val="20"/>
                <w:szCs w:val="20"/>
              </w:rPr>
              <w:t>Водопровод ,км</w:t>
            </w:r>
          </w:p>
        </w:tc>
        <w:tc>
          <w:tcPr>
            <w:tcW w:w="1318" w:type="pct"/>
            <w:tcBorders>
              <w:top w:val="single" w:sz="4" w:space="0" w:color="auto"/>
            </w:tcBorders>
            <w:shd w:val="clear" w:color="auto" w:fill="auto"/>
            <w:vAlign w:val="center"/>
          </w:tcPr>
          <w:p w:rsidR="003155AE" w:rsidRPr="006B45C0" w:rsidRDefault="00810D43" w:rsidP="00CE0AC1">
            <w:pPr>
              <w:jc w:val="center"/>
              <w:rPr>
                <w:b/>
                <w:sz w:val="20"/>
                <w:szCs w:val="20"/>
              </w:rPr>
            </w:pPr>
            <w:r w:rsidRPr="006B45C0">
              <w:rPr>
                <w:b/>
                <w:sz w:val="20"/>
                <w:szCs w:val="20"/>
              </w:rPr>
              <w:t>Колодцы частные</w:t>
            </w:r>
            <w:r w:rsidRPr="006B45C0">
              <w:rPr>
                <w:b/>
                <w:sz w:val="20"/>
                <w:szCs w:val="20"/>
                <w:lang w:val="en-US"/>
              </w:rPr>
              <w:t>/</w:t>
            </w:r>
            <w:r w:rsidRPr="006B45C0">
              <w:rPr>
                <w:b/>
                <w:sz w:val="20"/>
                <w:szCs w:val="20"/>
              </w:rPr>
              <w:t>общественные</w:t>
            </w:r>
            <w:r w:rsidR="003155AE" w:rsidRPr="006B45C0">
              <w:rPr>
                <w:b/>
                <w:sz w:val="20"/>
                <w:szCs w:val="20"/>
              </w:rPr>
              <w:t>, ед.</w:t>
            </w:r>
          </w:p>
        </w:tc>
      </w:tr>
      <w:tr w:rsidR="001B6535" w:rsidRPr="006B45C0" w:rsidTr="00CE0AC1">
        <w:trPr>
          <w:trHeight w:val="255"/>
        </w:trPr>
        <w:tc>
          <w:tcPr>
            <w:tcW w:w="2248" w:type="pct"/>
            <w:shd w:val="clear" w:color="auto" w:fill="auto"/>
            <w:noWrap/>
            <w:vAlign w:val="bottom"/>
          </w:tcPr>
          <w:p w:rsidR="001B6535" w:rsidRPr="006B45C0" w:rsidRDefault="00FC18E8" w:rsidP="00CE0AC1">
            <w:pPr>
              <w:rPr>
                <w:b/>
                <w:bCs/>
                <w:sz w:val="20"/>
                <w:szCs w:val="20"/>
              </w:rPr>
            </w:pPr>
            <w:r w:rsidRPr="006B45C0">
              <w:rPr>
                <w:b/>
                <w:bCs/>
                <w:sz w:val="20"/>
                <w:szCs w:val="20"/>
              </w:rPr>
              <w:t>С.С.Яконово</w:t>
            </w:r>
          </w:p>
        </w:tc>
        <w:tc>
          <w:tcPr>
            <w:tcW w:w="1434" w:type="pct"/>
            <w:shd w:val="clear" w:color="auto" w:fill="auto"/>
            <w:noWrap/>
            <w:vAlign w:val="center"/>
          </w:tcPr>
          <w:p w:rsidR="001B6535" w:rsidRPr="006B45C0" w:rsidRDefault="002543FF" w:rsidP="00BA2FF8">
            <w:pPr>
              <w:jc w:val="center"/>
              <w:rPr>
                <w:sz w:val="20"/>
                <w:szCs w:val="20"/>
              </w:rPr>
            </w:pPr>
            <w:r w:rsidRPr="006B45C0">
              <w:rPr>
                <w:sz w:val="20"/>
                <w:szCs w:val="20"/>
              </w:rPr>
              <w:t>2.</w:t>
            </w:r>
            <w:r w:rsidR="00BA2FF8" w:rsidRPr="006B45C0">
              <w:rPr>
                <w:sz w:val="20"/>
                <w:szCs w:val="20"/>
              </w:rPr>
              <w:t>2</w:t>
            </w:r>
          </w:p>
        </w:tc>
        <w:tc>
          <w:tcPr>
            <w:tcW w:w="1318" w:type="pct"/>
            <w:shd w:val="clear" w:color="auto" w:fill="auto"/>
          </w:tcPr>
          <w:p w:rsidR="001B6535" w:rsidRPr="006B45C0" w:rsidRDefault="00BA2FF8" w:rsidP="001B6535">
            <w:pPr>
              <w:jc w:val="center"/>
            </w:pPr>
            <w:r w:rsidRPr="006B45C0">
              <w:rPr>
                <w:b/>
                <w:sz w:val="20"/>
                <w:szCs w:val="20"/>
              </w:rPr>
              <w:t>-</w:t>
            </w:r>
          </w:p>
        </w:tc>
      </w:tr>
      <w:tr w:rsidR="001B6535" w:rsidRPr="006B45C0" w:rsidTr="00CE0AC1">
        <w:trPr>
          <w:trHeight w:val="255"/>
        </w:trPr>
        <w:tc>
          <w:tcPr>
            <w:tcW w:w="2248" w:type="pct"/>
            <w:shd w:val="clear" w:color="auto" w:fill="auto"/>
            <w:noWrap/>
            <w:vAlign w:val="center"/>
          </w:tcPr>
          <w:p w:rsidR="001B6535" w:rsidRPr="006B45C0" w:rsidRDefault="00FC18E8" w:rsidP="00CE0AC1">
            <w:pPr>
              <w:rPr>
                <w:sz w:val="20"/>
                <w:szCs w:val="20"/>
              </w:rPr>
            </w:pPr>
            <w:r w:rsidRPr="006B45C0">
              <w:rPr>
                <w:sz w:val="20"/>
                <w:szCs w:val="20"/>
              </w:rPr>
              <w:t>С.Большое Вишенье</w:t>
            </w:r>
          </w:p>
        </w:tc>
        <w:tc>
          <w:tcPr>
            <w:tcW w:w="1434" w:type="pct"/>
            <w:shd w:val="clear" w:color="auto" w:fill="auto"/>
            <w:noWrap/>
            <w:vAlign w:val="center"/>
          </w:tcPr>
          <w:p w:rsidR="001B6535" w:rsidRPr="006B45C0" w:rsidRDefault="00BA2FF8" w:rsidP="00CE0AC1">
            <w:pPr>
              <w:jc w:val="center"/>
              <w:rPr>
                <w:sz w:val="20"/>
                <w:szCs w:val="20"/>
              </w:rPr>
            </w:pPr>
            <w:r w:rsidRPr="006B45C0">
              <w:rPr>
                <w:sz w:val="20"/>
                <w:szCs w:val="20"/>
              </w:rPr>
              <w:t>3.7</w:t>
            </w:r>
          </w:p>
        </w:tc>
        <w:tc>
          <w:tcPr>
            <w:tcW w:w="1318" w:type="pct"/>
            <w:shd w:val="clear" w:color="auto" w:fill="auto"/>
          </w:tcPr>
          <w:p w:rsidR="001B6535" w:rsidRPr="006B45C0" w:rsidRDefault="00BA2FF8" w:rsidP="001B6535">
            <w:pPr>
              <w:jc w:val="center"/>
            </w:pPr>
            <w:r w:rsidRPr="006B45C0">
              <w:rPr>
                <w:b/>
                <w:sz w:val="20"/>
                <w:szCs w:val="20"/>
              </w:rPr>
              <w:t>-</w:t>
            </w:r>
          </w:p>
        </w:tc>
      </w:tr>
      <w:tr w:rsidR="001B6535" w:rsidRPr="006B45C0" w:rsidTr="00CE0AC1">
        <w:trPr>
          <w:trHeight w:val="255"/>
        </w:trPr>
        <w:tc>
          <w:tcPr>
            <w:tcW w:w="2248" w:type="pct"/>
            <w:shd w:val="clear" w:color="auto" w:fill="auto"/>
            <w:noWrap/>
            <w:vAlign w:val="center"/>
          </w:tcPr>
          <w:p w:rsidR="001B6535" w:rsidRPr="006B45C0" w:rsidRDefault="001B6535" w:rsidP="00CE0AC1">
            <w:pPr>
              <w:rPr>
                <w:b/>
                <w:sz w:val="20"/>
                <w:szCs w:val="20"/>
              </w:rPr>
            </w:pPr>
            <w:r w:rsidRPr="006B45C0">
              <w:rPr>
                <w:b/>
                <w:sz w:val="20"/>
                <w:szCs w:val="20"/>
              </w:rPr>
              <w:t>Всего</w:t>
            </w:r>
          </w:p>
        </w:tc>
        <w:tc>
          <w:tcPr>
            <w:tcW w:w="1434" w:type="pct"/>
            <w:shd w:val="clear" w:color="auto" w:fill="auto"/>
            <w:noWrap/>
            <w:vAlign w:val="center"/>
          </w:tcPr>
          <w:p w:rsidR="001B6535" w:rsidRPr="006B45C0" w:rsidRDefault="00BA2FF8" w:rsidP="00CE0AC1">
            <w:pPr>
              <w:jc w:val="center"/>
              <w:rPr>
                <w:sz w:val="20"/>
                <w:szCs w:val="20"/>
              </w:rPr>
            </w:pPr>
            <w:r w:rsidRPr="006B45C0">
              <w:rPr>
                <w:sz w:val="20"/>
                <w:szCs w:val="20"/>
              </w:rPr>
              <w:t>5.9</w:t>
            </w:r>
          </w:p>
        </w:tc>
        <w:tc>
          <w:tcPr>
            <w:tcW w:w="1318" w:type="pct"/>
            <w:shd w:val="clear" w:color="auto" w:fill="auto"/>
          </w:tcPr>
          <w:p w:rsidR="001B6535" w:rsidRPr="006B45C0" w:rsidRDefault="00BA2FF8" w:rsidP="001B6535">
            <w:pPr>
              <w:jc w:val="center"/>
            </w:pPr>
            <w:r w:rsidRPr="006B45C0">
              <w:rPr>
                <w:b/>
                <w:sz w:val="20"/>
                <w:szCs w:val="20"/>
              </w:rPr>
              <w:t>-</w:t>
            </w:r>
          </w:p>
        </w:tc>
      </w:tr>
    </w:tbl>
    <w:p w:rsidR="00072FAB" w:rsidRPr="006B45C0" w:rsidRDefault="00072FAB" w:rsidP="00072FAB">
      <w:pPr>
        <w:ind w:firstLine="567"/>
        <w:jc w:val="both"/>
      </w:pPr>
      <w:r w:rsidRPr="006B45C0">
        <w:t xml:space="preserve">В связи с тем, что сетям водоснабжения по жилой зоне </w:t>
      </w:r>
      <w:r w:rsidR="00810D43" w:rsidRPr="006B45C0">
        <w:t>населенных пунктов</w:t>
      </w:r>
      <w:r w:rsidRPr="006B45C0">
        <w:t xml:space="preserve">  исполнилось уже более 30 лет - степень их износа составляет </w:t>
      </w:r>
      <w:r w:rsidR="00810D43" w:rsidRPr="006B45C0">
        <w:t>50-</w:t>
      </w:r>
      <w:r w:rsidRPr="006B45C0">
        <w:t xml:space="preserve">70 %. Для поддержания сетей в исправном состоянии необходим  капитальный ремонт данного объекта. Так как средств на капитальный ремонт не у собственника сетей  - Администрации сельского поселения, не у эксплуатирующей организации МУП ЖКХ Торжокского района не имеется, проводится текущий ремонт для поддержания работоспособного состояния. </w:t>
      </w:r>
    </w:p>
    <w:p w:rsidR="00072FAB" w:rsidRPr="006B45C0" w:rsidRDefault="00072FAB" w:rsidP="00072FAB">
      <w:pPr>
        <w:ind w:firstLine="567"/>
        <w:jc w:val="both"/>
      </w:pPr>
      <w:r w:rsidRPr="006B45C0">
        <w:lastRenderedPageBreak/>
        <w:t>В настоящее время проводится работа с населением по установке индивидуальных приборов учета в каждой квартире, жилом доме. Данная работа является приоритетной, с учетом последних изменений в жилищно-коммунальной сфере и законодательстве.</w:t>
      </w:r>
    </w:p>
    <w:p w:rsidR="00072FAB" w:rsidRPr="006B45C0" w:rsidRDefault="00072FAB" w:rsidP="00072FAB">
      <w:pPr>
        <w:pStyle w:val="Style10"/>
        <w:widowControl/>
        <w:spacing w:line="240" w:lineRule="auto"/>
        <w:ind w:firstLine="567"/>
        <w:rPr>
          <w:rFonts w:ascii="Times New Roman" w:hAnsi="Times New Roman"/>
        </w:rPr>
      </w:pPr>
      <w:r w:rsidRPr="006B45C0">
        <w:rPr>
          <w:rFonts w:ascii="Times New Roman" w:hAnsi="Times New Roman"/>
        </w:rPr>
        <w:t>Развитие систем водоснабжения и водоотведения на период до 2036 года учитывает мероприятия по:</w:t>
      </w:r>
    </w:p>
    <w:p w:rsidR="00072FAB" w:rsidRPr="006B45C0" w:rsidRDefault="00072FAB" w:rsidP="00072FAB">
      <w:pPr>
        <w:pStyle w:val="Style14"/>
        <w:widowControl/>
        <w:tabs>
          <w:tab w:val="left" w:pos="931"/>
        </w:tabs>
        <w:spacing w:line="240" w:lineRule="auto"/>
        <w:ind w:right="5" w:firstLine="567"/>
        <w:rPr>
          <w:rFonts w:ascii="Times New Roman" w:hAnsi="Times New Roman"/>
        </w:rPr>
      </w:pPr>
      <w:r w:rsidRPr="006B45C0">
        <w:rPr>
          <w:rFonts w:ascii="Times New Roman" w:hAnsi="Times New Roman"/>
        </w:rPr>
        <w:t>-</w:t>
      </w:r>
      <w:r w:rsidRPr="006B45C0">
        <w:rPr>
          <w:rFonts w:ascii="Times New Roman" w:hAnsi="Times New Roman"/>
        </w:rPr>
        <w:tab/>
        <w:t>увеличение размера территорий, занятых индивидуальной жилой застройкой повышенной комфортности, на основе нового строительства на свободных от застройки территориях и реконструкции существующих кварталов жилой застройки;</w:t>
      </w:r>
    </w:p>
    <w:p w:rsidR="00072FAB" w:rsidRPr="006B45C0" w:rsidRDefault="00072FAB" w:rsidP="00072FAB">
      <w:pPr>
        <w:pStyle w:val="Style14"/>
        <w:widowControl/>
        <w:tabs>
          <w:tab w:val="left" w:pos="1118"/>
        </w:tabs>
        <w:spacing w:line="240" w:lineRule="auto"/>
        <w:ind w:firstLine="567"/>
        <w:rPr>
          <w:rFonts w:ascii="Times New Roman" w:hAnsi="Times New Roman"/>
        </w:rPr>
      </w:pPr>
      <w:r w:rsidRPr="006B45C0">
        <w:rPr>
          <w:rFonts w:ascii="Times New Roman" w:hAnsi="Times New Roman"/>
        </w:rPr>
        <w:t>-</w:t>
      </w:r>
      <w:r w:rsidRPr="006B45C0">
        <w:rPr>
          <w:rFonts w:ascii="Times New Roman" w:hAnsi="Times New Roman"/>
        </w:rPr>
        <w:tab/>
        <w:t>создание благоустроенных территорий.</w:t>
      </w:r>
    </w:p>
    <w:p w:rsidR="003155AE" w:rsidRPr="006B45C0" w:rsidRDefault="00072FAB" w:rsidP="00072FAB">
      <w:pPr>
        <w:jc w:val="both"/>
      </w:pPr>
      <w:r w:rsidRPr="006B45C0">
        <w:t xml:space="preserve">Реализация Программы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2036 года и подключения 100% населения </w:t>
      </w:r>
      <w:r w:rsidR="00FC18E8" w:rsidRPr="006B45C0">
        <w:t>Яконовского</w:t>
      </w:r>
      <w:r w:rsidRPr="006B45C0">
        <w:t xml:space="preserve"> сельского поселения к централизованным системам водоснабжения и водоотведения.</w:t>
      </w:r>
    </w:p>
    <w:p w:rsidR="00072FAB" w:rsidRPr="006B45C0" w:rsidRDefault="00072FAB" w:rsidP="00072FAB">
      <w:pPr>
        <w:spacing w:line="276" w:lineRule="auto"/>
        <w:ind w:firstLine="567"/>
        <w:jc w:val="both"/>
      </w:pPr>
      <w:r w:rsidRPr="006B45C0">
        <w:t>Многоквартирный жилой фонд, общественные здания, учреждения бюджетной сферы подключены к централизованной системе водоснабжения, которая состоит из артезианской скважины и водопроводной сети. Эксплуатацию артезианской скважины и водопроводной сети на территории  муниципального образования сельское поселение Торжокского района Тверской области  осуществляет МУП ЖКХ Торжокского района.</w:t>
      </w:r>
    </w:p>
    <w:p w:rsidR="00072FAB" w:rsidRPr="006B45C0" w:rsidRDefault="00072FAB" w:rsidP="00072FAB">
      <w:pPr>
        <w:ind w:firstLine="709"/>
        <w:jc w:val="both"/>
      </w:pPr>
      <w:r w:rsidRPr="006B45C0">
        <w:t>Расход воды в жилом секторе принят в соответствии с удельными среднесуточными нормами водопотребления по СНиП 2.04.02-84* «Водоснабжение. Наружные сети». Удельная норма хозяйственно-питьевого водопотребления принимается 90 л/сут. для зданий, оборудованных внутренним водопроводом  и 50 л/сут. для водопользователей из водоразборных колонок.</w:t>
      </w:r>
    </w:p>
    <w:p w:rsidR="00072FAB" w:rsidRPr="006B45C0" w:rsidRDefault="00072FAB" w:rsidP="00072FAB">
      <w:pPr>
        <w:ind w:firstLine="709"/>
        <w:jc w:val="both"/>
      </w:pPr>
      <w:r w:rsidRPr="006B45C0">
        <w:t>Нормативы водопотребления потребления коммунальной услуги по холодному водоснабжению при использовании земельного участка и надворных построек и приготовления пищи для сельскохозяйственных животных утверждены приказом ГУ РЭК Тверской области № 340-нп от 23.08.2012.</w:t>
      </w:r>
    </w:p>
    <w:p w:rsidR="00072FAB" w:rsidRPr="006B45C0" w:rsidRDefault="00072FAB" w:rsidP="00072FAB">
      <w:pPr>
        <w:ind w:firstLine="709"/>
        <w:jc w:val="both"/>
      </w:pPr>
      <w:r w:rsidRPr="006B45C0">
        <w:t>Нормативы потребления коммунальной услуги по холодному и горячему водоснабжению в жилых помещениях при отсутствии коллективного (общедомового) и индивидуальных приборов учета для потребителей Тверской области утверждены приказами ГУ РЭК Тверской области № 338-нп от 23.08.2012, № 357-нп от 30.08.2012.</w:t>
      </w:r>
    </w:p>
    <w:p w:rsidR="00072FAB" w:rsidRPr="006B45C0" w:rsidRDefault="00072FAB" w:rsidP="00072FAB">
      <w:pPr>
        <w:ind w:firstLine="709"/>
        <w:jc w:val="both"/>
      </w:pPr>
      <w:r w:rsidRPr="006B45C0">
        <w:t>Забор воды на поливку зеленых насаждений рекомендуется производить из естественных источников воды, расположенных на территории населенных пунктов.</w:t>
      </w:r>
    </w:p>
    <w:p w:rsidR="00072FAB" w:rsidRPr="006B45C0" w:rsidRDefault="00072FAB" w:rsidP="00072FAB">
      <w:pPr>
        <w:ind w:firstLine="567"/>
        <w:contextualSpacing/>
        <w:jc w:val="both"/>
      </w:pPr>
    </w:p>
    <w:p w:rsidR="00072FAB" w:rsidRPr="006B45C0" w:rsidRDefault="00072FAB" w:rsidP="00072FAB">
      <w:pPr>
        <w:spacing w:line="276" w:lineRule="auto"/>
        <w:ind w:firstLine="567"/>
        <w:jc w:val="both"/>
      </w:pPr>
      <w:r w:rsidRPr="006B45C0">
        <w:t>Потери при передаче по водопроводным сетям, включая потери воды в водопроводных сетях конструкции трубопроводов составляют 0.1 м3/сут или 14% от общего объема водопотребления.</w:t>
      </w:r>
    </w:p>
    <w:p w:rsidR="00072FAB" w:rsidRPr="006B45C0" w:rsidRDefault="00072FAB" w:rsidP="00072FAB">
      <w:pPr>
        <w:pStyle w:val="Style13"/>
        <w:widowControl/>
        <w:spacing w:before="72" w:line="240" w:lineRule="auto"/>
        <w:ind w:firstLine="701"/>
        <w:rPr>
          <w:rFonts w:ascii="Times New Roman" w:hAnsi="Times New Roman"/>
        </w:rPr>
      </w:pPr>
      <w:r w:rsidRPr="006B45C0">
        <w:rPr>
          <w:rFonts w:ascii="Times New Roman" w:hAnsi="Times New Roman"/>
        </w:rPr>
        <w:t>Для нормальной работы системы водоснабжения поселения планируется:</w:t>
      </w:r>
    </w:p>
    <w:p w:rsidR="00072FAB" w:rsidRPr="006B45C0" w:rsidRDefault="00072FAB" w:rsidP="003245F8">
      <w:pPr>
        <w:pStyle w:val="Style14"/>
        <w:widowControl/>
        <w:numPr>
          <w:ilvl w:val="0"/>
          <w:numId w:val="48"/>
        </w:numPr>
        <w:tabs>
          <w:tab w:val="left" w:pos="0"/>
          <w:tab w:val="left" w:pos="869"/>
        </w:tabs>
        <w:suppressAutoHyphens/>
        <w:autoSpaceDN/>
        <w:adjustRightInd/>
        <w:spacing w:line="240" w:lineRule="auto"/>
        <w:ind w:firstLine="706"/>
        <w:rPr>
          <w:rFonts w:ascii="Times New Roman" w:hAnsi="Times New Roman"/>
        </w:rPr>
      </w:pPr>
      <w:r w:rsidRPr="006B45C0">
        <w:rPr>
          <w:rFonts w:ascii="Times New Roman" w:hAnsi="Times New Roman"/>
        </w:rPr>
        <w:t xml:space="preserve"> обращение объектов водоснабжения, не имеющих собственника, в муниципальную собственность;</w:t>
      </w:r>
    </w:p>
    <w:p w:rsidR="00072FAB" w:rsidRPr="006B45C0" w:rsidRDefault="00072FAB" w:rsidP="003245F8">
      <w:pPr>
        <w:pStyle w:val="Style14"/>
        <w:widowControl/>
        <w:numPr>
          <w:ilvl w:val="0"/>
          <w:numId w:val="49"/>
        </w:numPr>
        <w:tabs>
          <w:tab w:val="clear" w:pos="360"/>
          <w:tab w:val="left" w:pos="0"/>
        </w:tabs>
        <w:suppressAutoHyphens/>
        <w:autoSpaceDN/>
        <w:adjustRightInd/>
        <w:spacing w:line="240" w:lineRule="auto"/>
        <w:ind w:left="0" w:firstLine="706"/>
        <w:rPr>
          <w:rFonts w:ascii="Times New Roman" w:hAnsi="Times New Roman"/>
        </w:rPr>
      </w:pPr>
      <w:r w:rsidRPr="006B45C0">
        <w:rPr>
          <w:rFonts w:ascii="Times New Roman" w:hAnsi="Times New Roman"/>
        </w:rPr>
        <w:t>установка локальных очистных сооружений;</w:t>
      </w:r>
    </w:p>
    <w:p w:rsidR="00072FAB" w:rsidRPr="006B45C0" w:rsidRDefault="00072FAB" w:rsidP="003245F8">
      <w:pPr>
        <w:pStyle w:val="Style14"/>
        <w:widowControl/>
        <w:numPr>
          <w:ilvl w:val="0"/>
          <w:numId w:val="49"/>
        </w:numPr>
        <w:tabs>
          <w:tab w:val="clear" w:pos="360"/>
          <w:tab w:val="left" w:pos="0"/>
        </w:tabs>
        <w:suppressAutoHyphens/>
        <w:autoSpaceDN/>
        <w:adjustRightInd/>
        <w:spacing w:line="240" w:lineRule="auto"/>
        <w:ind w:left="0" w:firstLine="709"/>
        <w:rPr>
          <w:rFonts w:ascii="Times New Roman" w:hAnsi="Times New Roman"/>
        </w:rPr>
      </w:pPr>
      <w:r w:rsidRPr="006B45C0">
        <w:rPr>
          <w:rFonts w:ascii="Times New Roman" w:hAnsi="Times New Roman"/>
        </w:rPr>
        <w:t>установка частотных преобразователей и устройств автоматического включения/выключения на ВЗУ;</w:t>
      </w:r>
    </w:p>
    <w:p w:rsidR="00072FAB" w:rsidRPr="006B45C0" w:rsidRDefault="00072FAB" w:rsidP="00072FAB">
      <w:pPr>
        <w:spacing w:line="276" w:lineRule="auto"/>
        <w:ind w:firstLine="567"/>
        <w:jc w:val="both"/>
      </w:pPr>
      <w:r w:rsidRPr="006B45C0">
        <w:t>частичная замена водопроводных сетей.</w:t>
      </w:r>
    </w:p>
    <w:p w:rsidR="009D22CE" w:rsidRPr="006B45C0" w:rsidRDefault="009D22CE" w:rsidP="00072FAB">
      <w:pPr>
        <w:spacing w:line="276" w:lineRule="auto"/>
        <w:ind w:firstLine="567"/>
        <w:jc w:val="both"/>
      </w:pPr>
      <w:r w:rsidRPr="006B45C0">
        <w:t>Основная задача по развитию системы водоснабжения заключается:</w:t>
      </w:r>
    </w:p>
    <w:p w:rsidR="00072FAB" w:rsidRPr="006B45C0" w:rsidRDefault="00072FAB" w:rsidP="003245F8">
      <w:pPr>
        <w:pStyle w:val="Style53"/>
        <w:widowControl/>
        <w:numPr>
          <w:ilvl w:val="0"/>
          <w:numId w:val="50"/>
        </w:numPr>
        <w:tabs>
          <w:tab w:val="left" w:pos="0"/>
        </w:tabs>
        <w:suppressAutoHyphens/>
        <w:autoSpaceDN/>
        <w:adjustRightInd/>
        <w:spacing w:line="240" w:lineRule="auto"/>
        <w:ind w:firstLine="720"/>
        <w:rPr>
          <w:rFonts w:ascii="Times New Roman" w:hAnsi="Times New Roman"/>
        </w:rPr>
      </w:pPr>
      <w:r w:rsidRPr="006B45C0">
        <w:rPr>
          <w:rFonts w:ascii="Times New Roman" w:hAnsi="Times New Roman"/>
        </w:rPr>
        <w:t>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до 20</w:t>
      </w:r>
      <w:r w:rsidR="009D22CE" w:rsidRPr="006B45C0">
        <w:rPr>
          <w:rFonts w:ascii="Times New Roman" w:hAnsi="Times New Roman"/>
        </w:rPr>
        <w:t>36</w:t>
      </w:r>
      <w:r w:rsidRPr="006B45C0">
        <w:rPr>
          <w:rFonts w:ascii="Times New Roman" w:hAnsi="Times New Roman"/>
        </w:rPr>
        <w:t xml:space="preserve"> года; </w:t>
      </w:r>
    </w:p>
    <w:p w:rsidR="00072FAB" w:rsidRPr="006B45C0" w:rsidRDefault="00072FAB" w:rsidP="003245F8">
      <w:pPr>
        <w:pStyle w:val="Style53"/>
        <w:widowControl/>
        <w:numPr>
          <w:ilvl w:val="0"/>
          <w:numId w:val="50"/>
        </w:numPr>
        <w:tabs>
          <w:tab w:val="left" w:pos="0"/>
        </w:tabs>
        <w:suppressAutoHyphens/>
        <w:autoSpaceDN/>
        <w:adjustRightInd/>
        <w:spacing w:line="240" w:lineRule="auto"/>
        <w:ind w:firstLine="720"/>
        <w:rPr>
          <w:rFonts w:ascii="Times New Roman" w:hAnsi="Times New Roman"/>
        </w:rPr>
      </w:pPr>
      <w:r w:rsidRPr="006B45C0">
        <w:rPr>
          <w:rFonts w:ascii="Times New Roman" w:hAnsi="Times New Roman"/>
        </w:rPr>
        <w:lastRenderedPageBreak/>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w:t>
      </w:r>
    </w:p>
    <w:p w:rsidR="00072FAB" w:rsidRPr="006B45C0" w:rsidRDefault="00072FAB" w:rsidP="003245F8">
      <w:pPr>
        <w:pStyle w:val="Style53"/>
        <w:widowControl/>
        <w:numPr>
          <w:ilvl w:val="0"/>
          <w:numId w:val="50"/>
        </w:numPr>
        <w:tabs>
          <w:tab w:val="left" w:pos="0"/>
        </w:tabs>
        <w:suppressAutoHyphens/>
        <w:autoSpaceDN/>
        <w:adjustRightInd/>
        <w:spacing w:line="240" w:lineRule="auto"/>
        <w:ind w:firstLine="720"/>
        <w:rPr>
          <w:rFonts w:ascii="Times New Roman" w:hAnsi="Times New Roman"/>
        </w:rPr>
      </w:pPr>
      <w:r w:rsidRPr="006B45C0">
        <w:rPr>
          <w:rFonts w:ascii="Times New Roman" w:hAnsi="Times New Roman"/>
        </w:rPr>
        <w:t>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rsidR="00072FAB" w:rsidRPr="006B45C0" w:rsidRDefault="00072FAB" w:rsidP="003245F8">
      <w:pPr>
        <w:pStyle w:val="Style53"/>
        <w:widowControl/>
        <w:numPr>
          <w:ilvl w:val="0"/>
          <w:numId w:val="50"/>
        </w:numPr>
        <w:tabs>
          <w:tab w:val="left" w:pos="0"/>
          <w:tab w:val="left" w:pos="720"/>
        </w:tabs>
        <w:suppressAutoHyphens/>
        <w:autoSpaceDN/>
        <w:adjustRightInd/>
        <w:spacing w:line="240" w:lineRule="auto"/>
        <w:ind w:firstLine="720"/>
        <w:rPr>
          <w:rFonts w:ascii="Times New Roman" w:hAnsi="Times New Roman"/>
        </w:rPr>
      </w:pPr>
      <w:r w:rsidRPr="006B45C0">
        <w:rPr>
          <w:rFonts w:ascii="Times New Roman" w:hAnsi="Times New Roman"/>
        </w:rPr>
        <w:t>Снижение уровня износа объектов водоснабжения и водоотведения.</w:t>
      </w:r>
    </w:p>
    <w:p w:rsidR="00072FAB" w:rsidRPr="006B45C0" w:rsidRDefault="00072FAB" w:rsidP="003245F8">
      <w:pPr>
        <w:pStyle w:val="Style53"/>
        <w:widowControl/>
        <w:numPr>
          <w:ilvl w:val="0"/>
          <w:numId w:val="50"/>
        </w:numPr>
        <w:tabs>
          <w:tab w:val="left" w:pos="0"/>
          <w:tab w:val="left" w:pos="720"/>
        </w:tabs>
        <w:suppressAutoHyphens/>
        <w:autoSpaceDN/>
        <w:adjustRightInd/>
        <w:spacing w:line="240" w:lineRule="auto"/>
        <w:ind w:firstLine="720"/>
        <w:rPr>
          <w:rFonts w:ascii="Times New Roman" w:hAnsi="Times New Roman"/>
        </w:rPr>
      </w:pPr>
      <w:r w:rsidRPr="006B45C0">
        <w:rPr>
          <w:rFonts w:ascii="Times New Roman" w:hAnsi="Times New Roman"/>
        </w:rPr>
        <w:t xml:space="preserve">Улучшение экологической ситуации на территории </w:t>
      </w:r>
      <w:r w:rsidR="009D22CE" w:rsidRPr="006B45C0">
        <w:rPr>
          <w:rFonts w:ascii="Times New Roman" w:hAnsi="Times New Roman"/>
        </w:rPr>
        <w:t>населенных пунктов</w:t>
      </w:r>
      <w:r w:rsidRPr="006B45C0">
        <w:rPr>
          <w:rFonts w:ascii="Times New Roman" w:hAnsi="Times New Roman"/>
        </w:rPr>
        <w:t xml:space="preserve">. </w:t>
      </w:r>
    </w:p>
    <w:p w:rsidR="00072FAB" w:rsidRPr="006B45C0" w:rsidRDefault="00072FAB" w:rsidP="003245F8">
      <w:pPr>
        <w:pStyle w:val="Style53"/>
        <w:widowControl/>
        <w:numPr>
          <w:ilvl w:val="0"/>
          <w:numId w:val="50"/>
        </w:numPr>
        <w:tabs>
          <w:tab w:val="left" w:pos="0"/>
          <w:tab w:val="left" w:pos="720"/>
        </w:tabs>
        <w:suppressAutoHyphens/>
        <w:autoSpaceDN/>
        <w:adjustRightInd/>
        <w:spacing w:line="240" w:lineRule="auto"/>
        <w:ind w:firstLine="720"/>
        <w:rPr>
          <w:rFonts w:ascii="Times New Roman" w:hAnsi="Times New Roman"/>
        </w:rPr>
      </w:pPr>
      <w:r w:rsidRPr="006B45C0">
        <w:rPr>
          <w:rFonts w:ascii="Times New Roman" w:hAnsi="Times New Roman"/>
        </w:rPr>
        <w:t>Увеличение мощности систем водоснабжения.</w:t>
      </w:r>
    </w:p>
    <w:p w:rsidR="00072FAB" w:rsidRPr="006B45C0" w:rsidRDefault="00072FAB" w:rsidP="00072FAB">
      <w:pPr>
        <w:pStyle w:val="Style22"/>
        <w:widowControl/>
        <w:spacing w:line="240" w:lineRule="auto"/>
        <w:ind w:firstLine="709"/>
        <w:jc w:val="both"/>
        <w:rPr>
          <w:rFonts w:ascii="Times New Roman" w:hAnsi="Times New Roman"/>
        </w:rPr>
      </w:pPr>
      <w:r w:rsidRPr="006B45C0">
        <w:rPr>
          <w:rFonts w:ascii="Times New Roman" w:hAnsi="Times New Roman"/>
        </w:rPr>
        <w:t xml:space="preserve">Реализация программы направлена на увеличение мощности по водоснабжению для обеспечения подключения строящихся и существующих объектов </w:t>
      </w:r>
      <w:r w:rsidR="009D22CE" w:rsidRPr="006B45C0">
        <w:rPr>
          <w:rFonts w:ascii="Times New Roman" w:hAnsi="Times New Roman"/>
        </w:rPr>
        <w:t xml:space="preserve">в </w:t>
      </w:r>
      <w:r w:rsidR="000E6EF8" w:rsidRPr="006B45C0">
        <w:rPr>
          <w:rFonts w:ascii="Times New Roman" w:hAnsi="Times New Roman"/>
        </w:rPr>
        <w:t>населенных пунктов</w:t>
      </w:r>
      <w:r w:rsidR="009D22CE" w:rsidRPr="006B45C0">
        <w:rPr>
          <w:rFonts w:ascii="Times New Roman" w:hAnsi="Times New Roman"/>
        </w:rPr>
        <w:t>х</w:t>
      </w:r>
      <w:r w:rsidRPr="006B45C0">
        <w:rPr>
          <w:rFonts w:ascii="Times New Roman" w:hAnsi="Times New Roman"/>
        </w:rPr>
        <w:t xml:space="preserve"> в необходимых объемах и необходимой точке присоединения на период 201</w:t>
      </w:r>
      <w:r w:rsidR="009D22CE" w:rsidRPr="006B45C0">
        <w:rPr>
          <w:rFonts w:ascii="Times New Roman" w:hAnsi="Times New Roman"/>
        </w:rPr>
        <w:t>6</w:t>
      </w:r>
      <w:r w:rsidRPr="006B45C0">
        <w:rPr>
          <w:rFonts w:ascii="Times New Roman" w:hAnsi="Times New Roman"/>
        </w:rPr>
        <w:t xml:space="preserve"> - 20</w:t>
      </w:r>
      <w:r w:rsidR="009D22CE" w:rsidRPr="006B45C0">
        <w:rPr>
          <w:rFonts w:ascii="Times New Roman" w:hAnsi="Times New Roman"/>
        </w:rPr>
        <w:t>36</w:t>
      </w:r>
      <w:r w:rsidRPr="006B45C0">
        <w:rPr>
          <w:rFonts w:ascii="Times New Roman" w:hAnsi="Times New Roman"/>
        </w:rPr>
        <w:t xml:space="preserve"> г.г.</w:t>
      </w:r>
    </w:p>
    <w:p w:rsidR="00072FAB" w:rsidRPr="006B45C0" w:rsidRDefault="00072FAB" w:rsidP="00072FAB">
      <w:pPr>
        <w:spacing w:line="276" w:lineRule="auto"/>
        <w:ind w:firstLine="567"/>
        <w:jc w:val="both"/>
        <w:rPr>
          <w:rFonts w:ascii="Arial" w:hAnsi="Arial" w:cs="Arial"/>
          <w:sz w:val="28"/>
          <w:szCs w:val="28"/>
        </w:rPr>
      </w:pPr>
    </w:p>
    <w:p w:rsidR="00072FAB" w:rsidRPr="006B45C0" w:rsidRDefault="00072FAB" w:rsidP="00072FAB">
      <w:pPr>
        <w:jc w:val="both"/>
      </w:pPr>
    </w:p>
    <w:p w:rsidR="00D35100" w:rsidRPr="006B45C0" w:rsidRDefault="00D35100" w:rsidP="000E3717">
      <w:pPr>
        <w:ind w:firstLine="540"/>
        <w:contextualSpacing/>
        <w:jc w:val="both"/>
      </w:pPr>
    </w:p>
    <w:p w:rsidR="00C07F45" w:rsidRPr="006B45C0"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1" w:name="_Toc378670265"/>
      <w:r w:rsidRPr="006B45C0">
        <w:rPr>
          <w:rFonts w:ascii="Times New Roman" w:hAnsi="Times New Roman" w:cs="Times New Roman"/>
          <w:kern w:val="0"/>
          <w:sz w:val="28"/>
          <w:szCs w:val="28"/>
        </w:rPr>
        <w:t>Водоотведение</w:t>
      </w:r>
      <w:bookmarkEnd w:id="311"/>
      <w:r w:rsidR="00E864C8" w:rsidRPr="006B45C0">
        <w:rPr>
          <w:rFonts w:ascii="Times New Roman" w:hAnsi="Times New Roman" w:cs="Times New Roman"/>
          <w:kern w:val="0"/>
          <w:sz w:val="28"/>
          <w:szCs w:val="28"/>
        </w:rPr>
        <w:t xml:space="preserve"> и канализация</w:t>
      </w:r>
    </w:p>
    <w:p w:rsidR="001B6535" w:rsidRPr="006B45C0" w:rsidRDefault="001B6535" w:rsidP="001B6535">
      <w:pPr>
        <w:pStyle w:val="Style13"/>
        <w:widowControl/>
        <w:spacing w:line="240" w:lineRule="auto"/>
        <w:rPr>
          <w:rFonts w:ascii="Times New Roman" w:hAnsi="Times New Roman"/>
          <w:sz w:val="22"/>
        </w:rPr>
      </w:pPr>
      <w:r w:rsidRPr="006B45C0">
        <w:rPr>
          <w:rFonts w:ascii="Times New Roman" w:hAnsi="Times New Roman"/>
          <w:sz w:val="22"/>
        </w:rPr>
        <w:t>Системы центрального водоотведения в сельском поселении практически отсутствуют.</w:t>
      </w:r>
    </w:p>
    <w:p w:rsidR="001B6535" w:rsidRPr="006B45C0" w:rsidRDefault="001B6535" w:rsidP="001B6535">
      <w:pPr>
        <w:pStyle w:val="Style13"/>
        <w:widowControl/>
        <w:spacing w:line="240" w:lineRule="auto"/>
        <w:rPr>
          <w:rFonts w:ascii="Times New Roman" w:hAnsi="Times New Roman"/>
          <w:sz w:val="22"/>
        </w:rPr>
      </w:pPr>
      <w:r w:rsidRPr="006B45C0">
        <w:rPr>
          <w:rFonts w:ascii="Times New Roman" w:hAnsi="Times New Roman"/>
          <w:sz w:val="22"/>
        </w:rPr>
        <w:t>В систему водоотведения поступают стоки от населения, социальных объектов и прочих потребителей данной услуги.</w:t>
      </w:r>
    </w:p>
    <w:p w:rsidR="001B6535" w:rsidRPr="006B45C0" w:rsidRDefault="00AF3D74" w:rsidP="001B6535">
      <w:pPr>
        <w:pStyle w:val="Style13"/>
        <w:widowControl/>
        <w:spacing w:line="240" w:lineRule="auto"/>
        <w:rPr>
          <w:rFonts w:ascii="Times New Roman" w:hAnsi="Times New Roman"/>
          <w:sz w:val="22"/>
        </w:rPr>
      </w:pPr>
      <w:r w:rsidRPr="006B45C0">
        <w:rPr>
          <w:rFonts w:ascii="Times New Roman" w:hAnsi="Times New Roman"/>
          <w:sz w:val="22"/>
        </w:rPr>
        <w:t>Охват к</w:t>
      </w:r>
      <w:r w:rsidR="001B6535" w:rsidRPr="006B45C0">
        <w:rPr>
          <w:rFonts w:ascii="Times New Roman" w:hAnsi="Times New Roman"/>
          <w:sz w:val="22"/>
        </w:rPr>
        <w:t>анализационными сетями территори</w:t>
      </w:r>
      <w:r w:rsidRPr="006B45C0">
        <w:rPr>
          <w:rFonts w:ascii="Times New Roman" w:hAnsi="Times New Roman"/>
          <w:sz w:val="22"/>
        </w:rPr>
        <w:t>и</w:t>
      </w:r>
      <w:r w:rsidR="00FC18E8" w:rsidRPr="006B45C0">
        <w:rPr>
          <w:rFonts w:ascii="Times New Roman" w:hAnsi="Times New Roman"/>
          <w:sz w:val="22"/>
        </w:rPr>
        <w:t>с.Яконово</w:t>
      </w:r>
      <w:r w:rsidR="001B6535" w:rsidRPr="006B45C0">
        <w:rPr>
          <w:rFonts w:ascii="Times New Roman" w:hAnsi="Times New Roman"/>
          <w:sz w:val="22"/>
        </w:rPr>
        <w:t xml:space="preserve"> и , д.</w:t>
      </w:r>
      <w:r w:rsidR="00FC18E8" w:rsidRPr="006B45C0">
        <w:rPr>
          <w:rFonts w:ascii="Times New Roman" w:hAnsi="Times New Roman"/>
          <w:sz w:val="22"/>
        </w:rPr>
        <w:t>Большое Вишенье</w:t>
      </w:r>
      <w:r w:rsidRPr="006B45C0">
        <w:rPr>
          <w:rFonts w:ascii="Times New Roman" w:hAnsi="Times New Roman"/>
          <w:sz w:val="22"/>
        </w:rPr>
        <w:t xml:space="preserve"> представлены в таблице 7.3.1</w:t>
      </w:r>
      <w:r w:rsidR="001B6535" w:rsidRPr="006B45C0">
        <w:rPr>
          <w:rFonts w:ascii="Times New Roman" w:hAnsi="Times New Roman"/>
          <w:sz w:val="22"/>
        </w:rPr>
        <w:t xml:space="preserve">. Сеть водоотведения является общесплавной и предназначена для транспортирования хозяйственно-бытовых и производственных сточных вод на поля фильтрации. Канализационная сеть построена по схеме, определяемой планировкой застройки, общим направлениям рельефа местности и местоположением очистных сооружений канализации. Сети проложены из чугунных, керамических и асбестовых  труб диаметром 100 - </w:t>
      </w:r>
      <w:smartTag w:uri="urn:schemas-microsoft-com:office:smarttags" w:element="metricconverter">
        <w:smartTagPr>
          <w:attr w:name="ProductID" w:val="200 мм"/>
        </w:smartTagPr>
        <w:r w:rsidR="001B6535" w:rsidRPr="006B45C0">
          <w:rPr>
            <w:rFonts w:ascii="Times New Roman" w:hAnsi="Times New Roman"/>
            <w:sz w:val="22"/>
          </w:rPr>
          <w:t>200 мм</w:t>
        </w:r>
      </w:smartTag>
      <w:r w:rsidR="001B6535" w:rsidRPr="006B45C0">
        <w:rPr>
          <w:rFonts w:ascii="Times New Roman" w:hAnsi="Times New Roman"/>
          <w:sz w:val="22"/>
        </w:rPr>
        <w:t xml:space="preserve"> и имеют предельный уровень износа. Сточные воды поступают по самотечной и напорной системе канализации на поля фильтрации. </w:t>
      </w:r>
    </w:p>
    <w:p w:rsidR="001B6535" w:rsidRPr="006B45C0" w:rsidRDefault="001B6535" w:rsidP="001B6535">
      <w:pPr>
        <w:ind w:firstLine="851"/>
        <w:jc w:val="both"/>
        <w:rPr>
          <w:sz w:val="22"/>
        </w:rPr>
      </w:pPr>
      <w:r w:rsidRPr="006B45C0">
        <w:rPr>
          <w:sz w:val="22"/>
        </w:rPr>
        <w:t>Жилой фонд имеет довольно низкую степень благоустройства канализационными системами.</w:t>
      </w:r>
    </w:p>
    <w:p w:rsidR="001B6535" w:rsidRPr="006B45C0" w:rsidRDefault="001B6535" w:rsidP="001B6535">
      <w:pPr>
        <w:ind w:firstLine="851"/>
        <w:jc w:val="both"/>
        <w:rPr>
          <w:sz w:val="22"/>
        </w:rPr>
      </w:pPr>
      <w:r w:rsidRPr="006B45C0">
        <w:rPr>
          <w:sz w:val="22"/>
        </w:rPr>
        <w:t xml:space="preserve">Очистные сооружения в </w:t>
      </w:r>
      <w:r w:rsidR="000E6EF8" w:rsidRPr="006B45C0">
        <w:rPr>
          <w:sz w:val="22"/>
        </w:rPr>
        <w:t>населенных пунктов</w:t>
      </w:r>
      <w:r w:rsidRPr="006B45C0">
        <w:rPr>
          <w:sz w:val="22"/>
        </w:rPr>
        <w:t>х фактически представляют собой пруды отстойники.</w:t>
      </w:r>
    </w:p>
    <w:p w:rsidR="001B6535" w:rsidRPr="006B45C0" w:rsidRDefault="001B6535" w:rsidP="001B6535">
      <w:pPr>
        <w:ind w:firstLine="426"/>
        <w:jc w:val="both"/>
        <w:rPr>
          <w:sz w:val="22"/>
        </w:rPr>
      </w:pPr>
      <w:r w:rsidRPr="006B45C0">
        <w:rPr>
          <w:sz w:val="22"/>
        </w:rPr>
        <w:t xml:space="preserve">Под центральной канализацией в </w:t>
      </w:r>
      <w:r w:rsidR="000E6EF8" w:rsidRPr="006B45C0">
        <w:rPr>
          <w:sz w:val="22"/>
        </w:rPr>
        <w:t>населенных пунктов</w:t>
      </w:r>
      <w:r w:rsidRPr="006B45C0">
        <w:rPr>
          <w:sz w:val="22"/>
        </w:rPr>
        <w:t>х подразумевается как непосредственно трубопроводы, так и групповые автономные системы (выгребные ямы на несколько жилых домов).</w:t>
      </w:r>
    </w:p>
    <w:p w:rsidR="001B6535" w:rsidRPr="006B45C0" w:rsidRDefault="001B6535" w:rsidP="001B6535">
      <w:pPr>
        <w:pStyle w:val="Style13"/>
        <w:widowControl/>
        <w:spacing w:line="240" w:lineRule="auto"/>
        <w:rPr>
          <w:rFonts w:ascii="Times New Roman" w:hAnsi="Times New Roman"/>
          <w:sz w:val="22"/>
        </w:rPr>
      </w:pPr>
    </w:p>
    <w:p w:rsidR="001B6535" w:rsidRPr="006B45C0" w:rsidRDefault="001B6535" w:rsidP="001B6535">
      <w:pPr>
        <w:spacing w:before="120"/>
        <w:rPr>
          <w:sz w:val="22"/>
        </w:rPr>
      </w:pPr>
      <w:r w:rsidRPr="006B45C0">
        <w:rPr>
          <w:b/>
          <w:sz w:val="22"/>
        </w:rPr>
        <w:t>Таблица 7.</w:t>
      </w:r>
      <w:r w:rsidR="00AF3D74" w:rsidRPr="006B45C0">
        <w:rPr>
          <w:b/>
          <w:sz w:val="22"/>
        </w:rPr>
        <w:t>3.</w:t>
      </w:r>
      <w:r w:rsidRPr="006B45C0">
        <w:rPr>
          <w:b/>
          <w:sz w:val="22"/>
        </w:rPr>
        <w:t>1.</w:t>
      </w:r>
      <w:r w:rsidRPr="006B45C0">
        <w:rPr>
          <w:sz w:val="22"/>
        </w:rPr>
        <w:t xml:space="preserve"> Характеристика водоотведения </w:t>
      </w:r>
      <w:r w:rsidR="00FC18E8" w:rsidRPr="006B45C0">
        <w:rPr>
          <w:sz w:val="22"/>
        </w:rPr>
        <w:t>с.Яконово</w:t>
      </w:r>
      <w:r w:rsidRPr="006B45C0">
        <w:rPr>
          <w:sz w:val="22"/>
        </w:rPr>
        <w:t xml:space="preserve"> и д.</w:t>
      </w:r>
      <w:r w:rsidR="00FC18E8" w:rsidRPr="006B45C0">
        <w:rPr>
          <w:sz w:val="22"/>
        </w:rPr>
        <w:t>Большое Вишенье</w:t>
      </w:r>
      <w:r w:rsidRPr="006B45C0">
        <w:rPr>
          <w:sz w:val="22"/>
        </w:rPr>
        <w:t xml:space="preserve"> , </w:t>
      </w:r>
      <w:r w:rsidR="00FC18E8" w:rsidRPr="006B45C0">
        <w:rPr>
          <w:sz w:val="22"/>
        </w:rPr>
        <w:t>Яконовского</w:t>
      </w:r>
      <w:r w:rsidRPr="006B45C0">
        <w:rPr>
          <w:sz w:val="22"/>
        </w:rPr>
        <w:t xml:space="preserve"> сельского поселения Торжокского района.</w:t>
      </w:r>
    </w:p>
    <w:tbl>
      <w:tblPr>
        <w:tblW w:w="4888" w:type="pct"/>
        <w:tblInd w:w="108" w:type="dxa"/>
        <w:tblBorders>
          <w:left w:val="single" w:sz="4" w:space="0" w:color="auto"/>
          <w:bottom w:val="single" w:sz="4" w:space="0" w:color="auto"/>
          <w:right w:val="single" w:sz="4" w:space="0" w:color="auto"/>
          <w:insideH w:val="single" w:sz="4" w:space="0" w:color="auto"/>
          <w:insideV w:val="single" w:sz="4" w:space="0" w:color="auto"/>
        </w:tblBorders>
        <w:tblLook w:val="0000"/>
      </w:tblPr>
      <w:tblGrid>
        <w:gridCol w:w="4393"/>
        <w:gridCol w:w="2802"/>
        <w:gridCol w:w="2576"/>
      </w:tblGrid>
      <w:tr w:rsidR="001B6535" w:rsidRPr="006B45C0" w:rsidTr="001D0748">
        <w:trPr>
          <w:trHeight w:val="255"/>
        </w:trPr>
        <w:tc>
          <w:tcPr>
            <w:tcW w:w="2248" w:type="pct"/>
            <w:tcBorders>
              <w:top w:val="single" w:sz="4" w:space="0" w:color="auto"/>
            </w:tcBorders>
            <w:shd w:val="clear" w:color="auto" w:fill="auto"/>
            <w:noWrap/>
            <w:vAlign w:val="center"/>
          </w:tcPr>
          <w:p w:rsidR="001B6535" w:rsidRPr="006B45C0" w:rsidRDefault="001B6535" w:rsidP="001D0748">
            <w:pPr>
              <w:jc w:val="center"/>
              <w:rPr>
                <w:b/>
                <w:bCs/>
                <w:sz w:val="20"/>
                <w:szCs w:val="20"/>
              </w:rPr>
            </w:pPr>
            <w:r w:rsidRPr="006B45C0">
              <w:rPr>
                <w:b/>
                <w:bCs/>
                <w:sz w:val="20"/>
                <w:szCs w:val="20"/>
              </w:rPr>
              <w:t>Наименование поселения</w:t>
            </w:r>
          </w:p>
        </w:tc>
        <w:tc>
          <w:tcPr>
            <w:tcW w:w="1434" w:type="pct"/>
            <w:tcBorders>
              <w:top w:val="single" w:sz="4" w:space="0" w:color="auto"/>
            </w:tcBorders>
            <w:shd w:val="clear" w:color="auto" w:fill="auto"/>
            <w:noWrap/>
            <w:vAlign w:val="center"/>
          </w:tcPr>
          <w:p w:rsidR="001B6535" w:rsidRPr="006B45C0" w:rsidRDefault="001B6535" w:rsidP="001D0748">
            <w:pPr>
              <w:jc w:val="center"/>
              <w:rPr>
                <w:b/>
                <w:sz w:val="20"/>
                <w:szCs w:val="20"/>
              </w:rPr>
            </w:pPr>
            <w:r w:rsidRPr="006B45C0">
              <w:rPr>
                <w:b/>
                <w:sz w:val="20"/>
                <w:szCs w:val="20"/>
              </w:rPr>
              <w:t>Канализационные сети ,км</w:t>
            </w:r>
          </w:p>
        </w:tc>
        <w:tc>
          <w:tcPr>
            <w:tcW w:w="1318" w:type="pct"/>
            <w:tcBorders>
              <w:top w:val="single" w:sz="4" w:space="0" w:color="auto"/>
            </w:tcBorders>
            <w:shd w:val="clear" w:color="auto" w:fill="auto"/>
            <w:vAlign w:val="center"/>
          </w:tcPr>
          <w:p w:rsidR="001B6535" w:rsidRPr="006B45C0" w:rsidRDefault="001B6535" w:rsidP="001B6535">
            <w:pPr>
              <w:jc w:val="center"/>
              <w:rPr>
                <w:b/>
                <w:sz w:val="20"/>
                <w:szCs w:val="20"/>
              </w:rPr>
            </w:pPr>
            <w:r w:rsidRPr="006B45C0">
              <w:rPr>
                <w:b/>
                <w:sz w:val="20"/>
                <w:szCs w:val="20"/>
              </w:rPr>
              <w:t>Колодцы канализационные частные/выгребные ямы, ед.</w:t>
            </w:r>
          </w:p>
        </w:tc>
      </w:tr>
      <w:tr w:rsidR="001B6535" w:rsidRPr="006B45C0" w:rsidTr="001D0748">
        <w:trPr>
          <w:trHeight w:val="255"/>
        </w:trPr>
        <w:tc>
          <w:tcPr>
            <w:tcW w:w="2248" w:type="pct"/>
            <w:shd w:val="clear" w:color="auto" w:fill="auto"/>
            <w:noWrap/>
            <w:vAlign w:val="bottom"/>
          </w:tcPr>
          <w:p w:rsidR="001B6535" w:rsidRPr="006B45C0" w:rsidRDefault="00FC18E8" w:rsidP="001D0748">
            <w:pPr>
              <w:rPr>
                <w:b/>
                <w:bCs/>
                <w:sz w:val="20"/>
                <w:szCs w:val="20"/>
              </w:rPr>
            </w:pPr>
            <w:r w:rsidRPr="006B45C0">
              <w:rPr>
                <w:b/>
                <w:bCs/>
                <w:sz w:val="20"/>
                <w:szCs w:val="20"/>
              </w:rPr>
              <w:t>С.С.Яконово</w:t>
            </w:r>
          </w:p>
        </w:tc>
        <w:tc>
          <w:tcPr>
            <w:tcW w:w="1434" w:type="pct"/>
            <w:shd w:val="clear" w:color="auto" w:fill="auto"/>
            <w:noWrap/>
            <w:vAlign w:val="center"/>
          </w:tcPr>
          <w:p w:rsidR="001B6535" w:rsidRPr="006B45C0" w:rsidRDefault="00BA2FF8" w:rsidP="001D0748">
            <w:pPr>
              <w:jc w:val="center"/>
              <w:rPr>
                <w:sz w:val="20"/>
                <w:szCs w:val="20"/>
              </w:rPr>
            </w:pPr>
            <w:r w:rsidRPr="006B45C0">
              <w:rPr>
                <w:sz w:val="20"/>
                <w:szCs w:val="20"/>
              </w:rPr>
              <w:t>1.1</w:t>
            </w:r>
          </w:p>
        </w:tc>
        <w:tc>
          <w:tcPr>
            <w:tcW w:w="1318" w:type="pct"/>
            <w:shd w:val="clear" w:color="auto" w:fill="auto"/>
          </w:tcPr>
          <w:p w:rsidR="001B6535" w:rsidRPr="006B45C0" w:rsidRDefault="00BA2FF8" w:rsidP="001B6535">
            <w:pPr>
              <w:jc w:val="center"/>
            </w:pPr>
            <w:r w:rsidRPr="006B45C0">
              <w:rPr>
                <w:b/>
                <w:sz w:val="20"/>
                <w:szCs w:val="20"/>
              </w:rPr>
              <w:t>78</w:t>
            </w:r>
          </w:p>
        </w:tc>
      </w:tr>
      <w:tr w:rsidR="001B6535" w:rsidRPr="006B45C0" w:rsidTr="001D0748">
        <w:trPr>
          <w:trHeight w:val="255"/>
        </w:trPr>
        <w:tc>
          <w:tcPr>
            <w:tcW w:w="2248" w:type="pct"/>
            <w:shd w:val="clear" w:color="auto" w:fill="auto"/>
            <w:noWrap/>
            <w:vAlign w:val="center"/>
          </w:tcPr>
          <w:p w:rsidR="001B6535" w:rsidRPr="006B45C0" w:rsidRDefault="00FC18E8" w:rsidP="001D0748">
            <w:pPr>
              <w:rPr>
                <w:sz w:val="20"/>
                <w:szCs w:val="20"/>
              </w:rPr>
            </w:pPr>
            <w:r w:rsidRPr="006B45C0">
              <w:rPr>
                <w:sz w:val="20"/>
                <w:szCs w:val="20"/>
              </w:rPr>
              <w:t>С.Большое Вишенье</w:t>
            </w:r>
          </w:p>
        </w:tc>
        <w:tc>
          <w:tcPr>
            <w:tcW w:w="1434" w:type="pct"/>
            <w:shd w:val="clear" w:color="auto" w:fill="auto"/>
            <w:noWrap/>
            <w:vAlign w:val="center"/>
          </w:tcPr>
          <w:p w:rsidR="001B6535" w:rsidRPr="006B45C0" w:rsidRDefault="00BA2FF8" w:rsidP="001D0748">
            <w:pPr>
              <w:jc w:val="center"/>
              <w:rPr>
                <w:sz w:val="20"/>
                <w:szCs w:val="20"/>
              </w:rPr>
            </w:pPr>
            <w:r w:rsidRPr="006B45C0">
              <w:rPr>
                <w:sz w:val="20"/>
                <w:szCs w:val="20"/>
              </w:rPr>
              <w:t>0.9</w:t>
            </w:r>
          </w:p>
        </w:tc>
        <w:tc>
          <w:tcPr>
            <w:tcW w:w="1318" w:type="pct"/>
            <w:shd w:val="clear" w:color="auto" w:fill="auto"/>
          </w:tcPr>
          <w:p w:rsidR="001B6535" w:rsidRPr="006B45C0" w:rsidRDefault="00BA2FF8" w:rsidP="001B6535">
            <w:pPr>
              <w:jc w:val="center"/>
            </w:pPr>
            <w:r w:rsidRPr="006B45C0">
              <w:rPr>
                <w:b/>
                <w:sz w:val="20"/>
                <w:szCs w:val="20"/>
              </w:rPr>
              <w:t>146</w:t>
            </w:r>
          </w:p>
        </w:tc>
      </w:tr>
      <w:tr w:rsidR="001B6535" w:rsidRPr="006B45C0" w:rsidTr="001D0748">
        <w:trPr>
          <w:trHeight w:val="255"/>
        </w:trPr>
        <w:tc>
          <w:tcPr>
            <w:tcW w:w="2248" w:type="pct"/>
            <w:shd w:val="clear" w:color="auto" w:fill="auto"/>
            <w:noWrap/>
            <w:vAlign w:val="center"/>
          </w:tcPr>
          <w:p w:rsidR="001B6535" w:rsidRPr="006B45C0" w:rsidRDefault="001B6535" w:rsidP="001D0748">
            <w:pPr>
              <w:rPr>
                <w:b/>
                <w:sz w:val="20"/>
                <w:szCs w:val="20"/>
              </w:rPr>
            </w:pPr>
            <w:r w:rsidRPr="006B45C0">
              <w:rPr>
                <w:b/>
                <w:sz w:val="20"/>
                <w:szCs w:val="20"/>
              </w:rPr>
              <w:t>Всего</w:t>
            </w:r>
          </w:p>
        </w:tc>
        <w:tc>
          <w:tcPr>
            <w:tcW w:w="1434" w:type="pct"/>
            <w:shd w:val="clear" w:color="auto" w:fill="auto"/>
            <w:noWrap/>
            <w:vAlign w:val="center"/>
          </w:tcPr>
          <w:p w:rsidR="001B6535" w:rsidRPr="006B45C0" w:rsidRDefault="00BA2FF8" w:rsidP="001D0748">
            <w:pPr>
              <w:jc w:val="center"/>
              <w:rPr>
                <w:sz w:val="20"/>
                <w:szCs w:val="20"/>
              </w:rPr>
            </w:pPr>
            <w:r w:rsidRPr="006B45C0">
              <w:rPr>
                <w:sz w:val="20"/>
                <w:szCs w:val="20"/>
              </w:rPr>
              <w:t>2</w:t>
            </w:r>
          </w:p>
        </w:tc>
        <w:tc>
          <w:tcPr>
            <w:tcW w:w="1318" w:type="pct"/>
            <w:shd w:val="clear" w:color="auto" w:fill="auto"/>
          </w:tcPr>
          <w:p w:rsidR="001B6535" w:rsidRPr="006B45C0" w:rsidRDefault="00BA2FF8" w:rsidP="001B6535">
            <w:pPr>
              <w:jc w:val="center"/>
            </w:pPr>
            <w:r w:rsidRPr="006B45C0">
              <w:rPr>
                <w:b/>
                <w:sz w:val="20"/>
                <w:szCs w:val="20"/>
              </w:rPr>
              <w:t>224</w:t>
            </w:r>
          </w:p>
        </w:tc>
      </w:tr>
    </w:tbl>
    <w:p w:rsidR="0006320D" w:rsidRPr="006B45C0" w:rsidRDefault="0006320D" w:rsidP="007D6645">
      <w:pPr>
        <w:tabs>
          <w:tab w:val="left" w:pos="993"/>
        </w:tabs>
        <w:ind w:left="567"/>
        <w:contextualSpacing/>
        <w:jc w:val="both"/>
      </w:pPr>
    </w:p>
    <w:p w:rsidR="00336238" w:rsidRPr="006B45C0" w:rsidRDefault="001B6535" w:rsidP="000D3EA7">
      <w:pPr>
        <w:ind w:firstLine="567"/>
        <w:contextualSpacing/>
        <w:jc w:val="both"/>
        <w:rPr>
          <w:sz w:val="22"/>
        </w:rPr>
      </w:pPr>
      <w:r w:rsidRPr="006B45C0">
        <w:rPr>
          <w:sz w:val="22"/>
        </w:rPr>
        <w:t>Канализационные сети - собственность сельского поселения, переданные в хозяйственное ведение МУП ЖКХ Торжокского района (постановление Главы администрации Торжокского района от 27.05.2011г № 242).</w:t>
      </w:r>
    </w:p>
    <w:p w:rsidR="001B6535" w:rsidRPr="006B45C0" w:rsidRDefault="001B6535" w:rsidP="001B6535">
      <w:pPr>
        <w:ind w:firstLine="851"/>
        <w:jc w:val="both"/>
      </w:pPr>
      <w:r w:rsidRPr="006B45C0">
        <w:t>В связи с тем, что на территории населенных пунктов  в ближайшей перспективе не планируется   нового строительства, требующего  подключения   объектов   к   центральному водоотведению, расширение радиуса водоотведения не целесообразно.</w:t>
      </w:r>
    </w:p>
    <w:p w:rsidR="001B6535" w:rsidRPr="006B45C0" w:rsidRDefault="001B6535" w:rsidP="001B6535">
      <w:pPr>
        <w:ind w:firstLine="851"/>
        <w:jc w:val="both"/>
      </w:pPr>
      <w:r w:rsidRPr="006B45C0">
        <w:t xml:space="preserve">Перспективный баланс поступления сточных вод в централизованную систему водоотведения в зоне действия систем водоотведения  равен существующему, так как в </w:t>
      </w:r>
      <w:r w:rsidRPr="006B45C0">
        <w:lastRenderedPageBreak/>
        <w:t>проекте Генерального плана  поселения не предусмотрено изменение существующей схемы водоотведения.</w:t>
      </w:r>
    </w:p>
    <w:p w:rsidR="001B6535" w:rsidRPr="006B45C0" w:rsidRDefault="001B6535" w:rsidP="001B6535">
      <w:pPr>
        <w:ind w:firstLine="851"/>
        <w:jc w:val="both"/>
      </w:pPr>
      <w:r w:rsidRPr="006B45C0">
        <w:t>Нормативы потребления коммунальной услуги по водоотведению при отсутствии коллективного (общедомового) и индивидуальных приборов учета для потребителей Тверской области утверждены приказами ГУ РЭК Тверской области № 165-нп от 31.05.2013, № 344-нп от 30.08.2012.</w:t>
      </w:r>
    </w:p>
    <w:p w:rsidR="001B6535" w:rsidRPr="006B45C0" w:rsidRDefault="001B6535" w:rsidP="001B6535">
      <w:pPr>
        <w:spacing w:line="276" w:lineRule="auto"/>
        <w:ind w:firstLine="567"/>
        <w:jc w:val="both"/>
        <w:rPr>
          <w:rFonts w:ascii="Arial" w:hAnsi="Arial" w:cs="Arial"/>
          <w:sz w:val="28"/>
          <w:szCs w:val="28"/>
        </w:rPr>
      </w:pPr>
      <w:r w:rsidRPr="006B45C0">
        <w:t>По данным администрации сельского поселения новое строительство объектов централизованных систем водо</w:t>
      </w:r>
      <w:r w:rsidR="00AD75F1" w:rsidRPr="006B45C0">
        <w:t>отведения</w:t>
      </w:r>
      <w:r w:rsidRPr="006B45C0">
        <w:t xml:space="preserve"> не планируется .Водоотведение будет осуществляться путем строительства локальных очистных сооружений индивидуально</w:t>
      </w:r>
      <w:r w:rsidRPr="006B45C0">
        <w:rPr>
          <w:rFonts w:ascii="Arial" w:hAnsi="Arial" w:cs="Arial"/>
          <w:sz w:val="28"/>
          <w:szCs w:val="28"/>
        </w:rPr>
        <w:t>.</w:t>
      </w:r>
    </w:p>
    <w:p w:rsidR="00EA21F0" w:rsidRPr="006B45C0" w:rsidRDefault="00EA21F0" w:rsidP="001B6535">
      <w:pPr>
        <w:spacing w:line="276" w:lineRule="auto"/>
        <w:ind w:firstLine="567"/>
        <w:jc w:val="both"/>
        <w:rPr>
          <w:rFonts w:ascii="Arial" w:hAnsi="Arial" w:cs="Arial"/>
          <w:sz w:val="28"/>
          <w:szCs w:val="28"/>
        </w:rPr>
      </w:pPr>
      <w:r w:rsidRPr="006B45C0">
        <w:t>Основная задача по развитию системы водоотведения заключается:</w:t>
      </w:r>
    </w:p>
    <w:p w:rsidR="001B6535" w:rsidRPr="006B45C0" w:rsidRDefault="001B6535" w:rsidP="003245F8">
      <w:pPr>
        <w:pStyle w:val="Style14"/>
        <w:widowControl/>
        <w:numPr>
          <w:ilvl w:val="0"/>
          <w:numId w:val="51"/>
        </w:numPr>
        <w:tabs>
          <w:tab w:val="left" w:pos="845"/>
        </w:tabs>
        <w:spacing w:line="240" w:lineRule="auto"/>
        <w:ind w:left="360" w:firstLine="341"/>
        <w:rPr>
          <w:rFonts w:ascii="Times New Roman" w:hAnsi="Times New Roman"/>
        </w:rPr>
      </w:pPr>
      <w:r w:rsidRPr="006B45C0">
        <w:rPr>
          <w:rFonts w:ascii="Times New Roman" w:hAnsi="Times New Roman"/>
        </w:rPr>
        <w:t>обеспечен</w:t>
      </w:r>
      <w:r w:rsidR="00EA21F0" w:rsidRPr="006B45C0">
        <w:rPr>
          <w:rFonts w:ascii="Times New Roman" w:hAnsi="Times New Roman"/>
        </w:rPr>
        <w:t>ие</w:t>
      </w:r>
      <w:r w:rsidRPr="006B45C0">
        <w:rPr>
          <w:rFonts w:ascii="Times New Roman" w:hAnsi="Times New Roman"/>
        </w:rPr>
        <w:t xml:space="preserve"> коммунальными услугами централизованного водоотведения;</w:t>
      </w:r>
    </w:p>
    <w:p w:rsidR="001B6535" w:rsidRPr="006B45C0" w:rsidRDefault="001B6535" w:rsidP="003245F8">
      <w:pPr>
        <w:pStyle w:val="Style14"/>
        <w:widowControl/>
        <w:numPr>
          <w:ilvl w:val="0"/>
          <w:numId w:val="51"/>
        </w:numPr>
        <w:tabs>
          <w:tab w:val="left" w:pos="845"/>
        </w:tabs>
        <w:spacing w:line="240" w:lineRule="auto"/>
        <w:ind w:left="360" w:firstLine="341"/>
        <w:rPr>
          <w:rFonts w:ascii="Times New Roman" w:hAnsi="Times New Roman"/>
        </w:rPr>
      </w:pPr>
      <w:r w:rsidRPr="006B45C0">
        <w:rPr>
          <w:rFonts w:ascii="Times New Roman" w:hAnsi="Times New Roman"/>
        </w:rPr>
        <w:t>повышение надежности и качества предоставления коммунальных услуг;</w:t>
      </w:r>
    </w:p>
    <w:p w:rsidR="001B6535" w:rsidRPr="006B45C0" w:rsidRDefault="001B6535" w:rsidP="003245F8">
      <w:pPr>
        <w:pStyle w:val="Style14"/>
        <w:widowControl/>
        <w:numPr>
          <w:ilvl w:val="0"/>
          <w:numId w:val="51"/>
        </w:numPr>
        <w:tabs>
          <w:tab w:val="left" w:pos="845"/>
        </w:tabs>
        <w:spacing w:line="240" w:lineRule="auto"/>
        <w:ind w:left="360" w:firstLine="341"/>
        <w:rPr>
          <w:rFonts w:ascii="Times New Roman" w:hAnsi="Times New Roman"/>
        </w:rPr>
      </w:pPr>
      <w:r w:rsidRPr="006B45C0">
        <w:rPr>
          <w:rFonts w:ascii="Times New Roman" w:hAnsi="Times New Roman"/>
        </w:rPr>
        <w:t>улучшен</w:t>
      </w:r>
      <w:r w:rsidR="00EA21F0" w:rsidRPr="006B45C0">
        <w:rPr>
          <w:rFonts w:ascii="Times New Roman" w:hAnsi="Times New Roman"/>
        </w:rPr>
        <w:t>ие</w:t>
      </w:r>
      <w:r w:rsidRPr="006B45C0">
        <w:rPr>
          <w:rFonts w:ascii="Times New Roman" w:hAnsi="Times New Roman"/>
        </w:rPr>
        <w:t xml:space="preserve"> экологическ</w:t>
      </w:r>
      <w:r w:rsidR="00EA21F0" w:rsidRPr="006B45C0">
        <w:rPr>
          <w:rFonts w:ascii="Times New Roman" w:hAnsi="Times New Roman"/>
        </w:rPr>
        <w:t>ой</w:t>
      </w:r>
      <w:r w:rsidRPr="006B45C0">
        <w:rPr>
          <w:rFonts w:ascii="Times New Roman" w:hAnsi="Times New Roman"/>
        </w:rPr>
        <w:t xml:space="preserve"> ситуация;</w:t>
      </w:r>
    </w:p>
    <w:p w:rsidR="001B6535" w:rsidRPr="006B45C0" w:rsidRDefault="00EA21F0" w:rsidP="003245F8">
      <w:pPr>
        <w:pStyle w:val="Style14"/>
        <w:widowControl/>
        <w:numPr>
          <w:ilvl w:val="0"/>
          <w:numId w:val="51"/>
        </w:numPr>
        <w:tabs>
          <w:tab w:val="left" w:pos="845"/>
        </w:tabs>
        <w:spacing w:line="240" w:lineRule="auto"/>
        <w:ind w:left="360" w:firstLine="341"/>
        <w:rPr>
          <w:rFonts w:ascii="Times New Roman" w:hAnsi="Times New Roman"/>
        </w:rPr>
      </w:pPr>
      <w:r w:rsidRPr="006B45C0">
        <w:rPr>
          <w:rFonts w:ascii="Times New Roman" w:hAnsi="Times New Roman"/>
        </w:rPr>
        <w:t xml:space="preserve">улучшение </w:t>
      </w:r>
      <w:r w:rsidR="001B6535" w:rsidRPr="006B45C0">
        <w:rPr>
          <w:rFonts w:ascii="Times New Roman" w:hAnsi="Times New Roman"/>
        </w:rPr>
        <w:t>экономически</w:t>
      </w:r>
      <w:r w:rsidRPr="006B45C0">
        <w:rPr>
          <w:rFonts w:ascii="Times New Roman" w:hAnsi="Times New Roman"/>
        </w:rPr>
        <w:t>х</w:t>
      </w:r>
      <w:r w:rsidR="001B6535" w:rsidRPr="006B45C0">
        <w:rPr>
          <w:rFonts w:ascii="Times New Roman" w:hAnsi="Times New Roman"/>
        </w:rPr>
        <w:t xml:space="preserve"> показател</w:t>
      </w:r>
      <w:r w:rsidRPr="006B45C0">
        <w:rPr>
          <w:rFonts w:ascii="Times New Roman" w:hAnsi="Times New Roman"/>
        </w:rPr>
        <w:t>ей</w:t>
      </w:r>
      <w:r w:rsidR="001B6535" w:rsidRPr="006B45C0">
        <w:rPr>
          <w:rFonts w:ascii="Times New Roman" w:hAnsi="Times New Roman"/>
        </w:rPr>
        <w:t xml:space="preserve"> коммунального предприятия.</w:t>
      </w:r>
    </w:p>
    <w:p w:rsidR="001B6535" w:rsidRPr="006B45C0" w:rsidRDefault="00EA21F0" w:rsidP="001B6535">
      <w:pPr>
        <w:spacing w:line="276" w:lineRule="auto"/>
        <w:ind w:firstLine="567"/>
        <w:jc w:val="both"/>
      </w:pPr>
      <w:r w:rsidRPr="006B45C0">
        <w:t xml:space="preserve">Задачи </w:t>
      </w:r>
      <w:r w:rsidR="001B6535" w:rsidRPr="006B45C0">
        <w:t xml:space="preserve"> направлен</w:t>
      </w:r>
      <w:r w:rsidRPr="006B45C0">
        <w:t>ы</w:t>
      </w:r>
      <w:r w:rsidR="001B6535" w:rsidRPr="006B45C0">
        <w:t xml:space="preserve"> на увеличение мощности по водоотведению для обеспечения подключения строящихся и существующих объектов</w:t>
      </w:r>
      <w:r w:rsidRPr="006B45C0">
        <w:t>.</w:t>
      </w:r>
    </w:p>
    <w:p w:rsidR="001B6535" w:rsidRPr="006B45C0" w:rsidRDefault="001B6535" w:rsidP="000D3EA7">
      <w:pPr>
        <w:ind w:firstLine="567"/>
        <w:contextualSpacing/>
        <w:jc w:val="both"/>
        <w:rPr>
          <w:sz w:val="22"/>
        </w:rPr>
      </w:pPr>
    </w:p>
    <w:p w:rsidR="00C07F45" w:rsidRPr="006B45C0"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2" w:name="_Toc378670266"/>
      <w:r w:rsidRPr="006B45C0">
        <w:rPr>
          <w:rFonts w:ascii="Times New Roman" w:hAnsi="Times New Roman" w:cs="Times New Roman"/>
          <w:kern w:val="0"/>
          <w:sz w:val="28"/>
          <w:szCs w:val="28"/>
        </w:rPr>
        <w:t>Газоснабжение</w:t>
      </w:r>
      <w:bookmarkEnd w:id="312"/>
    </w:p>
    <w:p w:rsidR="008779A5" w:rsidRPr="006B45C0" w:rsidRDefault="008779A5" w:rsidP="008779A5">
      <w:pPr>
        <w:ind w:firstLine="567"/>
        <w:contextualSpacing/>
        <w:jc w:val="both"/>
      </w:pPr>
      <w:r w:rsidRPr="006B45C0">
        <w:t>Природный газ является не только наиболее экономически выгодным топливом, но еще и более удобным в использовании и экологически чистым. С программой газификации связываются основные надежды населенных пунктов на развитие.Кроме того, наличие газового топлива позволяет:</w:t>
      </w:r>
    </w:p>
    <w:p w:rsidR="008779A5" w:rsidRPr="006B45C0" w:rsidRDefault="008779A5" w:rsidP="003245F8">
      <w:pPr>
        <w:numPr>
          <w:ilvl w:val="0"/>
          <w:numId w:val="53"/>
        </w:numPr>
        <w:ind w:left="851" w:hanging="284"/>
        <w:contextualSpacing/>
        <w:jc w:val="both"/>
      </w:pPr>
      <w:r w:rsidRPr="006B45C0">
        <w:t xml:space="preserve"> создать условия для более интенсивного развития экономики Поселения;</w:t>
      </w:r>
    </w:p>
    <w:p w:rsidR="008779A5" w:rsidRPr="006B45C0" w:rsidRDefault="008779A5" w:rsidP="003245F8">
      <w:pPr>
        <w:numPr>
          <w:ilvl w:val="0"/>
          <w:numId w:val="53"/>
        </w:numPr>
        <w:ind w:left="851" w:hanging="284"/>
        <w:contextualSpacing/>
        <w:jc w:val="both"/>
      </w:pPr>
      <w:r w:rsidRPr="006B45C0">
        <w:t xml:space="preserve"> значительно улучшить качество жизни сельского населения;</w:t>
      </w:r>
    </w:p>
    <w:p w:rsidR="008779A5" w:rsidRPr="006B45C0" w:rsidRDefault="008779A5" w:rsidP="003245F8">
      <w:pPr>
        <w:numPr>
          <w:ilvl w:val="0"/>
          <w:numId w:val="53"/>
        </w:numPr>
        <w:ind w:left="851" w:hanging="284"/>
        <w:contextualSpacing/>
        <w:jc w:val="both"/>
      </w:pPr>
      <w:r w:rsidRPr="006B45C0">
        <w:t xml:space="preserve"> улучшить теплоснабжение жилых помещений.</w:t>
      </w:r>
    </w:p>
    <w:p w:rsidR="008779A5" w:rsidRPr="006B45C0" w:rsidRDefault="008779A5" w:rsidP="008779A5">
      <w:pPr>
        <w:ind w:left="851" w:hanging="284"/>
        <w:contextualSpacing/>
        <w:jc w:val="both"/>
      </w:pPr>
    </w:p>
    <w:p w:rsidR="00AF3D74" w:rsidRPr="006B45C0" w:rsidRDefault="00BA2FF8" w:rsidP="00BA2FF8">
      <w:pPr>
        <w:contextualSpacing/>
        <w:jc w:val="both"/>
      </w:pPr>
      <w:r w:rsidRPr="006B45C0">
        <w:t>По данным администрации на территории населенных пунктов с.Яконово и д.Большое Вишенье нет внутрипоселковых газовых сетей.</w:t>
      </w:r>
    </w:p>
    <w:p w:rsidR="0052439F" w:rsidRPr="006B45C0" w:rsidRDefault="003155AE" w:rsidP="00AC4327">
      <w:pPr>
        <w:ind w:firstLine="567"/>
        <w:jc w:val="both"/>
      </w:pPr>
      <w:r w:rsidRPr="006B45C0">
        <w:t>Генпланом не предусмотрено проектирование и строительство внутрипоселковых сетей газоснабжения ввиду экономической  неэффективности.</w:t>
      </w:r>
    </w:p>
    <w:p w:rsidR="00C07F45" w:rsidRPr="006B45C0"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3" w:name="_Toc378670267"/>
      <w:r w:rsidRPr="006B45C0">
        <w:rPr>
          <w:rFonts w:ascii="Times New Roman" w:hAnsi="Times New Roman" w:cs="Times New Roman"/>
          <w:kern w:val="0"/>
          <w:sz w:val="28"/>
          <w:szCs w:val="28"/>
        </w:rPr>
        <w:t>Теплоснабжение</w:t>
      </w:r>
      <w:bookmarkEnd w:id="313"/>
    </w:p>
    <w:p w:rsidR="0023309A" w:rsidRPr="006B45C0" w:rsidRDefault="0023309A" w:rsidP="0023309A">
      <w:pPr>
        <w:ind w:firstLine="540"/>
        <w:contextualSpacing/>
        <w:jc w:val="both"/>
      </w:pPr>
      <w:r w:rsidRPr="006B45C0">
        <w:t xml:space="preserve">В перспективе до 2036 года в </w:t>
      </w:r>
      <w:r w:rsidR="000E6EF8" w:rsidRPr="006B45C0">
        <w:t>населенных пунктов</w:t>
      </w:r>
      <w:r w:rsidRPr="006B45C0">
        <w:t>х не ожидается значительного увеличения численности постоянного населения, что исключает необходимость в строительстве групповых котельных.</w:t>
      </w:r>
    </w:p>
    <w:p w:rsidR="0023309A" w:rsidRPr="006B45C0" w:rsidRDefault="0023309A" w:rsidP="0023309A">
      <w:pPr>
        <w:ind w:firstLine="540"/>
        <w:contextualSpacing/>
        <w:jc w:val="both"/>
      </w:pPr>
      <w:r w:rsidRPr="006B45C0">
        <w:t>Основные мероприятия по развитию теплоснабжения  следующие:</w:t>
      </w:r>
    </w:p>
    <w:p w:rsidR="0023309A" w:rsidRPr="006B45C0" w:rsidRDefault="0023309A" w:rsidP="003245F8">
      <w:pPr>
        <w:numPr>
          <w:ilvl w:val="0"/>
          <w:numId w:val="6"/>
        </w:numPr>
        <w:tabs>
          <w:tab w:val="clear" w:pos="1620"/>
          <w:tab w:val="num" w:pos="900"/>
        </w:tabs>
        <w:ind w:left="0" w:firstLine="540"/>
        <w:contextualSpacing/>
        <w:jc w:val="both"/>
      </w:pPr>
      <w:r w:rsidRPr="006B45C0">
        <w:t>в целях повышения надежности теплоснабжения и охраны окружающей среды, по мере строительства сетей газоснабжения, необходимо осуществлять перевод существующих котельных на природный газ с установкой современных котлов, имеющих высокий уровень КПД и отвечающих экологическим нормативам;</w:t>
      </w:r>
    </w:p>
    <w:p w:rsidR="0023309A" w:rsidRPr="006B45C0" w:rsidRDefault="0023309A" w:rsidP="003245F8">
      <w:pPr>
        <w:numPr>
          <w:ilvl w:val="0"/>
          <w:numId w:val="6"/>
        </w:numPr>
        <w:tabs>
          <w:tab w:val="clear" w:pos="1620"/>
          <w:tab w:val="num" w:pos="900"/>
        </w:tabs>
        <w:ind w:left="0" w:firstLine="540"/>
        <w:contextualSpacing/>
        <w:jc w:val="both"/>
      </w:pPr>
      <w:r w:rsidRPr="006B45C0">
        <w:t>в целях предупреждения необоснованных потерь тепла необходимо провести реконструкцию существующих тепловых сетей с заменой теплоизоляции;</w:t>
      </w:r>
    </w:p>
    <w:p w:rsidR="0023309A" w:rsidRPr="006B45C0" w:rsidRDefault="0023309A" w:rsidP="003245F8">
      <w:pPr>
        <w:numPr>
          <w:ilvl w:val="0"/>
          <w:numId w:val="6"/>
        </w:numPr>
        <w:tabs>
          <w:tab w:val="clear" w:pos="1620"/>
          <w:tab w:val="num" w:pos="900"/>
        </w:tabs>
        <w:ind w:left="0" w:firstLine="540"/>
        <w:contextualSpacing/>
        <w:jc w:val="both"/>
      </w:pPr>
      <w:r w:rsidRPr="006B45C0">
        <w:t>в целях организации коммерческого учета тепловой энергии необходимо осуществлять внедрение тепловых счетчиков у потребителей;</w:t>
      </w:r>
    </w:p>
    <w:p w:rsidR="0023309A" w:rsidRPr="006B45C0" w:rsidRDefault="0023309A" w:rsidP="003245F8">
      <w:pPr>
        <w:numPr>
          <w:ilvl w:val="0"/>
          <w:numId w:val="6"/>
        </w:numPr>
        <w:tabs>
          <w:tab w:val="clear" w:pos="1620"/>
          <w:tab w:val="num" w:pos="900"/>
        </w:tabs>
        <w:ind w:left="0" w:firstLine="540"/>
        <w:contextualSpacing/>
        <w:jc w:val="both"/>
      </w:pPr>
      <w:r w:rsidRPr="006B45C0">
        <w:t xml:space="preserve">в </w:t>
      </w:r>
      <w:r w:rsidR="000E6EF8" w:rsidRPr="006B45C0">
        <w:t>населенных пунктов</w:t>
      </w:r>
      <w:r w:rsidRPr="006B45C0">
        <w:t>х, где газоснабжение предполагается в отдаленной перспективе или не планируется вообще, следует внедрять вместо угля и дров современные виды топлива из торфа и отходов деревообработки;</w:t>
      </w:r>
    </w:p>
    <w:p w:rsidR="0023309A" w:rsidRPr="006B45C0" w:rsidRDefault="0023309A" w:rsidP="003245F8">
      <w:pPr>
        <w:numPr>
          <w:ilvl w:val="0"/>
          <w:numId w:val="6"/>
        </w:numPr>
        <w:tabs>
          <w:tab w:val="clear" w:pos="1620"/>
          <w:tab w:val="num" w:pos="900"/>
        </w:tabs>
        <w:ind w:left="0" w:firstLine="540"/>
        <w:contextualSpacing/>
        <w:jc w:val="both"/>
      </w:pPr>
      <w:r w:rsidRPr="006B45C0">
        <w:lastRenderedPageBreak/>
        <w:t>основным направлением в части расширения сетей организованного теплоснабжения следует рассматривать строительство объектов малой энергетики с привлечением частного капитала.</w:t>
      </w:r>
    </w:p>
    <w:p w:rsidR="0023309A" w:rsidRPr="006B45C0" w:rsidRDefault="0023309A" w:rsidP="0023309A">
      <w:pPr>
        <w:spacing w:before="120"/>
        <w:rPr>
          <w:b/>
          <w:sz w:val="22"/>
        </w:rPr>
      </w:pPr>
    </w:p>
    <w:p w:rsidR="00557252" w:rsidRPr="006B45C0" w:rsidRDefault="00557252" w:rsidP="0023309A">
      <w:pPr>
        <w:spacing w:before="120"/>
        <w:rPr>
          <w:sz w:val="22"/>
        </w:rPr>
      </w:pPr>
      <w:r w:rsidRPr="006B45C0">
        <w:rPr>
          <w:b/>
          <w:sz w:val="22"/>
        </w:rPr>
        <w:t>Таблица 7.5.1.</w:t>
      </w:r>
      <w:r w:rsidRPr="006B45C0">
        <w:rPr>
          <w:sz w:val="22"/>
        </w:rPr>
        <w:t xml:space="preserve"> Характеристика теплоснабжения  </w:t>
      </w:r>
      <w:r w:rsidR="00FC18E8" w:rsidRPr="006B45C0">
        <w:rPr>
          <w:sz w:val="22"/>
        </w:rPr>
        <w:t>с.Яконово</w:t>
      </w:r>
      <w:r w:rsidRPr="006B45C0">
        <w:rPr>
          <w:sz w:val="22"/>
        </w:rPr>
        <w:t xml:space="preserve"> и д.</w:t>
      </w:r>
      <w:r w:rsidR="00FC18E8" w:rsidRPr="006B45C0">
        <w:rPr>
          <w:sz w:val="22"/>
        </w:rPr>
        <w:t>Большое Вишенье</w:t>
      </w:r>
      <w:r w:rsidRPr="006B45C0">
        <w:rPr>
          <w:sz w:val="22"/>
        </w:rPr>
        <w:t xml:space="preserve"> , </w:t>
      </w:r>
      <w:r w:rsidR="00FC18E8" w:rsidRPr="006B45C0">
        <w:rPr>
          <w:sz w:val="22"/>
        </w:rPr>
        <w:t>Яконовского</w:t>
      </w:r>
      <w:r w:rsidRPr="006B45C0">
        <w:rPr>
          <w:sz w:val="22"/>
        </w:rPr>
        <w:t xml:space="preserve"> сельского поселения Торжокского района.</w:t>
      </w:r>
    </w:p>
    <w:tbl>
      <w:tblPr>
        <w:tblW w:w="4888" w:type="pct"/>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4063"/>
        <w:gridCol w:w="2540"/>
      </w:tblGrid>
      <w:tr w:rsidR="00297854" w:rsidRPr="006B45C0" w:rsidTr="001D0748">
        <w:trPr>
          <w:trHeight w:val="255"/>
        </w:trPr>
        <w:tc>
          <w:tcPr>
            <w:tcW w:w="1621" w:type="pct"/>
            <w:tcBorders>
              <w:top w:val="single" w:sz="4" w:space="0" w:color="auto"/>
            </w:tcBorders>
            <w:shd w:val="clear" w:color="auto" w:fill="auto"/>
            <w:noWrap/>
            <w:vAlign w:val="center"/>
          </w:tcPr>
          <w:p w:rsidR="00557252" w:rsidRPr="006B45C0" w:rsidRDefault="00557252" w:rsidP="001D0748">
            <w:pPr>
              <w:jc w:val="center"/>
              <w:rPr>
                <w:b/>
                <w:bCs/>
                <w:sz w:val="20"/>
                <w:szCs w:val="20"/>
              </w:rPr>
            </w:pPr>
            <w:r w:rsidRPr="006B45C0">
              <w:rPr>
                <w:b/>
                <w:bCs/>
                <w:sz w:val="20"/>
                <w:szCs w:val="20"/>
              </w:rPr>
              <w:t>Наименование поселения</w:t>
            </w:r>
          </w:p>
        </w:tc>
        <w:tc>
          <w:tcPr>
            <w:tcW w:w="2079" w:type="pct"/>
            <w:tcBorders>
              <w:top w:val="single" w:sz="4" w:space="0" w:color="auto"/>
            </w:tcBorders>
            <w:shd w:val="clear" w:color="auto" w:fill="auto"/>
            <w:noWrap/>
            <w:vAlign w:val="center"/>
          </w:tcPr>
          <w:p w:rsidR="00557252" w:rsidRPr="006B45C0" w:rsidRDefault="00557252" w:rsidP="00557252">
            <w:pPr>
              <w:jc w:val="center"/>
              <w:rPr>
                <w:b/>
                <w:sz w:val="20"/>
                <w:szCs w:val="20"/>
              </w:rPr>
            </w:pPr>
            <w:r w:rsidRPr="006B45C0">
              <w:rPr>
                <w:b/>
                <w:sz w:val="20"/>
                <w:szCs w:val="20"/>
              </w:rPr>
              <w:t>Протяженность тепловых сетей ,км</w:t>
            </w:r>
          </w:p>
        </w:tc>
        <w:tc>
          <w:tcPr>
            <w:tcW w:w="1300" w:type="pct"/>
            <w:tcBorders>
              <w:top w:val="single" w:sz="4" w:space="0" w:color="auto"/>
            </w:tcBorders>
            <w:shd w:val="clear" w:color="auto" w:fill="auto"/>
            <w:vAlign w:val="center"/>
          </w:tcPr>
          <w:p w:rsidR="00557252" w:rsidRPr="006B45C0" w:rsidRDefault="00557252" w:rsidP="001D0748">
            <w:pPr>
              <w:jc w:val="center"/>
              <w:rPr>
                <w:b/>
                <w:sz w:val="20"/>
                <w:szCs w:val="20"/>
              </w:rPr>
            </w:pPr>
            <w:r w:rsidRPr="006B45C0">
              <w:rPr>
                <w:b/>
                <w:sz w:val="20"/>
                <w:szCs w:val="20"/>
              </w:rPr>
              <w:t>Процент обеспеченности населения, %</w:t>
            </w:r>
          </w:p>
        </w:tc>
      </w:tr>
      <w:tr w:rsidR="00297854" w:rsidRPr="006B45C0" w:rsidTr="001D0748">
        <w:trPr>
          <w:trHeight w:val="255"/>
        </w:trPr>
        <w:tc>
          <w:tcPr>
            <w:tcW w:w="1621" w:type="pct"/>
            <w:shd w:val="clear" w:color="auto" w:fill="auto"/>
            <w:noWrap/>
            <w:vAlign w:val="bottom"/>
          </w:tcPr>
          <w:p w:rsidR="00557252" w:rsidRPr="006B45C0" w:rsidRDefault="00FC18E8" w:rsidP="001D0748">
            <w:pPr>
              <w:rPr>
                <w:b/>
                <w:bCs/>
                <w:sz w:val="20"/>
                <w:szCs w:val="20"/>
              </w:rPr>
            </w:pPr>
            <w:r w:rsidRPr="006B45C0">
              <w:rPr>
                <w:b/>
                <w:bCs/>
                <w:sz w:val="20"/>
                <w:szCs w:val="20"/>
              </w:rPr>
              <w:t>С.Яконово</w:t>
            </w:r>
          </w:p>
        </w:tc>
        <w:tc>
          <w:tcPr>
            <w:tcW w:w="2079" w:type="pct"/>
            <w:shd w:val="clear" w:color="auto" w:fill="auto"/>
            <w:noWrap/>
            <w:vAlign w:val="center"/>
          </w:tcPr>
          <w:p w:rsidR="00557252" w:rsidRPr="006B45C0" w:rsidRDefault="00BA2FF8" w:rsidP="001D0748">
            <w:pPr>
              <w:jc w:val="center"/>
              <w:rPr>
                <w:sz w:val="20"/>
                <w:szCs w:val="20"/>
              </w:rPr>
            </w:pPr>
            <w:r w:rsidRPr="006B45C0">
              <w:rPr>
                <w:sz w:val="20"/>
                <w:szCs w:val="20"/>
              </w:rPr>
              <w:t>0.3</w:t>
            </w:r>
          </w:p>
        </w:tc>
        <w:tc>
          <w:tcPr>
            <w:tcW w:w="1300" w:type="pct"/>
            <w:shd w:val="clear" w:color="auto" w:fill="auto"/>
          </w:tcPr>
          <w:p w:rsidR="00557252" w:rsidRPr="006B45C0" w:rsidRDefault="00BA2FF8" w:rsidP="001D0748">
            <w:pPr>
              <w:jc w:val="center"/>
            </w:pPr>
            <w:r w:rsidRPr="006B45C0">
              <w:rPr>
                <w:b/>
                <w:sz w:val="20"/>
                <w:szCs w:val="20"/>
              </w:rPr>
              <w:t>10</w:t>
            </w:r>
          </w:p>
        </w:tc>
      </w:tr>
      <w:tr w:rsidR="00297854" w:rsidRPr="006B45C0" w:rsidTr="001D0748">
        <w:trPr>
          <w:trHeight w:val="255"/>
        </w:trPr>
        <w:tc>
          <w:tcPr>
            <w:tcW w:w="1621" w:type="pct"/>
            <w:shd w:val="clear" w:color="auto" w:fill="auto"/>
            <w:noWrap/>
            <w:vAlign w:val="center"/>
          </w:tcPr>
          <w:p w:rsidR="00557252" w:rsidRPr="006B45C0" w:rsidRDefault="00FC18E8" w:rsidP="001D0748">
            <w:pPr>
              <w:rPr>
                <w:sz w:val="20"/>
                <w:szCs w:val="20"/>
              </w:rPr>
            </w:pPr>
            <w:r w:rsidRPr="006B45C0">
              <w:rPr>
                <w:sz w:val="20"/>
                <w:szCs w:val="20"/>
              </w:rPr>
              <w:t>С.Большое Вишенье</w:t>
            </w:r>
          </w:p>
        </w:tc>
        <w:tc>
          <w:tcPr>
            <w:tcW w:w="2079" w:type="pct"/>
            <w:shd w:val="clear" w:color="auto" w:fill="auto"/>
            <w:noWrap/>
            <w:vAlign w:val="center"/>
          </w:tcPr>
          <w:p w:rsidR="00557252" w:rsidRPr="006B45C0" w:rsidRDefault="00BA2FF8" w:rsidP="001D0748">
            <w:pPr>
              <w:jc w:val="center"/>
              <w:rPr>
                <w:sz w:val="20"/>
                <w:szCs w:val="20"/>
              </w:rPr>
            </w:pPr>
            <w:r w:rsidRPr="006B45C0">
              <w:rPr>
                <w:sz w:val="20"/>
                <w:szCs w:val="20"/>
              </w:rPr>
              <w:t>0.1</w:t>
            </w:r>
          </w:p>
        </w:tc>
        <w:tc>
          <w:tcPr>
            <w:tcW w:w="1300" w:type="pct"/>
            <w:shd w:val="clear" w:color="auto" w:fill="auto"/>
          </w:tcPr>
          <w:p w:rsidR="00557252" w:rsidRPr="006B45C0" w:rsidRDefault="00BA2FF8" w:rsidP="001D0748">
            <w:pPr>
              <w:jc w:val="center"/>
            </w:pPr>
            <w:r w:rsidRPr="006B45C0">
              <w:rPr>
                <w:b/>
                <w:sz w:val="20"/>
                <w:szCs w:val="20"/>
              </w:rPr>
              <w:t>1</w:t>
            </w:r>
          </w:p>
        </w:tc>
      </w:tr>
      <w:tr w:rsidR="00297854" w:rsidRPr="006B45C0" w:rsidTr="001D0748">
        <w:trPr>
          <w:trHeight w:val="255"/>
        </w:trPr>
        <w:tc>
          <w:tcPr>
            <w:tcW w:w="1621" w:type="pct"/>
            <w:shd w:val="clear" w:color="auto" w:fill="auto"/>
            <w:noWrap/>
            <w:vAlign w:val="center"/>
          </w:tcPr>
          <w:p w:rsidR="00557252" w:rsidRPr="006B45C0" w:rsidRDefault="00557252" w:rsidP="001D0748">
            <w:pPr>
              <w:rPr>
                <w:b/>
                <w:sz w:val="20"/>
                <w:szCs w:val="20"/>
              </w:rPr>
            </w:pPr>
            <w:r w:rsidRPr="006B45C0">
              <w:rPr>
                <w:b/>
                <w:sz w:val="20"/>
                <w:szCs w:val="20"/>
              </w:rPr>
              <w:t>Всего</w:t>
            </w:r>
          </w:p>
        </w:tc>
        <w:tc>
          <w:tcPr>
            <w:tcW w:w="2079" w:type="pct"/>
            <w:shd w:val="clear" w:color="auto" w:fill="auto"/>
            <w:noWrap/>
            <w:vAlign w:val="center"/>
          </w:tcPr>
          <w:p w:rsidR="00557252" w:rsidRPr="006B45C0" w:rsidRDefault="00BA2FF8" w:rsidP="001D0748">
            <w:pPr>
              <w:jc w:val="center"/>
              <w:rPr>
                <w:sz w:val="20"/>
                <w:szCs w:val="20"/>
              </w:rPr>
            </w:pPr>
            <w:r w:rsidRPr="006B45C0">
              <w:rPr>
                <w:sz w:val="20"/>
                <w:szCs w:val="20"/>
              </w:rPr>
              <w:t>0.4</w:t>
            </w:r>
          </w:p>
        </w:tc>
        <w:tc>
          <w:tcPr>
            <w:tcW w:w="1300" w:type="pct"/>
            <w:shd w:val="clear" w:color="auto" w:fill="auto"/>
          </w:tcPr>
          <w:p w:rsidR="00557252" w:rsidRPr="006B45C0" w:rsidRDefault="00BA2FF8" w:rsidP="001D0748">
            <w:pPr>
              <w:jc w:val="center"/>
            </w:pPr>
            <w:r w:rsidRPr="006B45C0">
              <w:rPr>
                <w:b/>
                <w:sz w:val="20"/>
                <w:szCs w:val="20"/>
              </w:rPr>
              <w:t>11</w:t>
            </w:r>
          </w:p>
        </w:tc>
      </w:tr>
    </w:tbl>
    <w:p w:rsidR="00557252" w:rsidRPr="006B45C0" w:rsidRDefault="00557252" w:rsidP="003155AE">
      <w:pPr>
        <w:jc w:val="both"/>
      </w:pPr>
    </w:p>
    <w:p w:rsidR="003155AE" w:rsidRPr="006B45C0" w:rsidRDefault="003155AE" w:rsidP="003155AE">
      <w:pPr>
        <w:contextualSpacing/>
        <w:jc w:val="both"/>
      </w:pPr>
      <w:r w:rsidRPr="006B45C0">
        <w:t>Генпланом не предусмотрено проектирование и строительство тепловых сетей и котельных ввиду экономической  неэффективности.</w:t>
      </w:r>
    </w:p>
    <w:p w:rsidR="0023309A" w:rsidRPr="006B45C0" w:rsidRDefault="0023309A" w:rsidP="003155AE">
      <w:pPr>
        <w:contextualSpacing/>
        <w:jc w:val="both"/>
      </w:pPr>
      <w:r w:rsidRPr="006B45C0">
        <w:t>Существующие сети теплоснабжения имеют износ 70-80%. Для наиболее эффективного использования существующих сетей теплоснабжения необходима их реконструкция.</w:t>
      </w:r>
    </w:p>
    <w:p w:rsidR="0023309A" w:rsidRPr="006B45C0" w:rsidRDefault="0023309A" w:rsidP="003155AE">
      <w:pPr>
        <w:contextualSpacing/>
        <w:jc w:val="both"/>
      </w:pPr>
    </w:p>
    <w:p w:rsidR="00916C5F" w:rsidRPr="006B45C0" w:rsidRDefault="00916C5F"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4" w:name="_Toc260729067"/>
      <w:bookmarkStart w:id="315" w:name="_Toc378670268"/>
      <w:r w:rsidRPr="006B45C0">
        <w:rPr>
          <w:rFonts w:ascii="Times New Roman" w:hAnsi="Times New Roman" w:cs="Times New Roman"/>
          <w:kern w:val="0"/>
          <w:sz w:val="28"/>
          <w:szCs w:val="28"/>
        </w:rPr>
        <w:t>Утилизация отходов</w:t>
      </w:r>
      <w:bookmarkEnd w:id="314"/>
      <w:bookmarkEnd w:id="315"/>
    </w:p>
    <w:p w:rsidR="006444DA" w:rsidRPr="006B45C0" w:rsidRDefault="006444DA" w:rsidP="006444DA">
      <w:pPr>
        <w:spacing w:line="240" w:lineRule="atLeast"/>
        <w:contextualSpacing/>
        <w:jc w:val="both"/>
      </w:pPr>
      <w:r w:rsidRPr="006B45C0">
        <w:t xml:space="preserve">Под термином "отходы" следует понимать твердые бытовые отходы (ТБО) и приравненные к ним, образующиеся у населения и организаций. Подход к управлению отходами на региональном уровне определяется разделением ответственности за экологически безопасную утилизацию производственных и бытовых отходов между органами власти и местного самоуправления (бытовые отходы) и производителями производственных отходов. </w:t>
      </w:r>
    </w:p>
    <w:p w:rsidR="006444DA" w:rsidRPr="006B45C0" w:rsidRDefault="006444DA" w:rsidP="006444DA">
      <w:pPr>
        <w:ind w:left="502"/>
        <w:contextualSpacing/>
        <w:jc w:val="both"/>
      </w:pPr>
    </w:p>
    <w:p w:rsidR="006444DA" w:rsidRPr="006B45C0" w:rsidRDefault="006444DA" w:rsidP="006444DA">
      <w:pPr>
        <w:ind w:left="709"/>
        <w:contextualSpacing/>
        <w:jc w:val="both"/>
      </w:pPr>
      <w:r w:rsidRPr="006B45C0">
        <w:t>Утилизация отходов в общем виде может включать следующие основные этапы:</w:t>
      </w:r>
    </w:p>
    <w:p w:rsidR="006444DA" w:rsidRPr="006B45C0" w:rsidRDefault="006444DA" w:rsidP="006444DA">
      <w:pPr>
        <w:ind w:left="709"/>
        <w:contextualSpacing/>
        <w:jc w:val="both"/>
      </w:pPr>
      <w:r w:rsidRPr="006B45C0">
        <w:t>1. сбор</w:t>
      </w:r>
    </w:p>
    <w:p w:rsidR="006444DA" w:rsidRPr="006B45C0" w:rsidRDefault="006444DA" w:rsidP="006444DA">
      <w:pPr>
        <w:ind w:left="709"/>
        <w:contextualSpacing/>
        <w:jc w:val="both"/>
      </w:pPr>
      <w:r w:rsidRPr="006B45C0">
        <w:t>2. накопление</w:t>
      </w:r>
    </w:p>
    <w:p w:rsidR="006444DA" w:rsidRPr="006B45C0" w:rsidRDefault="006444DA" w:rsidP="006444DA">
      <w:pPr>
        <w:ind w:left="709"/>
        <w:contextualSpacing/>
        <w:jc w:val="both"/>
      </w:pPr>
      <w:r w:rsidRPr="006B45C0">
        <w:t>3. хранение</w:t>
      </w:r>
    </w:p>
    <w:p w:rsidR="006444DA" w:rsidRPr="006B45C0" w:rsidRDefault="006444DA" w:rsidP="006444DA">
      <w:pPr>
        <w:ind w:left="709"/>
        <w:contextualSpacing/>
        <w:jc w:val="both"/>
      </w:pPr>
      <w:r w:rsidRPr="006B45C0">
        <w:t>4. вывоз</w:t>
      </w:r>
    </w:p>
    <w:p w:rsidR="006444DA" w:rsidRPr="006B45C0" w:rsidRDefault="006444DA" w:rsidP="006444DA">
      <w:pPr>
        <w:ind w:left="709"/>
        <w:contextualSpacing/>
        <w:jc w:val="both"/>
      </w:pPr>
      <w:r w:rsidRPr="006B45C0">
        <w:t>5. сортировка</w:t>
      </w:r>
    </w:p>
    <w:p w:rsidR="006444DA" w:rsidRPr="006B45C0" w:rsidRDefault="006444DA" w:rsidP="006444DA">
      <w:pPr>
        <w:ind w:left="709"/>
        <w:contextualSpacing/>
        <w:jc w:val="both"/>
      </w:pPr>
      <w:r w:rsidRPr="006B45C0">
        <w:t>6. обезвреживание</w:t>
      </w:r>
    </w:p>
    <w:p w:rsidR="006444DA" w:rsidRPr="006B45C0" w:rsidRDefault="006444DA" w:rsidP="006444DA">
      <w:pPr>
        <w:ind w:left="709"/>
        <w:contextualSpacing/>
        <w:jc w:val="both"/>
      </w:pPr>
      <w:r w:rsidRPr="006B45C0">
        <w:t>7. переработка</w:t>
      </w:r>
    </w:p>
    <w:p w:rsidR="006444DA" w:rsidRPr="006B45C0" w:rsidRDefault="006444DA" w:rsidP="006444DA">
      <w:pPr>
        <w:ind w:left="709"/>
        <w:contextualSpacing/>
        <w:jc w:val="both"/>
      </w:pPr>
      <w:r w:rsidRPr="006B45C0">
        <w:t>8. захоронение</w:t>
      </w:r>
    </w:p>
    <w:p w:rsidR="006444DA" w:rsidRPr="006B45C0" w:rsidRDefault="006444DA" w:rsidP="006444DA">
      <w:pPr>
        <w:ind w:left="709"/>
        <w:contextualSpacing/>
        <w:jc w:val="both"/>
      </w:pPr>
      <w:r w:rsidRPr="006B45C0">
        <w:t>9. уничтожение</w:t>
      </w:r>
    </w:p>
    <w:p w:rsidR="006444DA" w:rsidRPr="006B45C0" w:rsidRDefault="006444DA" w:rsidP="006444DA">
      <w:pPr>
        <w:ind w:left="709"/>
        <w:contextualSpacing/>
        <w:jc w:val="both"/>
      </w:pPr>
    </w:p>
    <w:p w:rsidR="006444DA" w:rsidRPr="006B45C0" w:rsidRDefault="006444DA" w:rsidP="006444DA">
      <w:pPr>
        <w:ind w:left="709"/>
        <w:contextualSpacing/>
        <w:jc w:val="both"/>
      </w:pPr>
      <w:r w:rsidRPr="006B45C0">
        <w:t>Утилизация отходов ТБО на территории Поселения включает лишь три этапа:</w:t>
      </w:r>
    </w:p>
    <w:p w:rsidR="006444DA" w:rsidRPr="006B45C0" w:rsidRDefault="006444DA" w:rsidP="006444DA">
      <w:pPr>
        <w:ind w:left="709"/>
        <w:contextualSpacing/>
        <w:jc w:val="both"/>
      </w:pPr>
      <w:r w:rsidRPr="006B45C0">
        <w:t>1. сбор</w:t>
      </w:r>
    </w:p>
    <w:p w:rsidR="006444DA" w:rsidRPr="006B45C0" w:rsidRDefault="006444DA" w:rsidP="006444DA">
      <w:pPr>
        <w:ind w:left="709"/>
        <w:contextualSpacing/>
        <w:jc w:val="both"/>
      </w:pPr>
      <w:r w:rsidRPr="006B45C0">
        <w:t>2. вывоз</w:t>
      </w:r>
    </w:p>
    <w:p w:rsidR="006444DA" w:rsidRPr="006B45C0" w:rsidRDefault="006444DA" w:rsidP="006444DA">
      <w:pPr>
        <w:ind w:left="709"/>
        <w:contextualSpacing/>
        <w:jc w:val="both"/>
      </w:pPr>
      <w:r w:rsidRPr="006B45C0">
        <w:t>3. захоронение</w:t>
      </w:r>
    </w:p>
    <w:p w:rsidR="0077259B" w:rsidRPr="006B45C0" w:rsidRDefault="0077259B" w:rsidP="006444DA">
      <w:pPr>
        <w:ind w:left="709"/>
        <w:contextualSpacing/>
        <w:jc w:val="both"/>
      </w:pPr>
    </w:p>
    <w:p w:rsidR="0077259B" w:rsidRPr="006B45C0" w:rsidRDefault="0077259B" w:rsidP="0077259B">
      <w:pPr>
        <w:ind w:firstLine="567"/>
        <w:contextualSpacing/>
        <w:jc w:val="both"/>
      </w:pPr>
      <w:r w:rsidRPr="006B45C0">
        <w:t>В соответствии с действующим законодательством (Федеральный Закон N 89-ФЗ "Об отходах производства и потребления") и сложившейся практикой роли участников деятельности по утилизации ТБО распределяются в муниципальных районах Тверской области в основном следующим образом:</w:t>
      </w:r>
    </w:p>
    <w:p w:rsidR="0077259B" w:rsidRPr="006B45C0" w:rsidRDefault="0077259B" w:rsidP="0077259B">
      <w:pPr>
        <w:ind w:firstLine="567"/>
        <w:contextualSpacing/>
        <w:jc w:val="both"/>
      </w:pPr>
    </w:p>
    <w:p w:rsidR="0077259B" w:rsidRPr="006B45C0" w:rsidRDefault="0077259B" w:rsidP="0077259B">
      <w:pPr>
        <w:ind w:firstLine="567"/>
        <w:contextualSpacing/>
        <w:jc w:val="both"/>
      </w:pPr>
      <w:r w:rsidRPr="006B45C0">
        <w:rPr>
          <w:b/>
        </w:rPr>
        <w:t>Муниципальные или частные коммунальные предприятия</w:t>
      </w:r>
      <w:r w:rsidRPr="006B45C0">
        <w:t>:</w:t>
      </w:r>
    </w:p>
    <w:p w:rsidR="0077259B" w:rsidRPr="006B45C0" w:rsidRDefault="0077259B" w:rsidP="003245F8">
      <w:pPr>
        <w:numPr>
          <w:ilvl w:val="1"/>
          <w:numId w:val="46"/>
        </w:numPr>
        <w:ind w:left="851" w:hanging="284"/>
        <w:contextualSpacing/>
        <w:jc w:val="both"/>
      </w:pPr>
      <w:r w:rsidRPr="006B45C0">
        <w:t>непосредственно сбор, вывоз и захоронение ТБО;</w:t>
      </w:r>
    </w:p>
    <w:p w:rsidR="0077259B" w:rsidRPr="006B45C0" w:rsidRDefault="0077259B" w:rsidP="003245F8">
      <w:pPr>
        <w:numPr>
          <w:ilvl w:val="1"/>
          <w:numId w:val="46"/>
        </w:numPr>
        <w:ind w:left="851" w:hanging="284"/>
        <w:contextualSpacing/>
        <w:jc w:val="both"/>
      </w:pPr>
      <w:r w:rsidRPr="006B45C0">
        <w:t>эксплуатация свалок;</w:t>
      </w:r>
    </w:p>
    <w:p w:rsidR="0077259B" w:rsidRPr="006B45C0" w:rsidRDefault="0077259B" w:rsidP="003245F8">
      <w:pPr>
        <w:numPr>
          <w:ilvl w:val="1"/>
          <w:numId w:val="46"/>
        </w:numPr>
        <w:ind w:left="851" w:hanging="284"/>
        <w:contextualSpacing/>
        <w:jc w:val="both"/>
      </w:pPr>
      <w:r w:rsidRPr="006B45C0">
        <w:t>оборудование и содержание площадок сбора ТБО;</w:t>
      </w:r>
    </w:p>
    <w:p w:rsidR="0077259B" w:rsidRPr="006B45C0" w:rsidRDefault="0077259B" w:rsidP="003245F8">
      <w:pPr>
        <w:numPr>
          <w:ilvl w:val="1"/>
          <w:numId w:val="46"/>
        </w:numPr>
        <w:ind w:left="851" w:hanging="284"/>
        <w:contextualSpacing/>
        <w:jc w:val="both"/>
      </w:pPr>
      <w:r w:rsidRPr="006B45C0">
        <w:lastRenderedPageBreak/>
        <w:t>сбор платы за утилизацию ТБО от населения и организаций;</w:t>
      </w:r>
    </w:p>
    <w:p w:rsidR="0077259B" w:rsidRPr="006B45C0" w:rsidRDefault="0077259B" w:rsidP="003245F8">
      <w:pPr>
        <w:numPr>
          <w:ilvl w:val="1"/>
          <w:numId w:val="46"/>
        </w:numPr>
        <w:ind w:left="851" w:hanging="284"/>
        <w:contextualSpacing/>
        <w:jc w:val="both"/>
      </w:pPr>
      <w:r w:rsidRPr="006B45C0">
        <w:t>учет объемов собранных, вывезенных и захороненных ТБО;</w:t>
      </w:r>
    </w:p>
    <w:p w:rsidR="0077259B" w:rsidRPr="006B45C0" w:rsidRDefault="0077259B" w:rsidP="003245F8">
      <w:pPr>
        <w:numPr>
          <w:ilvl w:val="1"/>
          <w:numId w:val="46"/>
        </w:numPr>
        <w:ind w:left="851" w:hanging="284"/>
        <w:contextualSpacing/>
        <w:jc w:val="both"/>
      </w:pPr>
      <w:r w:rsidRPr="006B45C0">
        <w:t>расчет тарифов на сбор, вывоз и утилизацию ТБО;</w:t>
      </w:r>
    </w:p>
    <w:p w:rsidR="0077259B" w:rsidRPr="006B45C0" w:rsidRDefault="0077259B" w:rsidP="003245F8">
      <w:pPr>
        <w:numPr>
          <w:ilvl w:val="1"/>
          <w:numId w:val="46"/>
        </w:numPr>
        <w:ind w:left="851" w:hanging="284"/>
        <w:contextualSpacing/>
        <w:jc w:val="both"/>
      </w:pPr>
      <w:r w:rsidRPr="006B45C0">
        <w:t>экологический мониторинг свалок и зон их влияния.</w:t>
      </w:r>
    </w:p>
    <w:p w:rsidR="0077259B" w:rsidRPr="006B45C0" w:rsidRDefault="0077259B" w:rsidP="0077259B">
      <w:pPr>
        <w:ind w:left="567"/>
        <w:contextualSpacing/>
        <w:jc w:val="both"/>
        <w:rPr>
          <w:b/>
        </w:rPr>
      </w:pPr>
    </w:p>
    <w:p w:rsidR="0077259B" w:rsidRPr="006B45C0" w:rsidRDefault="0077259B" w:rsidP="0077259B">
      <w:pPr>
        <w:ind w:left="567"/>
        <w:contextualSpacing/>
        <w:jc w:val="both"/>
        <w:rPr>
          <w:b/>
        </w:rPr>
      </w:pPr>
      <w:r w:rsidRPr="006B45C0">
        <w:rPr>
          <w:b/>
        </w:rPr>
        <w:t>Органы местного самоуправления:</w:t>
      </w:r>
    </w:p>
    <w:p w:rsidR="0077259B" w:rsidRPr="006B45C0" w:rsidRDefault="0077259B" w:rsidP="003245F8">
      <w:pPr>
        <w:numPr>
          <w:ilvl w:val="1"/>
          <w:numId w:val="46"/>
        </w:numPr>
        <w:ind w:left="851" w:hanging="284"/>
        <w:contextualSpacing/>
        <w:jc w:val="both"/>
      </w:pPr>
      <w:r w:rsidRPr="006B45C0">
        <w:t>финансирование работ по утилизации ТБО;</w:t>
      </w:r>
    </w:p>
    <w:p w:rsidR="0077259B" w:rsidRPr="006B45C0" w:rsidRDefault="0077259B" w:rsidP="003245F8">
      <w:pPr>
        <w:numPr>
          <w:ilvl w:val="1"/>
          <w:numId w:val="46"/>
        </w:numPr>
        <w:ind w:left="851" w:hanging="284"/>
        <w:contextualSpacing/>
        <w:jc w:val="both"/>
      </w:pPr>
      <w:r w:rsidRPr="006B45C0">
        <w:t>выделение земельных участков под объекты захоронения ТБО;</w:t>
      </w:r>
    </w:p>
    <w:p w:rsidR="0077259B" w:rsidRPr="006B45C0" w:rsidRDefault="0077259B" w:rsidP="003245F8">
      <w:pPr>
        <w:numPr>
          <w:ilvl w:val="1"/>
          <w:numId w:val="46"/>
        </w:numPr>
        <w:ind w:left="851" w:hanging="284"/>
        <w:contextualSpacing/>
        <w:jc w:val="both"/>
      </w:pPr>
      <w:r w:rsidRPr="006B45C0">
        <w:t>организация работ по сбору и вывоз ТБО с территории населенных пунктов, захоронению ТБО;</w:t>
      </w:r>
    </w:p>
    <w:p w:rsidR="0077259B" w:rsidRPr="006B45C0" w:rsidRDefault="0077259B" w:rsidP="003245F8">
      <w:pPr>
        <w:numPr>
          <w:ilvl w:val="1"/>
          <w:numId w:val="46"/>
        </w:numPr>
        <w:ind w:left="851" w:hanging="284"/>
        <w:contextualSpacing/>
        <w:jc w:val="both"/>
      </w:pPr>
      <w:r w:rsidRPr="006B45C0">
        <w:t>утверждение норм накопления ТБО;</w:t>
      </w:r>
    </w:p>
    <w:p w:rsidR="0077259B" w:rsidRPr="006B45C0" w:rsidRDefault="0077259B" w:rsidP="003245F8">
      <w:pPr>
        <w:numPr>
          <w:ilvl w:val="1"/>
          <w:numId w:val="46"/>
        </w:numPr>
        <w:ind w:left="851" w:hanging="284"/>
        <w:contextualSpacing/>
        <w:jc w:val="both"/>
      </w:pPr>
      <w:r w:rsidRPr="006B45C0">
        <w:t>утверждение ставок и тарифов на сбор, вывоз и захоронение ТБО.</w:t>
      </w:r>
    </w:p>
    <w:p w:rsidR="0077259B" w:rsidRPr="006B45C0" w:rsidRDefault="0077259B" w:rsidP="0077259B">
      <w:pPr>
        <w:ind w:firstLine="567"/>
        <w:contextualSpacing/>
        <w:jc w:val="both"/>
      </w:pPr>
    </w:p>
    <w:p w:rsidR="0077259B" w:rsidRPr="006B45C0" w:rsidRDefault="0077259B" w:rsidP="0077259B">
      <w:pPr>
        <w:ind w:firstLine="567"/>
        <w:contextualSpacing/>
        <w:jc w:val="both"/>
        <w:rPr>
          <w:b/>
        </w:rPr>
      </w:pPr>
      <w:r w:rsidRPr="006B45C0">
        <w:rPr>
          <w:b/>
        </w:rPr>
        <w:t>Департамент управления природными ресурсами и охраны окружающей среды Тверской области:</w:t>
      </w:r>
    </w:p>
    <w:p w:rsidR="0077259B" w:rsidRPr="006B45C0" w:rsidRDefault="0077259B" w:rsidP="003245F8">
      <w:pPr>
        <w:numPr>
          <w:ilvl w:val="1"/>
          <w:numId w:val="46"/>
        </w:numPr>
        <w:ind w:left="851" w:hanging="284"/>
        <w:contextualSpacing/>
        <w:jc w:val="both"/>
      </w:pPr>
      <w:r w:rsidRPr="006B45C0">
        <w:t>осуществление государственного экологического контроля объектов захоронения ТБО;</w:t>
      </w:r>
    </w:p>
    <w:p w:rsidR="0077259B" w:rsidRPr="006B45C0" w:rsidRDefault="0077259B" w:rsidP="003245F8">
      <w:pPr>
        <w:numPr>
          <w:ilvl w:val="1"/>
          <w:numId w:val="46"/>
        </w:numPr>
        <w:ind w:left="851" w:hanging="284"/>
        <w:contextualSpacing/>
        <w:jc w:val="both"/>
      </w:pPr>
      <w:r w:rsidRPr="006B45C0">
        <w:t>организация работ по ликвидации несанкционированных свалок;</w:t>
      </w:r>
    </w:p>
    <w:p w:rsidR="0077259B" w:rsidRPr="006B45C0" w:rsidRDefault="0077259B" w:rsidP="003245F8">
      <w:pPr>
        <w:numPr>
          <w:ilvl w:val="1"/>
          <w:numId w:val="46"/>
        </w:numPr>
        <w:ind w:left="851" w:hanging="284"/>
        <w:contextualSpacing/>
        <w:jc w:val="both"/>
      </w:pPr>
      <w:r w:rsidRPr="006B45C0">
        <w:t>организация работы по разработке региональной системы управления отходами;</w:t>
      </w:r>
    </w:p>
    <w:p w:rsidR="0077259B" w:rsidRPr="006B45C0" w:rsidRDefault="0077259B" w:rsidP="0077259B">
      <w:pPr>
        <w:ind w:left="709"/>
        <w:contextualSpacing/>
        <w:jc w:val="both"/>
      </w:pPr>
      <w:r w:rsidRPr="006B45C0">
        <w:t>разработка проектов нормативных и правовых актов Тверской области, регулирующих деятельность по обращению с ТБО</w:t>
      </w:r>
    </w:p>
    <w:p w:rsidR="006444DA" w:rsidRPr="006B45C0" w:rsidRDefault="006444DA" w:rsidP="006444DA">
      <w:pPr>
        <w:ind w:left="709"/>
        <w:contextualSpacing/>
        <w:jc w:val="both"/>
      </w:pPr>
    </w:p>
    <w:p w:rsidR="006444DA" w:rsidRPr="006B45C0" w:rsidRDefault="006444DA" w:rsidP="006444DA">
      <w:pPr>
        <w:shd w:val="clear" w:color="auto" w:fill="FFFFFF"/>
        <w:ind w:firstLine="567"/>
        <w:contextualSpacing/>
        <w:jc w:val="both"/>
        <w:rPr>
          <w:spacing w:val="-1"/>
        </w:rPr>
      </w:pPr>
      <w:r w:rsidRPr="006B45C0">
        <w:t xml:space="preserve">В </w:t>
      </w:r>
      <w:r w:rsidR="00FC18E8" w:rsidRPr="006B45C0">
        <w:t>с.Яконово</w:t>
      </w:r>
      <w:r w:rsidR="00297854" w:rsidRPr="006B45C0">
        <w:t xml:space="preserve"> и д.</w:t>
      </w:r>
      <w:r w:rsidR="00FC18E8" w:rsidRPr="006B45C0">
        <w:t>Большое Вишенье</w:t>
      </w:r>
      <w:r w:rsidRPr="006B45C0">
        <w:t xml:space="preserve"> отсутствует полигон ТБО. Таким образом возможно возникновение </w:t>
      </w:r>
      <w:r w:rsidRPr="006B45C0">
        <w:rPr>
          <w:spacing w:val="-1"/>
        </w:rPr>
        <w:t>несанкционированных свалок.</w:t>
      </w:r>
    </w:p>
    <w:p w:rsidR="006444DA" w:rsidRPr="006B45C0" w:rsidRDefault="006444DA" w:rsidP="006444DA">
      <w:pPr>
        <w:shd w:val="clear" w:color="auto" w:fill="FFFFFF"/>
        <w:ind w:firstLine="567"/>
        <w:contextualSpacing/>
        <w:jc w:val="both"/>
        <w:rPr>
          <w:spacing w:val="-1"/>
        </w:rPr>
      </w:pPr>
      <w:r w:rsidRPr="006B45C0">
        <w:rPr>
          <w:spacing w:val="-1"/>
        </w:rPr>
        <w:t xml:space="preserve"> Для борьбы с несанкционированными свалками необходимо проведение следующих мероприятий:</w:t>
      </w:r>
    </w:p>
    <w:p w:rsidR="006444DA" w:rsidRPr="006B45C0" w:rsidRDefault="006444DA" w:rsidP="006444DA">
      <w:pPr>
        <w:numPr>
          <w:ilvl w:val="1"/>
          <w:numId w:val="2"/>
        </w:numPr>
        <w:shd w:val="clear" w:color="auto" w:fill="FFFFFF"/>
        <w:tabs>
          <w:tab w:val="clear" w:pos="1440"/>
          <w:tab w:val="num" w:pos="1080"/>
        </w:tabs>
        <w:ind w:left="540" w:hanging="1"/>
        <w:jc w:val="both"/>
      </w:pPr>
      <w:r w:rsidRPr="006B45C0">
        <w:rPr>
          <w:b/>
        </w:rPr>
        <w:t>обустройство мест для приема ТБО у населения с учетом сложившихся мест несанкционированного сброса</w:t>
      </w:r>
      <w:r w:rsidRPr="006B45C0">
        <w:t>;</w:t>
      </w:r>
    </w:p>
    <w:p w:rsidR="006444DA" w:rsidRPr="006B45C0" w:rsidRDefault="006444DA" w:rsidP="006444DA">
      <w:pPr>
        <w:numPr>
          <w:ilvl w:val="1"/>
          <w:numId w:val="2"/>
        </w:numPr>
        <w:shd w:val="clear" w:color="auto" w:fill="FFFFFF"/>
        <w:tabs>
          <w:tab w:val="clear" w:pos="1440"/>
          <w:tab w:val="num" w:pos="1080"/>
        </w:tabs>
        <w:ind w:left="540" w:hanging="1"/>
        <w:jc w:val="both"/>
      </w:pPr>
      <w:r w:rsidRPr="006B45C0">
        <w:rPr>
          <w:b/>
        </w:rPr>
        <w:t>своевременный вывоз мусора</w:t>
      </w:r>
      <w:r w:rsidRPr="006B45C0">
        <w:t xml:space="preserve"> с территории жилой застройки;</w:t>
      </w:r>
    </w:p>
    <w:p w:rsidR="006444DA" w:rsidRPr="006B45C0" w:rsidRDefault="006444DA" w:rsidP="006444DA">
      <w:pPr>
        <w:numPr>
          <w:ilvl w:val="1"/>
          <w:numId w:val="2"/>
        </w:numPr>
        <w:shd w:val="clear" w:color="auto" w:fill="FFFFFF"/>
        <w:tabs>
          <w:tab w:val="clear" w:pos="1440"/>
          <w:tab w:val="num" w:pos="1080"/>
        </w:tabs>
        <w:ind w:left="540" w:hanging="1"/>
        <w:jc w:val="both"/>
      </w:pPr>
      <w:r w:rsidRPr="006B45C0">
        <w:t>регулярное проведение работ по удалению несанкционированных свалок, привлечение к материальной ответственности физических и юридических лиц, причастных к несанкционированному сбросу мусора;</w:t>
      </w:r>
    </w:p>
    <w:p w:rsidR="006444DA" w:rsidRPr="006B45C0" w:rsidRDefault="006444DA" w:rsidP="006444DA">
      <w:pPr>
        <w:numPr>
          <w:ilvl w:val="1"/>
          <w:numId w:val="2"/>
        </w:numPr>
        <w:shd w:val="clear" w:color="auto" w:fill="FFFFFF"/>
        <w:tabs>
          <w:tab w:val="clear" w:pos="1440"/>
          <w:tab w:val="num" w:pos="1080"/>
        </w:tabs>
        <w:ind w:left="540" w:hanging="1"/>
        <w:jc w:val="both"/>
      </w:pPr>
      <w:r w:rsidRPr="006B45C0">
        <w:t>регулярные ревизии территорий прилегающих к производственным объектам с целью выявления и жесткого пресечения несанкционированного сброса мусора;</w:t>
      </w:r>
    </w:p>
    <w:p w:rsidR="006444DA" w:rsidRPr="006B45C0" w:rsidRDefault="006444DA" w:rsidP="006444DA">
      <w:pPr>
        <w:numPr>
          <w:ilvl w:val="1"/>
          <w:numId w:val="2"/>
        </w:numPr>
        <w:shd w:val="clear" w:color="auto" w:fill="FFFFFF"/>
        <w:tabs>
          <w:tab w:val="clear" w:pos="1440"/>
          <w:tab w:val="num" w:pos="1080"/>
        </w:tabs>
        <w:ind w:left="540" w:hanging="1"/>
        <w:jc w:val="both"/>
      </w:pPr>
      <w:r w:rsidRPr="006B45C0">
        <w:t>введение элементов финансового поощрения добровольных бригад, собирающих несанкционированно складированный мусор и транспортирующих его на полигон ТБО (подобно тому, как это происходит в случае сбора металлолома или стеклотары);</w:t>
      </w:r>
    </w:p>
    <w:p w:rsidR="006444DA" w:rsidRPr="006B45C0" w:rsidRDefault="006444DA" w:rsidP="006444DA">
      <w:pPr>
        <w:numPr>
          <w:ilvl w:val="1"/>
          <w:numId w:val="2"/>
        </w:numPr>
        <w:shd w:val="clear" w:color="auto" w:fill="FFFFFF"/>
        <w:tabs>
          <w:tab w:val="clear" w:pos="1440"/>
          <w:tab w:val="num" w:pos="1080"/>
        </w:tabs>
        <w:ind w:left="540" w:hanging="1"/>
        <w:jc w:val="both"/>
      </w:pPr>
      <w:r w:rsidRPr="006B45C0">
        <w:t>установка информационных стендов на улицах поселка, информирующих население: "</w:t>
      </w:r>
      <w:r w:rsidRPr="006B45C0">
        <w:rPr>
          <w:sz w:val="20"/>
          <w:szCs w:val="20"/>
        </w:rPr>
        <w:t>ДО МЕСТА СБОРА МУСОРА … МЕТРОВ!</w:t>
      </w:r>
      <w:r w:rsidRPr="006B45C0">
        <w:t>".</w:t>
      </w:r>
    </w:p>
    <w:p w:rsidR="006444DA" w:rsidRPr="006B45C0" w:rsidRDefault="006444DA" w:rsidP="006444DA">
      <w:pPr>
        <w:shd w:val="clear" w:color="auto" w:fill="FFFFFF"/>
        <w:tabs>
          <w:tab w:val="left" w:pos="9356"/>
        </w:tabs>
        <w:ind w:firstLine="567"/>
        <w:jc w:val="both"/>
      </w:pPr>
    </w:p>
    <w:p w:rsidR="006444DA" w:rsidRPr="006B45C0" w:rsidRDefault="006444DA" w:rsidP="006444DA">
      <w:pPr>
        <w:shd w:val="clear" w:color="auto" w:fill="FFFFFF"/>
        <w:tabs>
          <w:tab w:val="left" w:pos="9356"/>
        </w:tabs>
        <w:ind w:firstLine="567"/>
        <w:jc w:val="both"/>
      </w:pPr>
      <w:r w:rsidRPr="006B45C0">
        <w:t>Помимо перечисленных выше регулярных мероприятий, генеральным планом на 1 очередь предусмотрено:</w:t>
      </w:r>
    </w:p>
    <w:p w:rsidR="006444DA" w:rsidRPr="006B45C0" w:rsidRDefault="006444DA" w:rsidP="003245F8">
      <w:pPr>
        <w:numPr>
          <w:ilvl w:val="0"/>
          <w:numId w:val="20"/>
        </w:numPr>
        <w:shd w:val="clear" w:color="auto" w:fill="FFFFFF"/>
        <w:tabs>
          <w:tab w:val="left" w:pos="851"/>
          <w:tab w:val="left" w:pos="9356"/>
        </w:tabs>
        <w:ind w:left="851" w:hanging="284"/>
        <w:jc w:val="both"/>
      </w:pPr>
      <w:r w:rsidRPr="006B45C0">
        <w:rPr>
          <w:b/>
        </w:rPr>
        <w:t>проведение работ по очистке территории деревни от несанкционированных свалок</w:t>
      </w:r>
      <w:r w:rsidRPr="006B45C0">
        <w:t>;</w:t>
      </w:r>
    </w:p>
    <w:p w:rsidR="006444DA" w:rsidRPr="006B45C0" w:rsidRDefault="006444DA" w:rsidP="003245F8">
      <w:pPr>
        <w:numPr>
          <w:ilvl w:val="0"/>
          <w:numId w:val="20"/>
        </w:numPr>
        <w:shd w:val="clear" w:color="auto" w:fill="FFFFFF"/>
        <w:tabs>
          <w:tab w:val="left" w:pos="851"/>
          <w:tab w:val="left" w:pos="9356"/>
        </w:tabs>
        <w:ind w:left="851" w:hanging="284"/>
        <w:jc w:val="both"/>
      </w:pPr>
      <w:r w:rsidRPr="006B45C0">
        <w:rPr>
          <w:b/>
        </w:rPr>
        <w:t>оборудование дополнительных мест сбора мусора</w:t>
      </w:r>
      <w:r w:rsidRPr="006B45C0">
        <w:t xml:space="preserve"> с учетом выявленных мест несанкционированного сброса;</w:t>
      </w:r>
    </w:p>
    <w:p w:rsidR="00F44178" w:rsidRPr="006B45C0" w:rsidRDefault="006444DA" w:rsidP="006444DA">
      <w:pPr>
        <w:shd w:val="clear" w:color="auto" w:fill="FFFFFF"/>
        <w:tabs>
          <w:tab w:val="left" w:pos="9356"/>
        </w:tabs>
        <w:ind w:firstLine="567"/>
        <w:jc w:val="both"/>
      </w:pPr>
      <w:r w:rsidRPr="006B45C0">
        <w:t xml:space="preserve">обеспечение своевременным приездом мусороуборочных машин для вывоза мусора на существующий полигон </w:t>
      </w:r>
      <w:r w:rsidR="006C55DF" w:rsidRPr="006B45C0">
        <w:t>Торжокского района</w:t>
      </w:r>
      <w:r w:rsidRPr="006B45C0">
        <w:t>.</w:t>
      </w:r>
    </w:p>
    <w:p w:rsidR="006C55DF" w:rsidRPr="006B45C0" w:rsidRDefault="006C55DF" w:rsidP="006444DA">
      <w:pPr>
        <w:shd w:val="clear" w:color="auto" w:fill="FFFFFF"/>
        <w:tabs>
          <w:tab w:val="left" w:pos="9356"/>
        </w:tabs>
        <w:ind w:firstLine="567"/>
        <w:jc w:val="both"/>
      </w:pPr>
      <w:r w:rsidRPr="006B45C0">
        <w:lastRenderedPageBreak/>
        <w:t xml:space="preserve">Проектирование нового полигона в Районе связано с долгосрочной перспективой развития системы утилизации ТБО муниципального образования. В СТП Района предполагается создание двух полигонов ТБО в Сукромленском и Большепетровском СП. </w:t>
      </w:r>
    </w:p>
    <w:p w:rsidR="00B64B54" w:rsidRPr="006B45C0" w:rsidRDefault="00B64B54" w:rsidP="00C87537">
      <w:pPr>
        <w:shd w:val="clear" w:color="auto" w:fill="FFFFFF"/>
        <w:ind w:firstLine="567"/>
        <w:jc w:val="both"/>
      </w:pPr>
    </w:p>
    <w:p w:rsidR="0086351E" w:rsidRPr="006B45C0" w:rsidRDefault="0086351E" w:rsidP="00C87537">
      <w:pPr>
        <w:shd w:val="clear" w:color="auto" w:fill="FFFFFF"/>
        <w:ind w:firstLine="567"/>
        <w:jc w:val="both"/>
      </w:pPr>
    </w:p>
    <w:p w:rsidR="00916C5F" w:rsidRPr="006B45C0" w:rsidRDefault="00916C5F" w:rsidP="00916C5F">
      <w:pPr>
        <w:tabs>
          <w:tab w:val="left" w:pos="709"/>
          <w:tab w:val="left" w:pos="851"/>
        </w:tabs>
        <w:ind w:firstLine="567"/>
        <w:jc w:val="both"/>
        <w:sectPr w:rsidR="00916C5F" w:rsidRPr="006B45C0" w:rsidSect="00AE4826">
          <w:pgSz w:w="11906" w:h="16838"/>
          <w:pgMar w:top="1134" w:right="851" w:bottom="1134" w:left="1276" w:header="709" w:footer="709" w:gutter="0"/>
          <w:cols w:space="708"/>
          <w:docGrid w:linePitch="360"/>
        </w:sectPr>
      </w:pPr>
    </w:p>
    <w:p w:rsidR="00916C5F" w:rsidRPr="006B45C0" w:rsidRDefault="00916C5F" w:rsidP="003245F8">
      <w:pPr>
        <w:pStyle w:val="10"/>
        <w:numPr>
          <w:ilvl w:val="0"/>
          <w:numId w:val="36"/>
        </w:numPr>
        <w:spacing w:before="0"/>
        <w:contextualSpacing/>
        <w:jc w:val="center"/>
        <w:rPr>
          <w:rFonts w:ascii="Times New Roman" w:hAnsi="Times New Roman" w:cs="Times New Roman"/>
          <w:kern w:val="0"/>
        </w:rPr>
      </w:pPr>
      <w:bookmarkStart w:id="316" w:name="_Toc260729069"/>
      <w:bookmarkStart w:id="317" w:name="_Toc378670269"/>
      <w:r w:rsidRPr="006B45C0">
        <w:rPr>
          <w:rFonts w:ascii="Times New Roman" w:hAnsi="Times New Roman" w:cs="Times New Roman"/>
          <w:kern w:val="0"/>
        </w:rPr>
        <w:lastRenderedPageBreak/>
        <w:t>Дорожно-транспортная инфраструктура</w:t>
      </w:r>
      <w:bookmarkStart w:id="318" w:name="_Toc252782754"/>
      <w:bookmarkStart w:id="319" w:name="_Toc252783024"/>
      <w:bookmarkStart w:id="320" w:name="_Toc252783439"/>
      <w:bookmarkStart w:id="321" w:name="_Toc252783770"/>
      <w:bookmarkStart w:id="322" w:name="_Toc252870301"/>
      <w:bookmarkStart w:id="323" w:name="_Toc252870425"/>
      <w:bookmarkStart w:id="324" w:name="_Toc252870544"/>
      <w:bookmarkStart w:id="325" w:name="_Toc256691869"/>
      <w:bookmarkStart w:id="326" w:name="_Toc256772970"/>
      <w:bookmarkStart w:id="327" w:name="_Toc258494518"/>
      <w:bookmarkEnd w:id="316"/>
      <w:bookmarkEnd w:id="317"/>
      <w:bookmarkEnd w:id="318"/>
      <w:bookmarkEnd w:id="319"/>
      <w:bookmarkEnd w:id="320"/>
      <w:bookmarkEnd w:id="321"/>
      <w:bookmarkEnd w:id="322"/>
      <w:bookmarkEnd w:id="323"/>
      <w:bookmarkEnd w:id="324"/>
      <w:bookmarkEnd w:id="325"/>
      <w:bookmarkEnd w:id="326"/>
      <w:bookmarkEnd w:id="327"/>
    </w:p>
    <w:p w:rsidR="001C3711" w:rsidRPr="006B45C0" w:rsidRDefault="001C3711" w:rsidP="001C3711">
      <w:pPr>
        <w:ind w:firstLine="567"/>
        <w:contextualSpacing/>
        <w:jc w:val="both"/>
      </w:pPr>
      <w:bookmarkStart w:id="328" w:name="_Toc260729072"/>
    </w:p>
    <w:p w:rsidR="00916C5F" w:rsidRPr="006B45C0" w:rsidRDefault="00916C5F" w:rsidP="003245F8">
      <w:pPr>
        <w:pStyle w:val="10"/>
        <w:numPr>
          <w:ilvl w:val="1"/>
          <w:numId w:val="21"/>
        </w:numPr>
        <w:spacing w:before="0"/>
        <w:ind w:left="567" w:right="-2" w:firstLine="0"/>
        <w:contextualSpacing/>
        <w:jc w:val="center"/>
        <w:rPr>
          <w:rFonts w:ascii="Times New Roman" w:hAnsi="Times New Roman" w:cs="Times New Roman"/>
          <w:kern w:val="0"/>
          <w:sz w:val="28"/>
          <w:szCs w:val="28"/>
        </w:rPr>
      </w:pPr>
      <w:bookmarkStart w:id="329" w:name="_Toc378670271"/>
      <w:r w:rsidRPr="006B45C0">
        <w:rPr>
          <w:rFonts w:ascii="Times New Roman" w:hAnsi="Times New Roman" w:cs="Times New Roman"/>
          <w:kern w:val="0"/>
          <w:sz w:val="28"/>
          <w:szCs w:val="28"/>
        </w:rPr>
        <w:t>Автодороги</w:t>
      </w:r>
      <w:bookmarkEnd w:id="328"/>
      <w:r w:rsidR="0075231C" w:rsidRPr="006B45C0">
        <w:rPr>
          <w:rFonts w:ascii="Times New Roman" w:hAnsi="Times New Roman" w:cs="Times New Roman"/>
          <w:kern w:val="0"/>
          <w:sz w:val="28"/>
          <w:szCs w:val="28"/>
        </w:rPr>
        <w:t xml:space="preserve"> и уличная сеть</w:t>
      </w:r>
      <w:bookmarkEnd w:id="329"/>
    </w:p>
    <w:p w:rsidR="00BA2FF8" w:rsidRPr="006B45C0" w:rsidRDefault="00BA2FF8" w:rsidP="00BA2FF8">
      <w:pPr>
        <w:contextualSpacing/>
        <w:jc w:val="both"/>
        <w:rPr>
          <w:spacing w:val="1"/>
        </w:rPr>
      </w:pPr>
      <w:r w:rsidRPr="006B45C0">
        <w:rPr>
          <w:spacing w:val="1"/>
        </w:rPr>
        <w:t xml:space="preserve">    Проезд до с.Яконово осуществляется по автомобильной дороге общего пользования регионального значения 2 класса Торжок - Яконово (28 ОП МЗ 28Н-1713) протяженностью 26 км. </w:t>
      </w:r>
    </w:p>
    <w:p w:rsidR="00BA2FF8" w:rsidRPr="006B45C0" w:rsidRDefault="00BA2FF8" w:rsidP="00BA2FF8">
      <w:pPr>
        <w:contextualSpacing/>
        <w:jc w:val="both"/>
        <w:rPr>
          <w:spacing w:val="1"/>
        </w:rPr>
      </w:pPr>
      <w:r w:rsidRPr="006B45C0">
        <w:rPr>
          <w:spacing w:val="1"/>
        </w:rPr>
        <w:t xml:space="preserve">    Через д.Яконово так же проходит дорога межмуниципального значения 3 класса Яконово - Чудины (28 ОП МЗ 28Н-1717) протяженностью 5 км., Яконово - Старое Малиново (28 ОП МЗ 28Н-1718) межмуниципального значения 3 класса, протяженностью 5 км, Яконово - Коробово (28 ОП МЗ 28Н-1719) межмуниципального значения 3 класса, протяженностью 3.2 км, Яконово - Красная Горка (28 ОП МЗ 28Н-1720) межмуниципального значения 3 класса, протяженностью 2.7 км.</w:t>
      </w:r>
    </w:p>
    <w:p w:rsidR="00BA2FF8" w:rsidRPr="006B45C0" w:rsidRDefault="00BA2FF8" w:rsidP="00BA2FF8">
      <w:pPr>
        <w:contextualSpacing/>
        <w:jc w:val="both"/>
        <w:rPr>
          <w:spacing w:val="1"/>
        </w:rPr>
      </w:pPr>
      <w:r w:rsidRPr="006B45C0">
        <w:rPr>
          <w:spacing w:val="1"/>
        </w:rPr>
        <w:t xml:space="preserve">    Проезд до д.Большое Вишенье осуществляется по автомобильной дороге общего пользования регионального значения 2 класса Торжок - Яконово (28 ОП МЗ 28Н-1713) протяженностью 26 км.</w:t>
      </w:r>
    </w:p>
    <w:p w:rsidR="00BA2FF8" w:rsidRPr="006B45C0" w:rsidRDefault="00BA2FF8" w:rsidP="00BA2FF8">
      <w:pPr>
        <w:autoSpaceDE w:val="0"/>
        <w:autoSpaceDN w:val="0"/>
        <w:adjustRightInd w:val="0"/>
        <w:rPr>
          <w:spacing w:val="1"/>
        </w:rPr>
      </w:pPr>
      <w:r w:rsidRPr="006B45C0">
        <w:rPr>
          <w:spacing w:val="1"/>
        </w:rPr>
        <w:t xml:space="preserve">    Через д.Большое Вишенье так же проходит дорога межмуниципального значения 2 класса Большое Вишенье – Малое Вишенье (28 ОП МЗ 28Н-1724) протяженностью 20 км.</w:t>
      </w:r>
    </w:p>
    <w:p w:rsidR="0079027F" w:rsidRPr="006B45C0" w:rsidRDefault="0079027F" w:rsidP="00324177">
      <w:pPr>
        <w:ind w:firstLine="426"/>
        <w:contextualSpacing/>
        <w:jc w:val="both"/>
        <w:rPr>
          <w:spacing w:val="1"/>
        </w:rPr>
      </w:pPr>
      <w:r w:rsidRPr="006B45C0">
        <w:rPr>
          <w:spacing w:val="1"/>
        </w:rPr>
        <w:t xml:space="preserve">На сегодняшний день в </w:t>
      </w:r>
      <w:r w:rsidR="000E6EF8" w:rsidRPr="006B45C0">
        <w:rPr>
          <w:spacing w:val="1"/>
        </w:rPr>
        <w:t>населенных пунктов</w:t>
      </w:r>
      <w:r w:rsidR="00324177" w:rsidRPr="006B45C0">
        <w:rPr>
          <w:spacing w:val="1"/>
        </w:rPr>
        <w:t>х</w:t>
      </w:r>
      <w:r w:rsidRPr="006B45C0">
        <w:rPr>
          <w:spacing w:val="1"/>
        </w:rPr>
        <w:t xml:space="preserve"> улично-дорожная сеть представлена асфальтированными и гравийными дорогами.</w:t>
      </w:r>
    </w:p>
    <w:p w:rsidR="0079027F" w:rsidRPr="006B45C0" w:rsidRDefault="0079027F" w:rsidP="0079027F">
      <w:pPr>
        <w:shd w:val="clear" w:color="auto" w:fill="FFFFFF"/>
        <w:ind w:firstLine="426"/>
      </w:pPr>
      <w:r w:rsidRPr="006B45C0">
        <w:t>Асфальтное покрытие подъездн</w:t>
      </w:r>
      <w:r w:rsidR="004D0AE9" w:rsidRPr="006B45C0">
        <w:t>ых</w:t>
      </w:r>
      <w:r w:rsidRPr="006B45C0">
        <w:t xml:space="preserve"> автомобильн</w:t>
      </w:r>
      <w:r w:rsidR="004D0AE9" w:rsidRPr="006B45C0">
        <w:t>ых</w:t>
      </w:r>
      <w:r w:rsidRPr="006B45C0">
        <w:t xml:space="preserve"> дорог </w:t>
      </w:r>
      <w:r w:rsidR="0007705C" w:rsidRPr="006B45C0">
        <w:t xml:space="preserve">по </w:t>
      </w:r>
      <w:r w:rsidRPr="006B45C0">
        <w:t xml:space="preserve"> состояни</w:t>
      </w:r>
      <w:r w:rsidR="0007705C" w:rsidRPr="006B45C0">
        <w:t>ю оценивается как</w:t>
      </w:r>
      <w:r w:rsidRPr="006B45C0">
        <w:t xml:space="preserve"> удовлетворительное, требуется ремонт.</w:t>
      </w:r>
    </w:p>
    <w:p w:rsidR="0079027F" w:rsidRPr="006B45C0" w:rsidRDefault="0079027F" w:rsidP="0079027F">
      <w:pPr>
        <w:shd w:val="clear" w:color="auto" w:fill="FFFFFF"/>
        <w:ind w:firstLine="426"/>
      </w:pPr>
      <w:r w:rsidRPr="006B45C0">
        <w:t xml:space="preserve">В </w:t>
      </w:r>
      <w:r w:rsidR="000E6EF8" w:rsidRPr="006B45C0">
        <w:t>населенных пунктов</w:t>
      </w:r>
      <w:r w:rsidR="0007705C" w:rsidRPr="006B45C0">
        <w:t xml:space="preserve">х </w:t>
      </w:r>
      <w:r w:rsidRPr="006B45C0">
        <w:t xml:space="preserve"> улично-дорожная сеть представлена гравийным покрытием находящемся в неудовлетворительном состоянии.</w:t>
      </w:r>
    </w:p>
    <w:p w:rsidR="0079027F" w:rsidRPr="006B45C0" w:rsidRDefault="0079027F" w:rsidP="0079027F">
      <w:pPr>
        <w:ind w:firstLine="426"/>
        <w:jc w:val="both"/>
      </w:pPr>
      <w:r w:rsidRPr="006B45C0">
        <w:t xml:space="preserve">Развитие </w:t>
      </w:r>
      <w:r w:rsidR="0007705C" w:rsidRPr="006B45C0">
        <w:t>населенных пунктов</w:t>
      </w:r>
      <w:r w:rsidRPr="006B45C0">
        <w:t xml:space="preserve"> потребует реконструкцию уличной сети.</w:t>
      </w:r>
    </w:p>
    <w:p w:rsidR="0079027F" w:rsidRPr="006B45C0" w:rsidRDefault="0079027F" w:rsidP="0079027F"/>
    <w:p w:rsidR="0079027F" w:rsidRPr="006B45C0" w:rsidRDefault="0079027F" w:rsidP="0079027F">
      <w:pPr>
        <w:ind w:firstLine="567"/>
        <w:contextualSpacing/>
        <w:jc w:val="both"/>
      </w:pPr>
      <w:r w:rsidRPr="006B45C0">
        <w:t>Генеральным планом  предусмотрены следующие мероприятия по развитию уличной</w:t>
      </w:r>
      <w:r w:rsidR="00324177" w:rsidRPr="006B45C0">
        <w:t xml:space="preserve"> сети</w:t>
      </w:r>
      <w:r w:rsidRPr="006B45C0">
        <w:t>:</w:t>
      </w:r>
    </w:p>
    <w:p w:rsidR="0079027F" w:rsidRPr="006B45C0" w:rsidRDefault="0079027F" w:rsidP="003245F8">
      <w:pPr>
        <w:numPr>
          <w:ilvl w:val="0"/>
          <w:numId w:val="22"/>
        </w:numPr>
        <w:tabs>
          <w:tab w:val="left" w:pos="993"/>
        </w:tabs>
        <w:contextualSpacing/>
        <w:jc w:val="both"/>
      </w:pPr>
      <w:r w:rsidRPr="006B45C0">
        <w:t>реконструкция подъездн</w:t>
      </w:r>
      <w:r w:rsidR="00324177" w:rsidRPr="006B45C0">
        <w:t>ых</w:t>
      </w:r>
      <w:r w:rsidRPr="006B45C0">
        <w:t xml:space="preserve"> автомобильн</w:t>
      </w:r>
      <w:r w:rsidR="00324177" w:rsidRPr="006B45C0">
        <w:t>ых</w:t>
      </w:r>
      <w:r w:rsidRPr="006B45C0">
        <w:t xml:space="preserve"> дорог</w:t>
      </w:r>
      <w:r w:rsidR="00324177" w:rsidRPr="006B45C0">
        <w:t>.</w:t>
      </w:r>
    </w:p>
    <w:p w:rsidR="0079027F" w:rsidRPr="006B45C0" w:rsidRDefault="0079027F" w:rsidP="003245F8">
      <w:pPr>
        <w:numPr>
          <w:ilvl w:val="0"/>
          <w:numId w:val="22"/>
        </w:numPr>
        <w:tabs>
          <w:tab w:val="left" w:pos="993"/>
        </w:tabs>
        <w:contextualSpacing/>
        <w:jc w:val="both"/>
      </w:pPr>
      <w:r w:rsidRPr="006B45C0">
        <w:t xml:space="preserve">реконструкция уличной сети </w:t>
      </w:r>
      <w:r w:rsidR="00324177" w:rsidRPr="006B45C0">
        <w:t>н</w:t>
      </w:r>
      <w:r w:rsidRPr="006B45C0">
        <w:t>аселенн</w:t>
      </w:r>
      <w:r w:rsidR="00324177" w:rsidRPr="006B45C0">
        <w:t>ых</w:t>
      </w:r>
      <w:r w:rsidRPr="006B45C0">
        <w:t xml:space="preserve"> пункт</w:t>
      </w:r>
      <w:r w:rsidR="00324177" w:rsidRPr="006B45C0">
        <w:t>ов</w:t>
      </w:r>
      <w:r w:rsidRPr="006B45C0">
        <w:t xml:space="preserve"> в соответствии с разработанн</w:t>
      </w:r>
      <w:r w:rsidR="00324177" w:rsidRPr="006B45C0">
        <w:t>ыми</w:t>
      </w:r>
      <w:r w:rsidRPr="006B45C0">
        <w:t xml:space="preserve"> муниципальн</w:t>
      </w:r>
      <w:r w:rsidR="00324177" w:rsidRPr="006B45C0">
        <w:t>ыми</w:t>
      </w:r>
      <w:r w:rsidRPr="006B45C0">
        <w:t xml:space="preserve"> программ</w:t>
      </w:r>
      <w:r w:rsidR="00324177" w:rsidRPr="006B45C0">
        <w:t>ами</w:t>
      </w:r>
      <w:r w:rsidRPr="006B45C0">
        <w:t xml:space="preserve"> (устройство асфальтового либо гравийного покрытия улиц в жилых зонах).</w:t>
      </w:r>
    </w:p>
    <w:p w:rsidR="005800E9" w:rsidRPr="006B45C0" w:rsidRDefault="005800E9" w:rsidP="0079027F">
      <w:pPr>
        <w:tabs>
          <w:tab w:val="left" w:pos="993"/>
        </w:tabs>
        <w:ind w:left="993"/>
        <w:contextualSpacing/>
        <w:jc w:val="both"/>
      </w:pPr>
    </w:p>
    <w:p w:rsidR="0010452B" w:rsidRPr="006B45C0" w:rsidRDefault="0010452B" w:rsidP="00956976">
      <w:pPr>
        <w:ind w:firstLine="567"/>
        <w:contextualSpacing/>
        <w:jc w:val="both"/>
      </w:pPr>
    </w:p>
    <w:p w:rsidR="00916C5F" w:rsidRPr="006B45C0"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30" w:name="_Toc260729073"/>
      <w:bookmarkStart w:id="331" w:name="_Toc378670272"/>
      <w:r w:rsidRPr="006B45C0">
        <w:rPr>
          <w:rFonts w:ascii="Times New Roman" w:hAnsi="Times New Roman" w:cs="Times New Roman"/>
          <w:kern w:val="0"/>
          <w:sz w:val="28"/>
          <w:szCs w:val="28"/>
        </w:rPr>
        <w:t>Железнодорожный транспорт</w:t>
      </w:r>
      <w:bookmarkEnd w:id="330"/>
      <w:bookmarkEnd w:id="331"/>
    </w:p>
    <w:p w:rsidR="0079027F" w:rsidRPr="006B45C0" w:rsidRDefault="0079027F" w:rsidP="0007705C">
      <w:pPr>
        <w:jc w:val="both"/>
      </w:pPr>
      <w:r w:rsidRPr="006B45C0">
        <w:t xml:space="preserve">На территории </w:t>
      </w:r>
      <w:r w:rsidR="000E6EF8" w:rsidRPr="006B45C0">
        <w:t>Населенных пунктов</w:t>
      </w:r>
      <w:r w:rsidRPr="006B45C0">
        <w:t xml:space="preserve"> железнодорожный транспорт не представлен.</w:t>
      </w:r>
    </w:p>
    <w:p w:rsidR="002D5966" w:rsidRPr="006B45C0" w:rsidRDefault="0079027F" w:rsidP="0007705C">
      <w:pPr>
        <w:tabs>
          <w:tab w:val="left" w:pos="993"/>
        </w:tabs>
        <w:contextualSpacing/>
        <w:jc w:val="both"/>
      </w:pPr>
      <w:r w:rsidRPr="006B45C0">
        <w:t xml:space="preserve">Конкретных мероприятий по развитию железнодорожного транспорта в границах </w:t>
      </w:r>
      <w:r w:rsidR="000E6EF8" w:rsidRPr="006B45C0">
        <w:t>Населенных пунктов</w:t>
      </w:r>
      <w:r w:rsidRPr="006B45C0">
        <w:t xml:space="preserve"> не предполагается.</w:t>
      </w:r>
    </w:p>
    <w:p w:rsidR="00916C5F" w:rsidRPr="006B45C0"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32" w:name="_Toc260729074"/>
      <w:bookmarkStart w:id="333" w:name="_Toc378670273"/>
      <w:r w:rsidRPr="006B45C0">
        <w:rPr>
          <w:rFonts w:ascii="Times New Roman" w:hAnsi="Times New Roman" w:cs="Times New Roman"/>
          <w:kern w:val="0"/>
          <w:sz w:val="28"/>
          <w:szCs w:val="28"/>
        </w:rPr>
        <w:t>Водный транспорт</w:t>
      </w:r>
      <w:bookmarkEnd w:id="332"/>
      <w:bookmarkEnd w:id="333"/>
    </w:p>
    <w:p w:rsidR="00B03A8E" w:rsidRPr="006B45C0" w:rsidRDefault="0079027F" w:rsidP="00B03A8E">
      <w:pPr>
        <w:ind w:firstLine="567"/>
        <w:jc w:val="both"/>
      </w:pPr>
      <w:r w:rsidRPr="006B45C0">
        <w:t xml:space="preserve">Водный транспорт в населенном пункте не развит. Реки </w:t>
      </w:r>
      <w:r w:rsidR="000E6EF8" w:rsidRPr="006B45C0">
        <w:t>Населенных пунктов</w:t>
      </w:r>
      <w:r w:rsidRPr="006B45C0">
        <w:t xml:space="preserve"> не судоход</w:t>
      </w:r>
      <w:r w:rsidR="000E6EF8" w:rsidRPr="006B45C0">
        <w:t>н</w:t>
      </w:r>
      <w:r w:rsidRPr="006B45C0">
        <w:t>ы, поэтому развитие водного транспорта не предполагается.</w:t>
      </w:r>
    </w:p>
    <w:p w:rsidR="00B03A8E" w:rsidRPr="006B45C0" w:rsidRDefault="00B03A8E" w:rsidP="000B38BA">
      <w:pPr>
        <w:ind w:firstLine="567"/>
        <w:jc w:val="both"/>
      </w:pPr>
    </w:p>
    <w:p w:rsidR="00916C5F" w:rsidRPr="006B45C0"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34" w:name="_Toc260729075"/>
      <w:bookmarkStart w:id="335" w:name="_Toc378670274"/>
      <w:r w:rsidRPr="006B45C0">
        <w:rPr>
          <w:rFonts w:ascii="Times New Roman" w:hAnsi="Times New Roman" w:cs="Times New Roman"/>
          <w:kern w:val="0"/>
          <w:sz w:val="28"/>
          <w:szCs w:val="28"/>
        </w:rPr>
        <w:t>Воздушный транспорт</w:t>
      </w:r>
      <w:bookmarkEnd w:id="334"/>
      <w:bookmarkEnd w:id="335"/>
    </w:p>
    <w:p w:rsidR="0079027F" w:rsidRPr="006B45C0" w:rsidRDefault="0079027F" w:rsidP="0079027F">
      <w:pPr>
        <w:ind w:firstLine="426"/>
        <w:jc w:val="both"/>
      </w:pPr>
      <w:bookmarkStart w:id="336" w:name="_Toc260729076"/>
      <w:r w:rsidRPr="006B45C0">
        <w:t xml:space="preserve">На территории </w:t>
      </w:r>
      <w:r w:rsidR="000E6EF8" w:rsidRPr="006B45C0">
        <w:t>Населенных пунктов</w:t>
      </w:r>
      <w:r w:rsidRPr="006B45C0">
        <w:t xml:space="preserve"> воздушный транспорт не представлен.</w:t>
      </w:r>
    </w:p>
    <w:p w:rsidR="0029346E" w:rsidRPr="006B45C0" w:rsidRDefault="0079027F" w:rsidP="0079027F">
      <w:pPr>
        <w:ind w:firstLine="426"/>
        <w:jc w:val="both"/>
      </w:pPr>
      <w:r w:rsidRPr="006B45C0">
        <w:t xml:space="preserve">Конкретных мероприятий по развитию воздушного транспорта в границах </w:t>
      </w:r>
      <w:r w:rsidR="000E6EF8" w:rsidRPr="006B45C0">
        <w:t>населенных пунктов</w:t>
      </w:r>
      <w:r w:rsidRPr="006B45C0">
        <w:t xml:space="preserve"> не предполагается.</w:t>
      </w:r>
    </w:p>
    <w:p w:rsidR="00C240F9" w:rsidRPr="006B45C0" w:rsidRDefault="00C240F9" w:rsidP="000B38BA">
      <w:pPr>
        <w:ind w:firstLine="567"/>
        <w:contextualSpacing/>
        <w:jc w:val="both"/>
      </w:pPr>
    </w:p>
    <w:p w:rsidR="00916C5F" w:rsidRPr="006B45C0"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37" w:name="_Toc378670275"/>
      <w:r w:rsidRPr="006B45C0">
        <w:rPr>
          <w:rFonts w:ascii="Times New Roman" w:hAnsi="Times New Roman" w:cs="Times New Roman"/>
          <w:kern w:val="0"/>
          <w:sz w:val="28"/>
          <w:szCs w:val="28"/>
        </w:rPr>
        <w:t>Трубопроводный транспорт</w:t>
      </w:r>
      <w:bookmarkEnd w:id="336"/>
      <w:bookmarkEnd w:id="337"/>
    </w:p>
    <w:p w:rsidR="0079027F" w:rsidRPr="006B45C0" w:rsidRDefault="0079027F" w:rsidP="0079027F">
      <w:pPr>
        <w:ind w:firstLine="426"/>
        <w:jc w:val="both"/>
      </w:pPr>
      <w:r w:rsidRPr="006B45C0">
        <w:t xml:space="preserve">На территории </w:t>
      </w:r>
      <w:r w:rsidR="000E6EF8" w:rsidRPr="006B45C0">
        <w:t>Населенных пунктов</w:t>
      </w:r>
      <w:r w:rsidRPr="006B45C0">
        <w:t xml:space="preserve"> трубопроводный транспорт не представлен.</w:t>
      </w:r>
    </w:p>
    <w:p w:rsidR="00C90036" w:rsidRPr="006B45C0" w:rsidRDefault="0079027F" w:rsidP="0079027F">
      <w:pPr>
        <w:ind w:firstLine="426"/>
        <w:jc w:val="both"/>
      </w:pPr>
      <w:r w:rsidRPr="006B45C0">
        <w:lastRenderedPageBreak/>
        <w:t xml:space="preserve">Конкретных мероприятий по развитию трубопроводного транспорта в границах </w:t>
      </w:r>
      <w:r w:rsidR="000E6EF8" w:rsidRPr="006B45C0">
        <w:t>Населенных пунктов</w:t>
      </w:r>
      <w:r w:rsidRPr="006B45C0">
        <w:t xml:space="preserve"> не предполагается.</w:t>
      </w:r>
    </w:p>
    <w:p w:rsidR="000777CB" w:rsidRPr="006B45C0" w:rsidRDefault="000777CB" w:rsidP="00BF6DD3">
      <w:pPr>
        <w:ind w:firstLine="567"/>
        <w:jc w:val="both"/>
      </w:pPr>
    </w:p>
    <w:p w:rsidR="00916C5F" w:rsidRPr="006B45C0" w:rsidRDefault="000777CB" w:rsidP="003245F8">
      <w:pPr>
        <w:pStyle w:val="10"/>
        <w:numPr>
          <w:ilvl w:val="0"/>
          <w:numId w:val="36"/>
        </w:numPr>
        <w:spacing w:before="0"/>
        <w:contextualSpacing/>
        <w:jc w:val="center"/>
        <w:rPr>
          <w:rFonts w:ascii="Times New Roman" w:hAnsi="Times New Roman" w:cs="Times New Roman"/>
          <w:kern w:val="0"/>
        </w:rPr>
      </w:pPr>
      <w:bookmarkStart w:id="338" w:name="_Toc260729078"/>
      <w:r w:rsidRPr="006B45C0">
        <w:rPr>
          <w:rFonts w:ascii="Times New Roman" w:hAnsi="Times New Roman" w:cs="Times New Roman"/>
          <w:kern w:val="0"/>
        </w:rPr>
        <w:br w:type="page"/>
      </w:r>
      <w:bookmarkStart w:id="339" w:name="_Toc378670276"/>
      <w:r w:rsidR="00916C5F" w:rsidRPr="006B45C0">
        <w:rPr>
          <w:rFonts w:ascii="Times New Roman" w:hAnsi="Times New Roman" w:cs="Times New Roman"/>
          <w:kern w:val="0"/>
        </w:rPr>
        <w:lastRenderedPageBreak/>
        <w:t xml:space="preserve">Социальная инфраструктура </w:t>
      </w:r>
      <w:r w:rsidR="000E6EF8" w:rsidRPr="006B45C0">
        <w:rPr>
          <w:rFonts w:ascii="Times New Roman" w:hAnsi="Times New Roman" w:cs="Times New Roman"/>
          <w:kern w:val="0"/>
        </w:rPr>
        <w:t>Населенных пунктов</w:t>
      </w:r>
      <w:bookmarkEnd w:id="338"/>
      <w:bookmarkEnd w:id="339"/>
    </w:p>
    <w:p w:rsidR="00E86282" w:rsidRPr="006B45C0" w:rsidRDefault="00E86282" w:rsidP="00E86282"/>
    <w:p w:rsidR="004954DC" w:rsidRPr="006B45C0" w:rsidRDefault="004954DC" w:rsidP="004954DC">
      <w:pPr>
        <w:ind w:firstLine="426"/>
        <w:jc w:val="both"/>
      </w:pPr>
      <w:r w:rsidRPr="006B45C0">
        <w:t xml:space="preserve">Районная сеть муниципальных объектов образования оказывает услуги по дошкольному и школьному образованию детей, дополнительному образованию. Она включает дошкольные образовательные учреждения и школы различных ступеней, учреждения дополнительного образования.  </w:t>
      </w:r>
    </w:p>
    <w:p w:rsidR="00BA2FF8" w:rsidRPr="006B45C0" w:rsidRDefault="00BA2FF8" w:rsidP="004954DC">
      <w:pPr>
        <w:ind w:firstLine="426"/>
        <w:jc w:val="both"/>
      </w:pPr>
      <w:r w:rsidRPr="006B45C0">
        <w:t xml:space="preserve">Образование в с.Яконово представленосредней общеобразовательной школой и детским садом. Образование в д.Большое Вишенье представленосредней общеобразовательной школой и детским садом. Данные школы обеспечивают потребность в образовании и смежных населенных пунктов. </w:t>
      </w:r>
    </w:p>
    <w:p w:rsidR="00BA2FF8" w:rsidRPr="006B45C0" w:rsidRDefault="00BA2FF8" w:rsidP="00BA2FF8">
      <w:pPr>
        <w:ind w:firstLine="426"/>
        <w:jc w:val="both"/>
      </w:pPr>
      <w:r w:rsidRPr="006B45C0">
        <w:t xml:space="preserve">В каждом из представленных населенных пунктах имеются дома культуры, которые так же обеспечивают потребности населения в полном объеме. </w:t>
      </w:r>
    </w:p>
    <w:p w:rsidR="004954DC" w:rsidRPr="006B45C0" w:rsidRDefault="004954DC" w:rsidP="004954DC">
      <w:pPr>
        <w:ind w:firstLine="426"/>
        <w:jc w:val="both"/>
      </w:pPr>
      <w:r w:rsidRPr="006B45C0">
        <w:t xml:space="preserve">По данным администрации </w:t>
      </w:r>
      <w:r w:rsidR="00FC18E8" w:rsidRPr="006B45C0">
        <w:t>Яконовского</w:t>
      </w:r>
      <w:r w:rsidRPr="006B45C0">
        <w:t xml:space="preserve"> поселения и исходя из численности населения, и близости к районному центру, развитие объектов культуры и образования не требуется.</w:t>
      </w:r>
    </w:p>
    <w:p w:rsidR="004954DC" w:rsidRPr="006B45C0" w:rsidRDefault="004954DC" w:rsidP="004954DC">
      <w:pPr>
        <w:ind w:firstLine="426"/>
        <w:jc w:val="both"/>
      </w:pPr>
      <w:r w:rsidRPr="006B45C0">
        <w:t xml:space="preserve">Зоны рекреационного назначения на территории </w:t>
      </w:r>
      <w:r w:rsidR="000E6EF8" w:rsidRPr="006B45C0">
        <w:t>населенных пунктов</w:t>
      </w:r>
      <w:r w:rsidRPr="006B45C0">
        <w:t xml:space="preserve"> будут использованы и предназначены так же для отдыха, туризма, занятий физической культурой и спортом.  </w:t>
      </w:r>
    </w:p>
    <w:p w:rsidR="004954DC" w:rsidRPr="006B45C0" w:rsidRDefault="004954DC" w:rsidP="004954DC">
      <w:pPr>
        <w:ind w:firstLine="426"/>
        <w:jc w:val="both"/>
      </w:pPr>
      <w:r w:rsidRPr="006B45C0">
        <w:t xml:space="preserve">Обустройство мест для занятия спортом, физкультурой, пешими прогулками, отдыха, </w:t>
      </w:r>
      <w:r w:rsidR="000E6EF8" w:rsidRPr="006B45C0">
        <w:t>детских площадок, пикников</w:t>
      </w:r>
      <w:r w:rsidRPr="006B45C0">
        <w:t xml:space="preserve"> и иной деятельности. </w:t>
      </w:r>
    </w:p>
    <w:p w:rsidR="00E30315" w:rsidRPr="006B45C0" w:rsidRDefault="004954DC" w:rsidP="004954DC">
      <w:pPr>
        <w:ind w:firstLine="567"/>
        <w:jc w:val="both"/>
      </w:pPr>
      <w:r w:rsidRPr="006B45C0">
        <w:t>Размещение объектов капитального строительства в качестве, спортивных залов, устройство площадок для занятия спортом и физкультурой (беговые дорожки, спортивные сооружения, поля для спортивной игры</w:t>
      </w:r>
      <w:r w:rsidR="00B61EFD" w:rsidRPr="006B45C0">
        <w:t xml:space="preserve"> , детских площадок</w:t>
      </w:r>
      <w:r w:rsidRPr="006B45C0">
        <w:t>.</w:t>
      </w:r>
    </w:p>
    <w:p w:rsidR="00522A26" w:rsidRPr="006B45C0" w:rsidRDefault="00522A26" w:rsidP="00D36DC8">
      <w:pPr>
        <w:ind w:firstLine="567"/>
        <w:jc w:val="both"/>
      </w:pPr>
    </w:p>
    <w:p w:rsidR="00916C5F" w:rsidRPr="006B45C0" w:rsidRDefault="00916C5F" w:rsidP="003245F8">
      <w:pPr>
        <w:pStyle w:val="10"/>
        <w:numPr>
          <w:ilvl w:val="1"/>
          <w:numId w:val="23"/>
        </w:numPr>
        <w:spacing w:before="0"/>
        <w:ind w:left="567" w:right="-2" w:firstLine="0"/>
        <w:contextualSpacing/>
        <w:jc w:val="center"/>
        <w:rPr>
          <w:rFonts w:ascii="Times New Roman" w:hAnsi="Times New Roman" w:cs="Times New Roman"/>
          <w:kern w:val="0"/>
          <w:sz w:val="28"/>
          <w:szCs w:val="28"/>
        </w:rPr>
      </w:pPr>
      <w:bookmarkStart w:id="340" w:name="_Toc260729082"/>
      <w:bookmarkStart w:id="341" w:name="_Toc378670278"/>
      <w:r w:rsidRPr="006B45C0">
        <w:rPr>
          <w:rFonts w:ascii="Times New Roman" w:hAnsi="Times New Roman" w:cs="Times New Roman"/>
          <w:kern w:val="0"/>
          <w:sz w:val="28"/>
          <w:szCs w:val="28"/>
        </w:rPr>
        <w:t>Здравоохранение</w:t>
      </w:r>
      <w:bookmarkEnd w:id="340"/>
      <w:bookmarkEnd w:id="341"/>
    </w:p>
    <w:p w:rsidR="00895D80" w:rsidRPr="006B45C0" w:rsidRDefault="00895D80" w:rsidP="00895D80">
      <w:pPr>
        <w:jc w:val="both"/>
      </w:pPr>
      <w:r w:rsidRPr="006B45C0">
        <w:t xml:space="preserve">На территории </w:t>
      </w:r>
      <w:r w:rsidR="00FC18E8" w:rsidRPr="006B45C0">
        <w:t>с.Яконово</w:t>
      </w:r>
      <w:r w:rsidR="00BA2FF8" w:rsidRPr="006B45C0">
        <w:t xml:space="preserve"> и д.Большое Вишенье</w:t>
      </w:r>
      <w:r w:rsidR="00FC18E8" w:rsidRPr="006B45C0">
        <w:t>Яконовского</w:t>
      </w:r>
      <w:r w:rsidRPr="006B45C0">
        <w:t xml:space="preserve"> сельского поселения </w:t>
      </w:r>
      <w:r w:rsidR="00D858B1" w:rsidRPr="006B45C0">
        <w:t>Торжокского</w:t>
      </w:r>
      <w:r w:rsidRPr="006B45C0">
        <w:t xml:space="preserve"> района не расположены медицинские учреждения.</w:t>
      </w:r>
    </w:p>
    <w:p w:rsidR="00895D80" w:rsidRPr="006B45C0" w:rsidRDefault="00972613" w:rsidP="00895D80">
      <w:pPr>
        <w:pStyle w:val="26"/>
        <w:widowControl w:val="0"/>
        <w:jc w:val="both"/>
        <w:rPr>
          <w:sz w:val="24"/>
        </w:rPr>
      </w:pPr>
      <w:r w:rsidRPr="006B45C0">
        <w:rPr>
          <w:sz w:val="24"/>
        </w:rPr>
        <w:t xml:space="preserve">За </w:t>
      </w:r>
      <w:r w:rsidR="00895D80" w:rsidRPr="006B45C0">
        <w:rPr>
          <w:sz w:val="24"/>
        </w:rPr>
        <w:t xml:space="preserve"> оказ</w:t>
      </w:r>
      <w:r w:rsidRPr="006B45C0">
        <w:rPr>
          <w:sz w:val="24"/>
        </w:rPr>
        <w:t>анием первой</w:t>
      </w:r>
      <w:r w:rsidR="00895D80" w:rsidRPr="006B45C0">
        <w:rPr>
          <w:sz w:val="24"/>
        </w:rPr>
        <w:t xml:space="preserve"> доврачебн</w:t>
      </w:r>
      <w:r w:rsidRPr="006B45C0">
        <w:rPr>
          <w:sz w:val="24"/>
        </w:rPr>
        <w:t>ой</w:t>
      </w:r>
      <w:r w:rsidR="00895D80" w:rsidRPr="006B45C0">
        <w:rPr>
          <w:sz w:val="24"/>
        </w:rPr>
        <w:t xml:space="preserve"> медицинск</w:t>
      </w:r>
      <w:r w:rsidRPr="006B45C0">
        <w:rPr>
          <w:sz w:val="24"/>
        </w:rPr>
        <w:t>ой</w:t>
      </w:r>
      <w:r w:rsidR="00895D80" w:rsidRPr="006B45C0">
        <w:rPr>
          <w:sz w:val="24"/>
        </w:rPr>
        <w:t xml:space="preserve"> помощь</w:t>
      </w:r>
      <w:r w:rsidRPr="006B45C0">
        <w:rPr>
          <w:sz w:val="24"/>
        </w:rPr>
        <w:t>ю люди обращаются в ФАП с.Поведь Осташковского сельского поселения</w:t>
      </w:r>
      <w:r w:rsidR="00895D80" w:rsidRPr="006B45C0">
        <w:rPr>
          <w:sz w:val="24"/>
        </w:rPr>
        <w:t xml:space="preserve">. </w:t>
      </w:r>
    </w:p>
    <w:p w:rsidR="0077259B" w:rsidRPr="006B45C0" w:rsidRDefault="0077259B" w:rsidP="00972613">
      <w:pPr>
        <w:ind w:firstLine="567"/>
        <w:contextualSpacing/>
        <w:jc w:val="both"/>
      </w:pPr>
      <w:r w:rsidRPr="006B45C0">
        <w:t xml:space="preserve">Основную нагрузку от жителей Поселения принимает на себя Центральная районная больница г.Торжок. </w:t>
      </w:r>
    </w:p>
    <w:p w:rsidR="006F1BBD" w:rsidRPr="006B45C0" w:rsidRDefault="0077259B" w:rsidP="0077259B">
      <w:pPr>
        <w:ind w:firstLine="567"/>
        <w:jc w:val="both"/>
      </w:pPr>
      <w:r w:rsidRPr="006B45C0">
        <w:t>Необходимо помнить, что развитие сетей учреждений образования и здравоохранения заключается не только и не столько в капитальном строительстве и оборудовании соответствующих объектов. Основой систем образования и здравоохранения являются люди – специалисты высокого класса, которых необходимо привлекать на село не только возможностью трудоустройства. Учителя и доктора должны иметь изначально привилегированное положение, им должна оказываться всеобщая поддержка и социальная помощь, им необходимо предоставлять в собственность индивидуальные жилые дома с приусадебными земельными участками, оснащенные всеми коммуникациями. Кроме того, необходимо повышать общую оснащенность сел инженерно-транспортными коммуникациями, организовывать в них службу быта, что повысит качество жизни людей и улучшит их доступ к услугам периодического и эпизодического характера.</w:t>
      </w:r>
    </w:p>
    <w:p w:rsidR="0077259B" w:rsidRPr="006B45C0" w:rsidRDefault="0077259B" w:rsidP="0077259B">
      <w:pPr>
        <w:ind w:firstLine="567"/>
        <w:jc w:val="both"/>
      </w:pPr>
    </w:p>
    <w:p w:rsidR="00916C5F" w:rsidRPr="006B45C0" w:rsidRDefault="00916C5F" w:rsidP="003245F8">
      <w:pPr>
        <w:pStyle w:val="10"/>
        <w:numPr>
          <w:ilvl w:val="1"/>
          <w:numId w:val="23"/>
        </w:numPr>
        <w:spacing w:before="0"/>
        <w:ind w:left="567" w:right="-2" w:firstLine="0"/>
        <w:contextualSpacing/>
        <w:jc w:val="center"/>
        <w:rPr>
          <w:rFonts w:ascii="Times New Roman" w:hAnsi="Times New Roman" w:cs="Times New Roman"/>
          <w:kern w:val="0"/>
          <w:sz w:val="28"/>
          <w:szCs w:val="28"/>
        </w:rPr>
      </w:pPr>
      <w:bookmarkStart w:id="342" w:name="_Toc260729087"/>
      <w:bookmarkStart w:id="343" w:name="_Toc378670279"/>
      <w:r w:rsidRPr="006B45C0">
        <w:rPr>
          <w:rFonts w:ascii="Times New Roman" w:hAnsi="Times New Roman" w:cs="Times New Roman"/>
          <w:kern w:val="0"/>
          <w:sz w:val="28"/>
          <w:szCs w:val="28"/>
        </w:rPr>
        <w:t>Объекты культа</w:t>
      </w:r>
      <w:bookmarkEnd w:id="342"/>
      <w:r w:rsidR="001C04CC" w:rsidRPr="006B45C0">
        <w:rPr>
          <w:rFonts w:ascii="Times New Roman" w:hAnsi="Times New Roman" w:cs="Times New Roman"/>
          <w:kern w:val="0"/>
          <w:sz w:val="28"/>
          <w:szCs w:val="28"/>
        </w:rPr>
        <w:t>, кладбища</w:t>
      </w:r>
      <w:bookmarkEnd w:id="343"/>
    </w:p>
    <w:p w:rsidR="00972613" w:rsidRPr="006B45C0" w:rsidRDefault="00895D80" w:rsidP="00C1051B">
      <w:pPr>
        <w:ind w:firstLine="567"/>
        <w:contextualSpacing/>
        <w:jc w:val="both"/>
      </w:pPr>
      <w:bookmarkStart w:id="344" w:name="_Toc260729088"/>
      <w:r w:rsidRPr="006B45C0">
        <w:t xml:space="preserve">     По данным администрации </w:t>
      </w:r>
      <w:r w:rsidR="00FC18E8" w:rsidRPr="006B45C0">
        <w:t>Яконовского</w:t>
      </w:r>
      <w:r w:rsidRPr="006B45C0">
        <w:t xml:space="preserve"> поселения и исходя из численности населения</w:t>
      </w:r>
      <w:r w:rsidR="00BE6EB3" w:rsidRPr="006B45C0">
        <w:t xml:space="preserve"> захоронения проводятся в районе д.</w:t>
      </w:r>
      <w:r w:rsidR="00972613" w:rsidRPr="006B45C0">
        <w:t>Осипово и в с.Яконово. На территории с.Яконово расположена церковь.</w:t>
      </w:r>
    </w:p>
    <w:p w:rsidR="00C1051B" w:rsidRPr="006B45C0" w:rsidRDefault="00972613" w:rsidP="00C1051B">
      <w:pPr>
        <w:ind w:firstLine="567"/>
        <w:contextualSpacing/>
        <w:jc w:val="both"/>
      </w:pPr>
      <w:r w:rsidRPr="006B45C0">
        <w:t>По данным администрации поселенияр</w:t>
      </w:r>
      <w:r w:rsidR="00895D80" w:rsidRPr="006B45C0">
        <w:t xml:space="preserve">азвитие объектов культа на территории  </w:t>
      </w:r>
      <w:r w:rsidR="000E6EF8" w:rsidRPr="006B45C0">
        <w:t>населенных пунктов</w:t>
      </w:r>
      <w:r w:rsidR="00895D80" w:rsidRPr="006B45C0">
        <w:t xml:space="preserve"> не требуется.</w:t>
      </w:r>
    </w:p>
    <w:p w:rsidR="00916C5F" w:rsidRPr="006B45C0" w:rsidRDefault="00916C5F" w:rsidP="003245F8">
      <w:pPr>
        <w:pStyle w:val="10"/>
        <w:numPr>
          <w:ilvl w:val="0"/>
          <w:numId w:val="36"/>
        </w:numPr>
        <w:spacing w:before="0"/>
        <w:contextualSpacing/>
        <w:jc w:val="center"/>
        <w:rPr>
          <w:rFonts w:ascii="Times New Roman" w:hAnsi="Times New Roman" w:cs="Times New Roman"/>
          <w:kern w:val="0"/>
        </w:rPr>
      </w:pPr>
      <w:bookmarkStart w:id="345" w:name="_Toc378670280"/>
      <w:r w:rsidRPr="006B45C0">
        <w:rPr>
          <w:rFonts w:ascii="Times New Roman" w:hAnsi="Times New Roman" w:cs="Times New Roman"/>
          <w:kern w:val="0"/>
        </w:rPr>
        <w:lastRenderedPageBreak/>
        <w:t xml:space="preserve">Земельный фонд и ограничения использования территории </w:t>
      </w:r>
      <w:r w:rsidR="000E6EF8" w:rsidRPr="006B45C0">
        <w:rPr>
          <w:rFonts w:ascii="Times New Roman" w:hAnsi="Times New Roman" w:cs="Times New Roman"/>
          <w:kern w:val="0"/>
        </w:rPr>
        <w:t>Населенных пунктов</w:t>
      </w:r>
      <w:bookmarkEnd w:id="344"/>
      <w:bookmarkEnd w:id="345"/>
    </w:p>
    <w:p w:rsidR="00916C5F" w:rsidRPr="006B45C0" w:rsidRDefault="00916C5F" w:rsidP="00916C5F"/>
    <w:p w:rsidR="00916C5F" w:rsidRPr="006B45C0" w:rsidRDefault="00916C5F" w:rsidP="003245F8">
      <w:pPr>
        <w:pStyle w:val="10"/>
        <w:numPr>
          <w:ilvl w:val="1"/>
          <w:numId w:val="24"/>
        </w:numPr>
        <w:spacing w:before="0"/>
        <w:ind w:left="1259" w:hanging="692"/>
        <w:contextualSpacing/>
        <w:jc w:val="center"/>
        <w:rPr>
          <w:rFonts w:ascii="Times New Roman" w:hAnsi="Times New Roman" w:cs="Times New Roman"/>
          <w:kern w:val="0"/>
          <w:sz w:val="28"/>
          <w:szCs w:val="28"/>
        </w:rPr>
      </w:pPr>
      <w:bookmarkStart w:id="346" w:name="_Toc252782773"/>
      <w:bookmarkStart w:id="347" w:name="_Toc252783043"/>
      <w:bookmarkStart w:id="348" w:name="_Toc252783458"/>
      <w:bookmarkStart w:id="349" w:name="_Toc252783789"/>
      <w:bookmarkStart w:id="350" w:name="_Toc252870322"/>
      <w:bookmarkStart w:id="351" w:name="_Toc252870446"/>
      <w:bookmarkStart w:id="352" w:name="_Toc252870565"/>
      <w:bookmarkStart w:id="353" w:name="_Toc256691890"/>
      <w:bookmarkStart w:id="354" w:name="_Toc256772991"/>
      <w:bookmarkStart w:id="355" w:name="_Toc260729090"/>
      <w:bookmarkStart w:id="356" w:name="_Toc378670281"/>
      <w:bookmarkEnd w:id="346"/>
      <w:bookmarkEnd w:id="347"/>
      <w:bookmarkEnd w:id="348"/>
      <w:bookmarkEnd w:id="349"/>
      <w:bookmarkEnd w:id="350"/>
      <w:bookmarkEnd w:id="351"/>
      <w:bookmarkEnd w:id="352"/>
      <w:bookmarkEnd w:id="353"/>
      <w:bookmarkEnd w:id="354"/>
      <w:r w:rsidRPr="006B45C0">
        <w:rPr>
          <w:rFonts w:ascii="Times New Roman" w:hAnsi="Times New Roman" w:cs="Times New Roman"/>
          <w:kern w:val="0"/>
          <w:sz w:val="28"/>
          <w:szCs w:val="28"/>
        </w:rPr>
        <w:t xml:space="preserve">Структура земельного фонда </w:t>
      </w:r>
      <w:r w:rsidR="000E6EF8" w:rsidRPr="006B45C0">
        <w:rPr>
          <w:rFonts w:ascii="Times New Roman" w:hAnsi="Times New Roman" w:cs="Times New Roman"/>
          <w:kern w:val="0"/>
          <w:sz w:val="28"/>
          <w:szCs w:val="28"/>
        </w:rPr>
        <w:t>населенных пунктов</w:t>
      </w:r>
      <w:bookmarkEnd w:id="355"/>
      <w:bookmarkEnd w:id="356"/>
    </w:p>
    <w:p w:rsidR="0077259B" w:rsidRPr="006B45C0" w:rsidRDefault="0077259B" w:rsidP="00895D80">
      <w:pPr>
        <w:pStyle w:val="afffd"/>
        <w:ind w:firstLine="426"/>
      </w:pPr>
      <w:bookmarkStart w:id="357" w:name="_Toc182387355"/>
    </w:p>
    <w:p w:rsidR="0077259B" w:rsidRPr="006B45C0" w:rsidRDefault="0077259B" w:rsidP="0077259B">
      <w:pPr>
        <w:ind w:firstLine="567"/>
        <w:jc w:val="both"/>
      </w:pPr>
      <w:r w:rsidRPr="006B45C0">
        <w:t xml:space="preserve">На современном этапе использование территории Поселения иррациональное. </w:t>
      </w:r>
    </w:p>
    <w:p w:rsidR="0077259B" w:rsidRPr="006B45C0" w:rsidRDefault="0077259B" w:rsidP="0077259B">
      <w:pPr>
        <w:ind w:firstLine="567"/>
        <w:jc w:val="both"/>
      </w:pPr>
      <w:r w:rsidRPr="006B45C0">
        <w:t>Негативные процессы эксплуатации земельных ресурсов наблюдаются на фоне скупки земель частными инвесторами, зачастую без каких-либо представлений об их последующем использовании.</w:t>
      </w:r>
    </w:p>
    <w:p w:rsidR="0077259B" w:rsidRPr="006B45C0" w:rsidRDefault="0077259B" w:rsidP="0077259B">
      <w:pPr>
        <w:ind w:firstLine="567"/>
        <w:jc w:val="both"/>
      </w:pPr>
      <w:r w:rsidRPr="006B45C0">
        <w:t>При анализе современного развития территории Поселения были использованы данные, полученные из статистических форм, составленных Управлением Роснедвижимости по Тверской области в 20</w:t>
      </w:r>
      <w:r w:rsidR="00BE6EB3" w:rsidRPr="006B45C0">
        <w:t>15</w:t>
      </w:r>
      <w:r w:rsidRPr="006B45C0">
        <w:t>–20</w:t>
      </w:r>
      <w:r w:rsidR="00BE6EB3" w:rsidRPr="006B45C0">
        <w:t>16</w:t>
      </w:r>
      <w:r w:rsidRPr="006B45C0">
        <w:t xml:space="preserve"> годах, и предоставленных на электронных носителях. </w:t>
      </w:r>
    </w:p>
    <w:p w:rsidR="009F7E6E" w:rsidRPr="006B45C0" w:rsidRDefault="00895D80" w:rsidP="00895D80">
      <w:pPr>
        <w:pStyle w:val="afffd"/>
        <w:ind w:firstLine="426"/>
      </w:pPr>
      <w:r w:rsidRPr="006B45C0">
        <w:t xml:space="preserve">Площадь территории д. </w:t>
      </w:r>
      <w:r w:rsidR="00FC18E8" w:rsidRPr="006B45C0">
        <w:t>С.Яконово</w:t>
      </w:r>
      <w:r w:rsidRPr="006B45C0">
        <w:t xml:space="preserve"> составляет </w:t>
      </w:r>
      <w:r w:rsidR="00953959" w:rsidRPr="006B45C0">
        <w:t>65.6</w:t>
      </w:r>
      <w:r w:rsidRPr="006B45C0">
        <w:t xml:space="preserve"> га.</w:t>
      </w:r>
      <w:r w:rsidR="00BE6EB3" w:rsidRPr="006B45C0">
        <w:t>, д.</w:t>
      </w:r>
      <w:r w:rsidR="00FC18E8" w:rsidRPr="006B45C0">
        <w:t>Большое Вишенье</w:t>
      </w:r>
      <w:r w:rsidR="00BE6EB3" w:rsidRPr="006B45C0">
        <w:t xml:space="preserve"> состовляет</w:t>
      </w:r>
      <w:r w:rsidR="00953959" w:rsidRPr="006B45C0">
        <w:t xml:space="preserve"> 73.9</w:t>
      </w:r>
      <w:r w:rsidR="00BE6EB3" w:rsidRPr="006B45C0">
        <w:t xml:space="preserve"> га</w:t>
      </w:r>
    </w:p>
    <w:p w:rsidR="00895D80" w:rsidRPr="006B45C0" w:rsidRDefault="009F7E6E" w:rsidP="009F7E6E">
      <w:pPr>
        <w:ind w:firstLine="567"/>
        <w:jc w:val="both"/>
      </w:pPr>
      <w:r w:rsidRPr="006B45C0">
        <w:t xml:space="preserve">Для </w:t>
      </w:r>
      <w:r w:rsidR="000E6EF8" w:rsidRPr="006B45C0">
        <w:t>населенных пунктов</w:t>
      </w:r>
      <w:r w:rsidRPr="006B45C0">
        <w:t xml:space="preserve"> перспективным признается индивидуальное жилое строительство, как отвечающее требованиям комфортного и доступного жилья и развитие рекреационных объектов. Соответственно, генеральным планом </w:t>
      </w:r>
      <w:r w:rsidR="00BE6EB3" w:rsidRPr="006B45C0">
        <w:t>н</w:t>
      </w:r>
      <w:r w:rsidR="000E6EF8" w:rsidRPr="006B45C0">
        <w:t>аселенных пунктов</w:t>
      </w:r>
      <w:r w:rsidRPr="006B45C0">
        <w:t xml:space="preserve"> предусмотрено развитие жилых зон </w:t>
      </w:r>
      <w:r w:rsidR="000E6EF8" w:rsidRPr="006B45C0">
        <w:t>населенных пунктов</w:t>
      </w:r>
      <w:r w:rsidRPr="006B45C0">
        <w:t xml:space="preserve"> преимущественно за счет индивидуального жилого строительства </w:t>
      </w:r>
      <w:r w:rsidR="00BE6EB3" w:rsidRPr="006B45C0">
        <w:t>.</w:t>
      </w:r>
    </w:p>
    <w:p w:rsidR="00895D80" w:rsidRPr="006B45C0" w:rsidRDefault="00895D80" w:rsidP="00895D80">
      <w:pPr>
        <w:pStyle w:val="afffd"/>
        <w:ind w:firstLine="426"/>
      </w:pPr>
      <w:r w:rsidRPr="006B45C0">
        <w:t xml:space="preserve">Всю территорию </w:t>
      </w:r>
      <w:r w:rsidR="00FC18E8" w:rsidRPr="006B45C0">
        <w:t>с.Яконово</w:t>
      </w:r>
      <w:r w:rsidR="00BE6EB3" w:rsidRPr="006B45C0">
        <w:t xml:space="preserve"> и д.</w:t>
      </w:r>
      <w:r w:rsidR="00FC18E8" w:rsidRPr="006B45C0">
        <w:t>Большое Вишенье</w:t>
      </w:r>
      <w:r w:rsidRPr="006B45C0">
        <w:t xml:space="preserve"> занимают земли населенных пунктов. Данная категория земель используется жилой застройкой.</w:t>
      </w:r>
    </w:p>
    <w:p w:rsidR="0041151E" w:rsidRPr="006B45C0" w:rsidRDefault="00895D80" w:rsidP="00BE6EB3">
      <w:pPr>
        <w:ind w:firstLine="426"/>
        <w:jc w:val="both"/>
      </w:pPr>
      <w:r w:rsidRPr="006B45C0">
        <w:t xml:space="preserve">Генеральным планом предполагается сохранение кварталов сложившейся индивидуальной, малоэтажной  жилой застройки </w:t>
      </w:r>
      <w:r w:rsidR="000E6EF8" w:rsidRPr="006B45C0">
        <w:t>населенных пунктов</w:t>
      </w:r>
      <w:r w:rsidRPr="006B45C0">
        <w:t xml:space="preserve"> с учетом возможности их уплотнения и обновления жилищного фонда – сноса ветхих домов и строительства новых и </w:t>
      </w:r>
      <w:r w:rsidRPr="006B45C0">
        <w:rPr>
          <w:b/>
        </w:rPr>
        <w:t>размещение рекреационной зоны</w:t>
      </w:r>
      <w:r w:rsidRPr="006B45C0">
        <w:t>.</w:t>
      </w:r>
      <w:r w:rsidR="00BE6EB3" w:rsidRPr="006B45C0">
        <w:t xml:space="preserve"> Земли рекреационного назначения планируются для занятия спортом, физкультурой, пешими прогулками, отдыха и детских площадок, необходимых для комфортного проживания населения.</w:t>
      </w:r>
    </w:p>
    <w:bookmarkEnd w:id="357"/>
    <w:p w:rsidR="00916C5F" w:rsidRPr="006B45C0" w:rsidRDefault="00916C5F" w:rsidP="004C3B6D">
      <w:pPr>
        <w:jc w:val="center"/>
        <w:rPr>
          <w:i/>
          <w:sz w:val="28"/>
          <w:szCs w:val="28"/>
        </w:rPr>
      </w:pPr>
    </w:p>
    <w:p w:rsidR="00916C5F" w:rsidRPr="006B45C0" w:rsidRDefault="00045636" w:rsidP="003245F8">
      <w:pPr>
        <w:pStyle w:val="10"/>
        <w:numPr>
          <w:ilvl w:val="1"/>
          <w:numId w:val="24"/>
        </w:numPr>
        <w:spacing w:before="0"/>
        <w:ind w:left="1259" w:hanging="692"/>
        <w:contextualSpacing/>
        <w:jc w:val="center"/>
        <w:rPr>
          <w:rFonts w:ascii="Times New Roman" w:hAnsi="Times New Roman" w:cs="Times New Roman"/>
          <w:kern w:val="0"/>
          <w:sz w:val="28"/>
          <w:szCs w:val="28"/>
        </w:rPr>
      </w:pPr>
      <w:bookmarkStart w:id="358" w:name="_Toc260729098"/>
      <w:r w:rsidRPr="006B45C0">
        <w:rPr>
          <w:rFonts w:ascii="Times New Roman" w:hAnsi="Times New Roman" w:cs="Times New Roman"/>
          <w:kern w:val="0"/>
          <w:sz w:val="28"/>
          <w:szCs w:val="28"/>
        </w:rPr>
        <w:br w:type="page"/>
      </w:r>
      <w:bookmarkStart w:id="359" w:name="_Toc378670282"/>
      <w:r w:rsidR="00916C5F" w:rsidRPr="006B45C0">
        <w:rPr>
          <w:rFonts w:ascii="Times New Roman" w:hAnsi="Times New Roman" w:cs="Times New Roman"/>
          <w:kern w:val="0"/>
          <w:sz w:val="28"/>
          <w:szCs w:val="28"/>
        </w:rPr>
        <w:lastRenderedPageBreak/>
        <w:t xml:space="preserve">Ограничения </w:t>
      </w:r>
      <w:r w:rsidR="00BE5EE4" w:rsidRPr="006B45C0">
        <w:rPr>
          <w:rFonts w:ascii="Times New Roman" w:hAnsi="Times New Roman" w:cs="Times New Roman"/>
          <w:kern w:val="0"/>
          <w:sz w:val="28"/>
          <w:szCs w:val="28"/>
        </w:rPr>
        <w:t xml:space="preserve">использования земельного фонда </w:t>
      </w:r>
      <w:r w:rsidR="000E6EF8" w:rsidRPr="006B45C0">
        <w:rPr>
          <w:rFonts w:ascii="Times New Roman" w:hAnsi="Times New Roman" w:cs="Times New Roman"/>
          <w:kern w:val="0"/>
          <w:sz w:val="28"/>
          <w:szCs w:val="28"/>
        </w:rPr>
        <w:t>Населенных пунктов</w:t>
      </w:r>
      <w:bookmarkEnd w:id="358"/>
      <w:bookmarkEnd w:id="359"/>
    </w:p>
    <w:p w:rsidR="00895D80" w:rsidRPr="006B45C0" w:rsidRDefault="00895D80" w:rsidP="00895D80">
      <w:pPr>
        <w:widowControl w:val="0"/>
        <w:ind w:firstLine="567"/>
        <w:contextualSpacing/>
        <w:jc w:val="both"/>
        <w:rPr>
          <w:b/>
          <w:iCs/>
          <w:u w:val="single"/>
        </w:rPr>
      </w:pPr>
      <w:r w:rsidRPr="006B45C0">
        <w:rPr>
          <w:b/>
          <w:iCs/>
          <w:u w:val="single"/>
        </w:rPr>
        <w:t>Зоны охраны объектов культурного наследия</w:t>
      </w:r>
    </w:p>
    <w:p w:rsidR="00895D80" w:rsidRPr="006B45C0" w:rsidRDefault="00895D80" w:rsidP="00895D80">
      <w:pPr>
        <w:widowControl w:val="0"/>
        <w:ind w:firstLine="567"/>
        <w:contextualSpacing/>
        <w:jc w:val="both"/>
        <w:rPr>
          <w:iCs/>
        </w:rPr>
      </w:pPr>
      <w:r w:rsidRPr="006B45C0">
        <w:rPr>
          <w:iCs/>
        </w:rPr>
        <w:t xml:space="preserve">В соответствии с </w:t>
      </w:r>
      <w:r w:rsidRPr="006B45C0">
        <w:rPr>
          <w:i/>
          <w:iCs/>
        </w:rPr>
        <w:t>Законами №73-ФЗ "Об объектах культурного наследия (памятниках истории и культуры) народов Российской Федерации"</w:t>
      </w:r>
      <w:r w:rsidRPr="006B45C0">
        <w:rPr>
          <w:iCs/>
        </w:rPr>
        <w:t xml:space="preserve"> и </w:t>
      </w:r>
      <w:r w:rsidRPr="006B45C0">
        <w:rPr>
          <w:i/>
          <w:iCs/>
        </w:rPr>
        <w:t>№112-ЗО от 23.12.2009 г. "Об объектах культурного наследия (памятниках истории и культуры) в Тверской области"</w:t>
      </w:r>
      <w:r w:rsidRPr="006B45C0">
        <w:rPr>
          <w:iCs/>
        </w:rPr>
        <w:t xml:space="preserve"> в целях обеспечения сохранности объекта культурного наследия в его исторической среде на сопряженной с ним территории устанавливаются:</w:t>
      </w:r>
    </w:p>
    <w:p w:rsidR="00895D80" w:rsidRPr="006B45C0" w:rsidRDefault="00895D80" w:rsidP="003245F8">
      <w:pPr>
        <w:numPr>
          <w:ilvl w:val="1"/>
          <w:numId w:val="7"/>
        </w:numPr>
        <w:tabs>
          <w:tab w:val="clear" w:pos="1980"/>
        </w:tabs>
        <w:ind w:left="1701" w:hanging="1134"/>
        <w:contextualSpacing/>
        <w:jc w:val="both"/>
      </w:pPr>
      <w:r w:rsidRPr="006B45C0">
        <w:t>зоны охраны объекта культурного наследия;</w:t>
      </w:r>
    </w:p>
    <w:p w:rsidR="00895D80" w:rsidRPr="006B45C0" w:rsidRDefault="00895D80" w:rsidP="003245F8">
      <w:pPr>
        <w:numPr>
          <w:ilvl w:val="1"/>
          <w:numId w:val="7"/>
        </w:numPr>
        <w:tabs>
          <w:tab w:val="clear" w:pos="1980"/>
        </w:tabs>
        <w:ind w:left="1701" w:hanging="1134"/>
        <w:contextualSpacing/>
        <w:jc w:val="both"/>
      </w:pPr>
      <w:r w:rsidRPr="006B45C0">
        <w:t>зона регулирования застройки и хозяйственной деятельности;</w:t>
      </w:r>
    </w:p>
    <w:p w:rsidR="00895D80" w:rsidRPr="006B45C0" w:rsidRDefault="00895D80" w:rsidP="003245F8">
      <w:pPr>
        <w:numPr>
          <w:ilvl w:val="1"/>
          <w:numId w:val="7"/>
        </w:numPr>
        <w:tabs>
          <w:tab w:val="clear" w:pos="1980"/>
        </w:tabs>
        <w:ind w:left="1701" w:hanging="1134"/>
        <w:contextualSpacing/>
        <w:jc w:val="both"/>
      </w:pPr>
      <w:r w:rsidRPr="006B45C0">
        <w:t>зона охраняемого природного ландшафта.</w:t>
      </w:r>
    </w:p>
    <w:p w:rsidR="00895D80" w:rsidRPr="006B45C0" w:rsidRDefault="00895D80" w:rsidP="00895D80">
      <w:pPr>
        <w:widowControl w:val="0"/>
        <w:ind w:firstLine="567"/>
        <w:contextualSpacing/>
        <w:jc w:val="both"/>
        <w:rPr>
          <w:iCs/>
        </w:rPr>
      </w:pPr>
    </w:p>
    <w:p w:rsidR="00953959" w:rsidRDefault="00953959" w:rsidP="00953959">
      <w:pPr>
        <w:pStyle w:val="afffd"/>
        <w:ind w:firstLine="567"/>
      </w:pPr>
      <w:r w:rsidRPr="006B45C0">
        <w:t>На территории с.Яконово расположены Дом жилой, кон. XIX - нач. XX в.в., Церковь деревянная, 2-ая пол. XIX в., которые в свою очередь входят в реестр историко-культурного наследия.</w:t>
      </w:r>
    </w:p>
    <w:p w:rsidR="0099544E" w:rsidRDefault="0099544E" w:rsidP="0099544E">
      <w:pPr>
        <w:autoSpaceDE w:val="0"/>
        <w:autoSpaceDN w:val="0"/>
        <w:adjustRightInd w:val="0"/>
        <w:ind w:firstLine="567"/>
      </w:pPr>
      <w:r>
        <w:t>Сохранение объектов культурного наследия осуществляется в соответствии с Федеральным законом от 25.06.2002 г. № 73-ФЗ "Об объектах культурного наследия (памятниках истории и культуры) народов Российской Федерации".</w:t>
      </w:r>
    </w:p>
    <w:p w:rsidR="0099544E" w:rsidRDefault="0099544E" w:rsidP="0099544E">
      <w:pPr>
        <w:ind w:firstLine="284"/>
        <w:jc w:val="both"/>
      </w:pPr>
      <w: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99544E" w:rsidRDefault="0099544E" w:rsidP="0099544E">
      <w:pPr>
        <w:ind w:firstLine="284"/>
        <w:jc w:val="both"/>
      </w:pPr>
      <w: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99544E" w:rsidRDefault="0099544E" w:rsidP="0099544E">
      <w:pPr>
        <w:ind w:firstLine="284"/>
        <w:jc w:val="both"/>
      </w:pPr>
      <w:r>
        <w:t>Границы территории объекта культурного наследия могут не совпадать с границами существующих земельных участков.</w:t>
      </w:r>
    </w:p>
    <w:p w:rsidR="0099544E" w:rsidRDefault="0099544E" w:rsidP="0099544E">
      <w:pPr>
        <w:ind w:firstLine="284"/>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99544E" w:rsidRDefault="0099544E" w:rsidP="0099544E">
      <w:pPr>
        <w:jc w:val="both"/>
      </w:pPr>
      <w: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9544E" w:rsidRDefault="0099544E" w:rsidP="0099544E">
      <w:pPr>
        <w:ind w:firstLine="284"/>
        <w:jc w:val="both"/>
      </w:pPr>
      <w:r>
        <w:t>Границы территории объекта археологического наследия определяются на основании археологических полевых работ.</w:t>
      </w:r>
    </w:p>
    <w:p w:rsidR="0099544E" w:rsidRDefault="0099544E" w:rsidP="0099544E">
      <w:pPr>
        <w:autoSpaceDE w:val="0"/>
        <w:autoSpaceDN w:val="0"/>
        <w:adjustRightInd w:val="0"/>
        <w:ind w:firstLine="567"/>
      </w:pPr>
      <w:r>
        <w:t xml:space="preserve"> Проект границ территории объекта культурного наследия оформляется в графической форме и в текстовой форме (в виде схемы границ).</w:t>
      </w:r>
    </w:p>
    <w:p w:rsidR="0099544E" w:rsidRDefault="0099544E" w:rsidP="0099544E">
      <w:pPr>
        <w:ind w:firstLine="284"/>
        <w:jc w:val="both"/>
      </w:pPr>
      <w: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9544E" w:rsidRDefault="0099544E" w:rsidP="0099544E">
      <w:pPr>
        <w:autoSpaceDE w:val="0"/>
        <w:autoSpaceDN w:val="0"/>
        <w:adjustRightInd w:val="0"/>
        <w:ind w:firstLine="567"/>
      </w:pPr>
      <w:r>
        <w:lastRenderedPageBreak/>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w:t>
      </w:r>
    </w:p>
    <w:p w:rsidR="0099544E" w:rsidRDefault="0099544E" w:rsidP="0099544E">
      <w:pPr>
        <w:autoSpaceDE w:val="0"/>
        <w:autoSpaceDN w:val="0"/>
        <w:adjustRightInd w:val="0"/>
        <w:jc w:val="both"/>
        <w:rPr>
          <w:color w:val="FF0000"/>
        </w:rPr>
      </w:pPr>
    </w:p>
    <w:p w:rsidR="0099544E" w:rsidRDefault="0099544E" w:rsidP="0099544E">
      <w:r>
        <w:t xml:space="preserve">             Основными мероприятиями по сохранению объектов культурного наследия являются:  </w:t>
      </w:r>
    </w:p>
    <w:p w:rsidR="0099544E" w:rsidRDefault="0099544E" w:rsidP="0099544E">
      <w:r>
        <w:t xml:space="preserve">- заключение охранных обязательств на объекты культурного наследия;  </w:t>
      </w:r>
    </w:p>
    <w:p w:rsidR="0099544E" w:rsidRDefault="0099544E" w:rsidP="0099544E">
      <w:r>
        <w:t>- разработка проектов зон охраны объектов культурного наследия;</w:t>
      </w:r>
    </w:p>
    <w:p w:rsidR="0099544E" w:rsidRDefault="0099544E" w:rsidP="0099544E">
      <w:r>
        <w:t xml:space="preserve">- проведение археологических разведок разрушающихся памятников;  </w:t>
      </w:r>
    </w:p>
    <w:p w:rsidR="0099544E" w:rsidRDefault="0099544E" w:rsidP="0099544E">
      <w:r>
        <w:t xml:space="preserve">- организация охранно-спасательных археологических работ; </w:t>
      </w:r>
    </w:p>
    <w:p w:rsidR="0099544E" w:rsidRDefault="0099544E" w:rsidP="0099544E">
      <w:r>
        <w:t>- организация системы мониторинга объектов культурного наследия.</w:t>
      </w:r>
    </w:p>
    <w:p w:rsidR="0099544E" w:rsidRDefault="0099544E" w:rsidP="0099544E">
      <w:r>
        <w:t>В соответствии с Федеральным законом от 25.06.2002 г.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99544E" w:rsidRDefault="0099544E" w:rsidP="0099544E">
      <w:r>
        <w:t>Проектирование и проведение землеустроительных, земляных, строительных, мелиоративных, хозяйственных и иных работ на территории памятника запрещаются, за исключением работ по сохранению данного памятника и его территории, а также хозяйственной деятельности, не нарушающей целостности памятника и не создающей угрозы их повреждения, разрушения или уничтожения.</w:t>
      </w:r>
    </w:p>
    <w:p w:rsidR="0099544E" w:rsidRDefault="0099544E" w:rsidP="0099544E">
      <w:r>
        <w:t>Проектирование и проведение работ по сохранению памятника и его территории осуществляются по согласованию с соответствующим органом охраны объектов культурного наследия.</w:t>
      </w:r>
    </w:p>
    <w:p w:rsidR="0099544E" w:rsidRDefault="0099544E" w:rsidP="0099544E">
      <w:r>
        <w:t>В случае угрозы нарушения целостности и сохранности объекта культурного наследия, наличие которой устанавливается актом государственного органа охраны объектов культурного наследия области, движение транспортных средств на территории данного объекта или в его зонах охраны ограничивается или запрещается Правительством области до устранения причин, вызвавших такое ограничение или запрещение, по представлению государственного органа охраны объектов культурного наследия области и по согласованию с органом местного самоуправления, на территории которого находится данный объект.</w:t>
      </w:r>
    </w:p>
    <w:p w:rsidR="0099544E" w:rsidRDefault="0099544E" w:rsidP="0099544E"/>
    <w:p w:rsidR="0099544E" w:rsidRDefault="0099544E" w:rsidP="0099544E">
      <w:r>
        <w:t>Обременения прав, связанные с сохранением объектов археологического наследия</w:t>
      </w:r>
    </w:p>
    <w:p w:rsidR="0099544E" w:rsidRDefault="0099544E" w:rsidP="0099544E">
      <w:r>
        <w:t>В пределах границ территорий объектов археологического наследия и выявленных объектов археологического наследия, пользователи (собственники) земельных участков при проектировании и проведении землеустроительных, земляных, строительных, мелиоративных и иных работ обязаны:</w:t>
      </w:r>
    </w:p>
    <w:p w:rsidR="0099544E" w:rsidRDefault="0099544E" w:rsidP="0099544E">
      <w:r>
        <w:t>заключить со специально уполномоченным региональным госорганом охраны объектов культурного наследия (далее региональный госорган охраны объектов культурного наследия) Охранное обязательство по земельному участку, в пределах которого располагается объект археологического наследия (памятник археологии);</w:t>
      </w:r>
    </w:p>
    <w:p w:rsidR="0099544E" w:rsidRDefault="0099544E" w:rsidP="0099544E">
      <w:r>
        <w:t>до начала проведения земляных, строительных, мелиоративных и иных работ согласовывать с региональным государственным органом охраны объектов культурного наследия проекты хозяйственного освоения земельных участков, проведения землеустроительных, земляных, строительных, мелиоративных и иных работ;</w:t>
      </w:r>
    </w:p>
    <w:p w:rsidR="0099544E" w:rsidRDefault="0099544E" w:rsidP="0099544E">
      <w:r>
        <w:t>разработать в составе проекта строительства, хозяйственной и иной деятельности раздел об обеспечении сохранности объекта археологического наследия и согласовать данный раздел с региональным госорганом охраны объектов культурного наследия;</w:t>
      </w:r>
    </w:p>
    <w:p w:rsidR="0099544E" w:rsidRDefault="0099544E" w:rsidP="0099544E">
      <w:r>
        <w:lastRenderedPageBreak/>
        <w:t>обеспечить организацию проведения и финансирование археологических работ в соответствии с разделом об обеспечении сохранности объекта археологического наследия.</w:t>
      </w:r>
    </w:p>
    <w:p w:rsidR="0099544E" w:rsidRDefault="0099544E" w:rsidP="0099544E">
      <w:r>
        <w:t>На земельных участках, подлежащих хозяйственному освоению, расположенных вне границ территорий объектов археологического наследия и их охранных зон, заказчик до начала землеустроительных, земляных, строительных, мелиоративных, хозяйственных и иных работ обязан:</w:t>
      </w:r>
    </w:p>
    <w:p w:rsidR="0099544E" w:rsidRDefault="0099544E" w:rsidP="0099544E">
      <w:r>
        <w:t>согласовать отводы земельных участков, подлежащих хозяйственному освоению, с региональным госорганом охраны объектов культурного наследия;</w:t>
      </w:r>
    </w:p>
    <w:p w:rsidR="0099544E" w:rsidRDefault="0099544E" w:rsidP="0099544E">
      <w:r>
        <w:t>обеспечить проведение и финансирование историко-культурной (археологической) экспертизы земельных участков, подлежащих хозяйственному освоению;</w:t>
      </w:r>
    </w:p>
    <w:p w:rsidR="0099544E" w:rsidRDefault="0099544E" w:rsidP="0099544E">
      <w:r>
        <w:t>представить в региональный госорган охраны объектов культурного наследия Заключение специализированной научно-исследовательской организации археологического профиля по результатам историко-культурной (археологической) экспертизы о наличии либо отсутствии объектов археологического наследия на земельных участках, подлежащих хозяйственному освоению;</w:t>
      </w:r>
    </w:p>
    <w:p w:rsidR="0099544E" w:rsidRDefault="0099544E" w:rsidP="0099544E">
      <w:r>
        <w:t xml:space="preserve">разработать в составе проектно-сметной документации на проведение землеустроительных, земляных, строительных, мелиоративных, хозяйственных и иных работ раздел об обеспечении сохранности выявленного объекта археологического наследия и согласовать данный раздел с управлением (в случае выявления в границе земельного участка, подлежащего хозяйственному освоению, неизвестных ранее объектов археологического наследия); </w:t>
      </w:r>
    </w:p>
    <w:p w:rsidR="0099544E" w:rsidRDefault="0099544E" w:rsidP="0099544E">
      <w:r>
        <w:t xml:space="preserve">осуществлять в полном соответствии с разделом об обеспечении сохранности выявленного объекта археологического наследия проектирование и проведение землеустроительных, земляные, строительные, мелиоративных, хозяйственных и иных работ (при наличии на земельном участке выявленного объекта археологического наследия). </w:t>
      </w:r>
    </w:p>
    <w:p w:rsidR="0099544E" w:rsidRDefault="0099544E" w:rsidP="0099544E">
      <w:pPr>
        <w:shd w:val="clear" w:color="auto" w:fill="FFFFFF"/>
        <w:ind w:firstLine="540"/>
        <w:jc w:val="both"/>
      </w:pPr>
      <w:r>
        <w:t xml:space="preserve">В настоящее время зоны охраны памятников и объектов культурного наследия на территории </w:t>
      </w:r>
      <w:r>
        <w:rPr>
          <w:i/>
        </w:rPr>
        <w:t>населенных пунктов</w:t>
      </w:r>
      <w:r>
        <w:t xml:space="preserve"> не утверждены.</w:t>
      </w:r>
    </w:p>
    <w:p w:rsidR="0099544E" w:rsidRDefault="0099544E" w:rsidP="0099544E">
      <w:pPr>
        <w:tabs>
          <w:tab w:val="num" w:pos="709"/>
        </w:tabs>
        <w:ind w:firstLine="540"/>
        <w:jc w:val="both"/>
      </w:pPr>
      <w:r>
        <w:t xml:space="preserve">После принятия генерального плана,  при выявлении, разработки  и утверждении зон  объектов культурного наследия, а так же включения сведений о границах территории объекта культурного наследия в государственный кадастр недвижимости, в соответствии с законодательством Российской Федерации  на территории </w:t>
      </w:r>
      <w:r>
        <w:rPr>
          <w:i/>
        </w:rPr>
        <w:t>населенных пунктов</w:t>
      </w:r>
      <w:r>
        <w:t xml:space="preserve"> регулирование использования недвижимости с позиций охраны объектов культурного наследия осуществляется на основе проекта зон охраны объектов культурного наследия;</w:t>
      </w:r>
    </w:p>
    <w:p w:rsidR="0099544E" w:rsidRDefault="0099544E" w:rsidP="0099544E">
      <w:r>
        <w:t xml:space="preserve">        При этом в  генеральный план  вносятся соответствующие изменения в виде отображения картографической информации проекта зон охраны объектов культурного наследия, а также описания ограничений, содержащихся в указанном проекте зон охраны объектов культурного наследия.</w:t>
      </w:r>
    </w:p>
    <w:p w:rsidR="0099544E" w:rsidRPr="006B45C0" w:rsidRDefault="0099544E" w:rsidP="00953959">
      <w:pPr>
        <w:pStyle w:val="afffd"/>
        <w:ind w:firstLine="567"/>
      </w:pPr>
    </w:p>
    <w:p w:rsidR="00AA6488" w:rsidRPr="006B45C0" w:rsidRDefault="00895D80" w:rsidP="001D1DFE">
      <w:pPr>
        <w:ind w:firstLine="567"/>
        <w:jc w:val="both"/>
        <w:rPr>
          <w:b/>
          <w:u w:val="single"/>
        </w:rPr>
      </w:pPr>
      <w:r w:rsidRPr="006B45C0">
        <w:rPr>
          <w:b/>
          <w:u w:val="single"/>
        </w:rPr>
        <w:t>Земли особо охраняемых территорий</w:t>
      </w:r>
    </w:p>
    <w:p w:rsidR="00895D80" w:rsidRPr="006B45C0" w:rsidRDefault="00895D80" w:rsidP="00895D80">
      <w:pPr>
        <w:widowControl w:val="0"/>
        <w:tabs>
          <w:tab w:val="left" w:pos="5685"/>
        </w:tabs>
        <w:ind w:firstLine="567"/>
        <w:contextualSpacing/>
        <w:jc w:val="both"/>
      </w:pPr>
      <w:r w:rsidRPr="006B45C0">
        <w:t xml:space="preserve">Хозяйственная деятельность в особо охраняемых природных территориях (далее ООПТ) регламентируются </w:t>
      </w:r>
      <w:r w:rsidRPr="006B45C0">
        <w:rPr>
          <w:i/>
        </w:rPr>
        <w:t xml:space="preserve">Федеральным законом "Об особо охраняемых природных территориях" от 14.03.95 № 33-ФЗ </w:t>
      </w:r>
      <w:r w:rsidRPr="006B45C0">
        <w:t>и соответствующими Положениями для каждого объекта.</w:t>
      </w:r>
    </w:p>
    <w:p w:rsidR="00895D80" w:rsidRPr="006B45C0" w:rsidRDefault="00895D80" w:rsidP="00895D80">
      <w:pPr>
        <w:widowControl w:val="0"/>
        <w:tabs>
          <w:tab w:val="left" w:pos="5685"/>
        </w:tabs>
        <w:ind w:firstLine="567"/>
        <w:contextualSpacing/>
        <w:jc w:val="both"/>
      </w:pPr>
    </w:p>
    <w:p w:rsidR="00895D80" w:rsidRPr="006B45C0" w:rsidRDefault="00895D80" w:rsidP="00895D80">
      <w:pPr>
        <w:ind w:firstLine="567"/>
        <w:jc w:val="both"/>
      </w:pPr>
      <w:r w:rsidRPr="006B45C0">
        <w:t xml:space="preserve">По данным администрации </w:t>
      </w:r>
      <w:r w:rsidR="00FC18E8" w:rsidRPr="006B45C0">
        <w:t>Яконовского</w:t>
      </w:r>
      <w:r w:rsidRPr="006B45C0">
        <w:t xml:space="preserve"> сельского поселения на территории  </w:t>
      </w:r>
      <w:r w:rsidR="00F029DC" w:rsidRPr="006B45C0">
        <w:t>деревень</w:t>
      </w:r>
      <w:r w:rsidRPr="006B45C0">
        <w:rPr>
          <w:rStyle w:val="24"/>
          <w:sz w:val="24"/>
        </w:rPr>
        <w:t xml:space="preserve">особо охраняемых природных территорий </w:t>
      </w:r>
      <w:r w:rsidRPr="006B45C0">
        <w:t>не имеется.</w:t>
      </w:r>
    </w:p>
    <w:p w:rsidR="00895D80" w:rsidRPr="006B45C0" w:rsidRDefault="00895D80" w:rsidP="00895D80">
      <w:pPr>
        <w:ind w:firstLine="567"/>
        <w:jc w:val="both"/>
        <w:rPr>
          <w:b/>
          <w:u w:val="single"/>
        </w:rPr>
      </w:pPr>
      <w:r w:rsidRPr="006B45C0">
        <w:rPr>
          <w:b/>
          <w:u w:val="single"/>
        </w:rPr>
        <w:t>Водоохранные зоны и прибрежные защитные полосы</w:t>
      </w:r>
    </w:p>
    <w:p w:rsidR="00D25AF5" w:rsidRPr="006B45C0" w:rsidRDefault="00D25AF5" w:rsidP="00895D80">
      <w:pPr>
        <w:ind w:firstLine="567"/>
        <w:jc w:val="both"/>
        <w:rPr>
          <w:iCs/>
        </w:rPr>
      </w:pPr>
      <w:r w:rsidRPr="006B45C0">
        <w:rPr>
          <w:iCs/>
        </w:rPr>
        <w:t xml:space="preserve">Водные объекты представлены </w:t>
      </w:r>
      <w:r w:rsidR="00BE6EB3" w:rsidRPr="006B45C0">
        <w:rPr>
          <w:iCs/>
        </w:rPr>
        <w:t>реками и ручьями</w:t>
      </w:r>
      <w:r w:rsidRPr="006B45C0">
        <w:rPr>
          <w:iCs/>
        </w:rPr>
        <w:t>- являющейся объектом общего пользования</w:t>
      </w:r>
      <w:r w:rsidR="00BE6EB3" w:rsidRPr="006B45C0">
        <w:rPr>
          <w:iCs/>
        </w:rPr>
        <w:t>.</w:t>
      </w:r>
    </w:p>
    <w:p w:rsidR="00895D80" w:rsidRPr="006B45C0" w:rsidRDefault="00895D80" w:rsidP="00895D80">
      <w:pPr>
        <w:widowControl w:val="0"/>
        <w:ind w:firstLine="567"/>
        <w:contextualSpacing/>
        <w:jc w:val="both"/>
        <w:rPr>
          <w:iCs/>
        </w:rPr>
      </w:pPr>
      <w:r w:rsidRPr="006B45C0">
        <w:rPr>
          <w:iCs/>
        </w:rPr>
        <w:t xml:space="preserve">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w:t>
      </w:r>
      <w:r w:rsidRPr="006B45C0">
        <w:rPr>
          <w:iCs/>
        </w:rPr>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95D80" w:rsidRPr="006B45C0" w:rsidRDefault="00895D80" w:rsidP="00895D80">
      <w:pPr>
        <w:autoSpaceDE w:val="0"/>
        <w:autoSpaceDN w:val="0"/>
        <w:adjustRightInd w:val="0"/>
        <w:ind w:firstLine="567"/>
        <w:jc w:val="both"/>
        <w:rPr>
          <w:bCs/>
        </w:rPr>
      </w:pPr>
      <w:r w:rsidRPr="006B45C0">
        <w:rPr>
          <w:bCs/>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95D80" w:rsidRPr="006B45C0" w:rsidRDefault="00895D80" w:rsidP="00895D80">
      <w:pPr>
        <w:widowControl w:val="0"/>
        <w:ind w:firstLine="567"/>
        <w:contextualSpacing/>
        <w:jc w:val="both"/>
        <w:rPr>
          <w:iCs/>
        </w:rPr>
      </w:pPr>
      <w:r w:rsidRPr="006B45C0">
        <w:rPr>
          <w:iCs/>
        </w:rPr>
        <w:t>Использование территорий водоохранных зон осуществляется в соответствии с Водным кодексом РФ от 03.06.06 № 74-ФЗ.</w:t>
      </w:r>
    </w:p>
    <w:p w:rsidR="00895D80" w:rsidRPr="006B45C0" w:rsidRDefault="00895D80" w:rsidP="00895D80">
      <w:pPr>
        <w:ind w:left="425"/>
      </w:pPr>
      <w:r w:rsidRPr="006B45C0">
        <w:t>Ширина водоохранной зоны рек или ручьев устанавливается для рек или ручьев протяженностью:</w:t>
      </w:r>
    </w:p>
    <w:p w:rsidR="00895D80" w:rsidRPr="006B45C0" w:rsidRDefault="00895D80" w:rsidP="00895D80">
      <w:pPr>
        <w:ind w:left="425"/>
      </w:pPr>
      <w:r w:rsidRPr="006B45C0">
        <w:t>до десяти километров — в размере пятидесяти метров;</w:t>
      </w:r>
    </w:p>
    <w:p w:rsidR="00895D80" w:rsidRPr="006B45C0" w:rsidRDefault="00895D80" w:rsidP="00895D80">
      <w:pPr>
        <w:ind w:left="425"/>
      </w:pPr>
      <w:r w:rsidRPr="006B45C0">
        <w:t>от десяти до пятидесяти километров — в размере ста метров;</w:t>
      </w:r>
    </w:p>
    <w:p w:rsidR="00895D80" w:rsidRPr="006B45C0" w:rsidRDefault="00895D80" w:rsidP="00895D80">
      <w:pPr>
        <w:ind w:left="425"/>
      </w:pPr>
      <w:r w:rsidRPr="006B45C0">
        <w:t>от пятидесяти километров и более — в размере двухсот метров.</w:t>
      </w:r>
    </w:p>
    <w:p w:rsidR="00895D80" w:rsidRPr="006B45C0" w:rsidRDefault="00895D80" w:rsidP="00895D80">
      <w:pPr>
        <w:widowControl w:val="0"/>
        <w:ind w:firstLine="567"/>
        <w:contextualSpacing/>
        <w:jc w:val="both"/>
        <w:rPr>
          <w:b/>
          <w:iCs/>
        </w:rPr>
      </w:pPr>
    </w:p>
    <w:p w:rsidR="00895D80" w:rsidRPr="006B45C0" w:rsidRDefault="00895D80" w:rsidP="00895D80">
      <w:pPr>
        <w:autoSpaceDE w:val="0"/>
        <w:autoSpaceDN w:val="0"/>
        <w:adjustRightInd w:val="0"/>
        <w:ind w:firstLine="567"/>
        <w:jc w:val="both"/>
        <w:rPr>
          <w:b/>
        </w:rPr>
      </w:pPr>
      <w:r w:rsidRPr="006B45C0">
        <w:rPr>
          <w:b/>
        </w:rPr>
        <w:t>В границах водоохранных зон запрещаются:</w:t>
      </w:r>
    </w:p>
    <w:p w:rsidR="00895D80" w:rsidRPr="006B45C0" w:rsidRDefault="00895D80" w:rsidP="003245F8">
      <w:pPr>
        <w:pStyle w:val="afffe"/>
        <w:numPr>
          <w:ilvl w:val="1"/>
          <w:numId w:val="30"/>
        </w:numPr>
        <w:tabs>
          <w:tab w:val="left" w:pos="851"/>
        </w:tabs>
        <w:autoSpaceDE w:val="0"/>
        <w:autoSpaceDN w:val="0"/>
        <w:adjustRightInd w:val="0"/>
        <w:ind w:left="0" w:firstLine="567"/>
        <w:jc w:val="both"/>
      </w:pPr>
      <w:r w:rsidRPr="006B45C0">
        <w:t>использование сточных вод в целях регулирования плодородия почв;</w:t>
      </w:r>
    </w:p>
    <w:p w:rsidR="00895D80" w:rsidRPr="006B45C0" w:rsidRDefault="00895D80" w:rsidP="003245F8">
      <w:pPr>
        <w:pStyle w:val="afffe"/>
        <w:numPr>
          <w:ilvl w:val="1"/>
          <w:numId w:val="30"/>
        </w:numPr>
        <w:tabs>
          <w:tab w:val="left" w:pos="851"/>
        </w:tabs>
        <w:autoSpaceDE w:val="0"/>
        <w:autoSpaceDN w:val="0"/>
        <w:adjustRightInd w:val="0"/>
        <w:ind w:left="0" w:firstLine="567"/>
        <w:jc w:val="both"/>
      </w:pPr>
      <w:r w:rsidRPr="006B45C0">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95D80" w:rsidRPr="006B45C0" w:rsidRDefault="00895D80" w:rsidP="003245F8">
      <w:pPr>
        <w:pStyle w:val="afffe"/>
        <w:numPr>
          <w:ilvl w:val="1"/>
          <w:numId w:val="30"/>
        </w:numPr>
        <w:tabs>
          <w:tab w:val="left" w:pos="851"/>
        </w:tabs>
        <w:autoSpaceDE w:val="0"/>
        <w:autoSpaceDN w:val="0"/>
        <w:adjustRightInd w:val="0"/>
        <w:ind w:left="0" w:firstLine="567"/>
        <w:jc w:val="both"/>
      </w:pPr>
      <w:r w:rsidRPr="006B45C0">
        <w:t>осуществление авиационных мер по борьбе с вредными организмами;</w:t>
      </w:r>
    </w:p>
    <w:p w:rsidR="00895D80" w:rsidRPr="006B45C0" w:rsidRDefault="00895D80" w:rsidP="003245F8">
      <w:pPr>
        <w:pStyle w:val="afffe"/>
        <w:numPr>
          <w:ilvl w:val="1"/>
          <w:numId w:val="30"/>
        </w:numPr>
        <w:tabs>
          <w:tab w:val="left" w:pos="851"/>
        </w:tabs>
        <w:autoSpaceDE w:val="0"/>
        <w:autoSpaceDN w:val="0"/>
        <w:adjustRightInd w:val="0"/>
        <w:ind w:left="0" w:firstLine="567"/>
        <w:jc w:val="both"/>
      </w:pPr>
      <w:r w:rsidRPr="006B45C0">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95D80" w:rsidRPr="006B45C0" w:rsidRDefault="00895D80" w:rsidP="003245F8">
      <w:pPr>
        <w:pStyle w:val="afffe"/>
        <w:numPr>
          <w:ilvl w:val="1"/>
          <w:numId w:val="30"/>
        </w:numPr>
        <w:tabs>
          <w:tab w:val="left" w:pos="851"/>
        </w:tabs>
        <w:autoSpaceDE w:val="0"/>
        <w:autoSpaceDN w:val="0"/>
        <w:adjustRightInd w:val="0"/>
        <w:ind w:left="0" w:firstLine="567"/>
        <w:jc w:val="both"/>
      </w:pPr>
      <w:r w:rsidRPr="006B45C0">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95D80" w:rsidRPr="006B45C0" w:rsidRDefault="00895D80" w:rsidP="003245F8">
      <w:pPr>
        <w:pStyle w:val="afffe"/>
        <w:numPr>
          <w:ilvl w:val="1"/>
          <w:numId w:val="30"/>
        </w:numPr>
        <w:tabs>
          <w:tab w:val="left" w:pos="851"/>
        </w:tabs>
        <w:autoSpaceDE w:val="0"/>
        <w:autoSpaceDN w:val="0"/>
        <w:adjustRightInd w:val="0"/>
        <w:ind w:left="0" w:firstLine="567"/>
        <w:jc w:val="both"/>
      </w:pPr>
      <w:r w:rsidRPr="006B45C0">
        <w:t>размещение специализированных хранилищ пестицидов и агрохимикатов, применение пестицидов и агрохимикатов;</w:t>
      </w:r>
    </w:p>
    <w:p w:rsidR="00895D80" w:rsidRPr="006B45C0" w:rsidRDefault="00895D80" w:rsidP="003245F8">
      <w:pPr>
        <w:pStyle w:val="afffe"/>
        <w:numPr>
          <w:ilvl w:val="1"/>
          <w:numId w:val="30"/>
        </w:numPr>
        <w:tabs>
          <w:tab w:val="left" w:pos="851"/>
        </w:tabs>
        <w:autoSpaceDE w:val="0"/>
        <w:autoSpaceDN w:val="0"/>
        <w:adjustRightInd w:val="0"/>
        <w:ind w:left="0" w:firstLine="567"/>
        <w:jc w:val="both"/>
      </w:pPr>
      <w:r w:rsidRPr="006B45C0">
        <w:t>сброс сточных, в том числе дренажных, вод;</w:t>
      </w:r>
    </w:p>
    <w:p w:rsidR="00895D80" w:rsidRPr="006B45C0" w:rsidRDefault="00895D80" w:rsidP="003245F8">
      <w:pPr>
        <w:pStyle w:val="afffe"/>
        <w:numPr>
          <w:ilvl w:val="1"/>
          <w:numId w:val="30"/>
        </w:numPr>
        <w:tabs>
          <w:tab w:val="left" w:pos="851"/>
        </w:tabs>
        <w:autoSpaceDE w:val="0"/>
        <w:autoSpaceDN w:val="0"/>
        <w:adjustRightInd w:val="0"/>
        <w:ind w:left="0" w:firstLine="567"/>
        <w:jc w:val="both"/>
      </w:pPr>
      <w:r w:rsidRPr="006B45C0">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history="1">
        <w:r w:rsidRPr="006B45C0">
          <w:t>статьей 19.1</w:t>
        </w:r>
      </w:hyperlink>
      <w:r w:rsidRPr="006B45C0">
        <w:t xml:space="preserve"> Закона Российской Федерации от 21 февраля 1992 года N 2395-1 "О недрах").</w:t>
      </w:r>
    </w:p>
    <w:p w:rsidR="00895D80" w:rsidRPr="006B45C0" w:rsidRDefault="00895D80" w:rsidP="00895D80">
      <w:pPr>
        <w:widowControl w:val="0"/>
        <w:ind w:firstLine="567"/>
        <w:contextualSpacing/>
        <w:jc w:val="both"/>
        <w:rPr>
          <w:b/>
          <w:iCs/>
        </w:rPr>
      </w:pPr>
    </w:p>
    <w:p w:rsidR="00895D80" w:rsidRPr="006B45C0" w:rsidRDefault="00895D80" w:rsidP="00895D80">
      <w:pPr>
        <w:autoSpaceDE w:val="0"/>
        <w:autoSpaceDN w:val="0"/>
        <w:adjustRightInd w:val="0"/>
        <w:ind w:firstLine="567"/>
        <w:jc w:val="both"/>
        <w:rPr>
          <w:bCs/>
        </w:rPr>
      </w:pPr>
      <w:r w:rsidRPr="006B45C0">
        <w:rPr>
          <w:b/>
          <w:iCs/>
        </w:rPr>
        <w:t>В границах водоохранных зон допускаются</w:t>
      </w:r>
      <w:r w:rsidRPr="006B45C0">
        <w:rPr>
          <w:iCs/>
        </w:rPr>
        <w:t xml:space="preserve"> проектирование, строительство, реконструкция, ввод в эксплуатацию, эксплуатация хозяйственных и иных объектов </w:t>
      </w:r>
      <w:r w:rsidRPr="006B45C0">
        <w:rPr>
          <w:b/>
          <w:iCs/>
        </w:rPr>
        <w:t>при условии оборудования таких объектов сооружениями, обеспечивающими охрану водных объектов</w:t>
      </w:r>
      <w:r w:rsidRPr="006B45C0">
        <w:rPr>
          <w:iCs/>
        </w:rPr>
        <w:t xml:space="preserve"> от загрязнения, засорения и истощения вод в соответствии с водным законодательством и законодательством в области охраны окружающей среды. </w:t>
      </w:r>
      <w:r w:rsidRPr="006B45C0">
        <w:rPr>
          <w:bCs/>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r w:rsidRPr="006B45C0">
        <w:rPr>
          <w:b/>
          <w:bCs/>
        </w:rPr>
        <w:t>Под сооружениями, обеспечивающими охрану водных объектов от загрязнения, засорения, заиления и истощения вод, понимаются:</w:t>
      </w:r>
    </w:p>
    <w:p w:rsidR="00895D80" w:rsidRPr="006B45C0" w:rsidRDefault="00895D80" w:rsidP="003245F8">
      <w:pPr>
        <w:pStyle w:val="afffe"/>
        <w:numPr>
          <w:ilvl w:val="1"/>
          <w:numId w:val="31"/>
        </w:numPr>
        <w:tabs>
          <w:tab w:val="left" w:pos="851"/>
        </w:tabs>
        <w:autoSpaceDE w:val="0"/>
        <w:autoSpaceDN w:val="0"/>
        <w:adjustRightInd w:val="0"/>
        <w:ind w:left="0" w:firstLine="567"/>
        <w:jc w:val="both"/>
        <w:rPr>
          <w:bCs/>
        </w:rPr>
      </w:pPr>
      <w:r w:rsidRPr="006B45C0">
        <w:rPr>
          <w:bCs/>
        </w:rPr>
        <w:t>централизованные системы водоотведения (канализации), централизованные ливневые системы водоотведения;</w:t>
      </w:r>
    </w:p>
    <w:p w:rsidR="00895D80" w:rsidRPr="006B45C0" w:rsidRDefault="00895D80" w:rsidP="003245F8">
      <w:pPr>
        <w:pStyle w:val="afffe"/>
        <w:numPr>
          <w:ilvl w:val="1"/>
          <w:numId w:val="31"/>
        </w:numPr>
        <w:tabs>
          <w:tab w:val="left" w:pos="851"/>
        </w:tabs>
        <w:autoSpaceDE w:val="0"/>
        <w:autoSpaceDN w:val="0"/>
        <w:adjustRightInd w:val="0"/>
        <w:ind w:left="0" w:firstLine="567"/>
        <w:jc w:val="both"/>
        <w:rPr>
          <w:bCs/>
        </w:rPr>
      </w:pPr>
      <w:r w:rsidRPr="006B45C0">
        <w:rPr>
          <w:bCs/>
        </w:rPr>
        <w:lastRenderedPageBreak/>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95D80" w:rsidRPr="006B45C0" w:rsidRDefault="00895D80" w:rsidP="003245F8">
      <w:pPr>
        <w:pStyle w:val="afffe"/>
        <w:numPr>
          <w:ilvl w:val="1"/>
          <w:numId w:val="31"/>
        </w:numPr>
        <w:tabs>
          <w:tab w:val="left" w:pos="851"/>
        </w:tabs>
        <w:autoSpaceDE w:val="0"/>
        <w:autoSpaceDN w:val="0"/>
        <w:adjustRightInd w:val="0"/>
        <w:ind w:left="0" w:firstLine="567"/>
        <w:jc w:val="both"/>
        <w:rPr>
          <w:bCs/>
        </w:rPr>
      </w:pPr>
      <w:r w:rsidRPr="006B45C0">
        <w:rPr>
          <w:bC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895D80" w:rsidRPr="006B45C0" w:rsidRDefault="00895D80" w:rsidP="003245F8">
      <w:pPr>
        <w:pStyle w:val="afffe"/>
        <w:numPr>
          <w:ilvl w:val="1"/>
          <w:numId w:val="31"/>
        </w:numPr>
        <w:tabs>
          <w:tab w:val="left" w:pos="851"/>
        </w:tabs>
        <w:autoSpaceDE w:val="0"/>
        <w:autoSpaceDN w:val="0"/>
        <w:adjustRightInd w:val="0"/>
        <w:ind w:left="0" w:firstLine="567"/>
        <w:jc w:val="both"/>
        <w:rPr>
          <w:bCs/>
        </w:rPr>
      </w:pPr>
      <w:r w:rsidRPr="006B45C0">
        <w:rPr>
          <w:bC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95D80" w:rsidRPr="006B45C0" w:rsidRDefault="00895D80" w:rsidP="00895D80">
      <w:pPr>
        <w:autoSpaceDE w:val="0"/>
        <w:autoSpaceDN w:val="0"/>
        <w:adjustRightInd w:val="0"/>
        <w:ind w:firstLine="567"/>
        <w:jc w:val="both"/>
        <w:rPr>
          <w:bCs/>
        </w:rPr>
      </w:pPr>
    </w:p>
    <w:p w:rsidR="00895D80" w:rsidRPr="006B45C0" w:rsidRDefault="00895D80" w:rsidP="00895D80">
      <w:pPr>
        <w:autoSpaceDE w:val="0"/>
        <w:autoSpaceDN w:val="0"/>
        <w:adjustRightInd w:val="0"/>
        <w:ind w:firstLine="567"/>
        <w:jc w:val="both"/>
        <w:rPr>
          <w:b/>
        </w:rPr>
      </w:pPr>
      <w:r w:rsidRPr="006B45C0">
        <w:rPr>
          <w:b/>
        </w:rPr>
        <w:t>В границах прибрежных защитных полос наряду с установленными для водоохранных зон ограничениями запрещаются:</w:t>
      </w:r>
    </w:p>
    <w:p w:rsidR="00895D80" w:rsidRPr="006B45C0" w:rsidRDefault="00895D80" w:rsidP="00895D80">
      <w:pPr>
        <w:autoSpaceDE w:val="0"/>
        <w:autoSpaceDN w:val="0"/>
        <w:adjustRightInd w:val="0"/>
        <w:ind w:firstLine="567"/>
        <w:jc w:val="both"/>
      </w:pPr>
      <w:r w:rsidRPr="006B45C0">
        <w:t>1) распашка земель;</w:t>
      </w:r>
    </w:p>
    <w:p w:rsidR="00895D80" w:rsidRPr="006B45C0" w:rsidRDefault="00895D80" w:rsidP="00895D80">
      <w:pPr>
        <w:autoSpaceDE w:val="0"/>
        <w:autoSpaceDN w:val="0"/>
        <w:adjustRightInd w:val="0"/>
        <w:ind w:firstLine="567"/>
        <w:jc w:val="both"/>
      </w:pPr>
      <w:r w:rsidRPr="006B45C0">
        <w:t>2) размещение отвалов размываемых грунтов;</w:t>
      </w:r>
    </w:p>
    <w:p w:rsidR="00895D80" w:rsidRPr="006B45C0" w:rsidRDefault="00895D80" w:rsidP="00895D80">
      <w:pPr>
        <w:autoSpaceDE w:val="0"/>
        <w:autoSpaceDN w:val="0"/>
        <w:adjustRightInd w:val="0"/>
        <w:ind w:firstLine="567"/>
        <w:jc w:val="both"/>
      </w:pPr>
      <w:r w:rsidRPr="006B45C0">
        <w:t>3) выпас сельскохозяйственных животных и организация для них летних лагерей, ванн.</w:t>
      </w:r>
    </w:p>
    <w:p w:rsidR="00895D80" w:rsidRPr="006B45C0" w:rsidRDefault="00895D80" w:rsidP="00895D80">
      <w:pPr>
        <w:widowControl w:val="0"/>
        <w:ind w:firstLine="567"/>
        <w:contextualSpacing/>
        <w:jc w:val="both"/>
      </w:pPr>
    </w:p>
    <w:p w:rsidR="00895D80" w:rsidRPr="006B45C0" w:rsidRDefault="00895D80" w:rsidP="00895D80">
      <w:pPr>
        <w:autoSpaceDE w:val="0"/>
        <w:autoSpaceDN w:val="0"/>
        <w:adjustRightInd w:val="0"/>
        <w:ind w:firstLine="567"/>
        <w:jc w:val="both"/>
      </w:pPr>
      <w:r w:rsidRPr="006B45C0">
        <w:rPr>
          <w:b/>
          <w:iCs/>
        </w:rPr>
        <w:t>Границы водоохранных зон и границы прибрежных защитных полос</w:t>
      </w:r>
      <w:r w:rsidRPr="006B45C0">
        <w:rPr>
          <w:iCs/>
        </w:rPr>
        <w:t xml:space="preserve"> водотоков, расположенных в населенном пункте, </w:t>
      </w:r>
      <w:r w:rsidRPr="006B45C0">
        <w:rPr>
          <w:b/>
          <w:iCs/>
        </w:rPr>
        <w:t xml:space="preserve">устанавливаются </w:t>
      </w:r>
      <w:r w:rsidRPr="006B45C0">
        <w:rPr>
          <w:b/>
        </w:rPr>
        <w:t>органами государственной власти Субъекта РФ</w:t>
      </w:r>
      <w:r w:rsidRPr="006B45C0">
        <w:t xml:space="preserve"> в соответствии с "Правилами установления на местности границ водоохранных зон и границ прибрежных защитных полос водных объектов" (утв. Постановлением Правительства РФ от 10.01.2009 N 17).</w:t>
      </w:r>
    </w:p>
    <w:p w:rsidR="00895D80" w:rsidRPr="006B45C0" w:rsidRDefault="00895D80" w:rsidP="00895D80">
      <w:pPr>
        <w:autoSpaceDE w:val="0"/>
        <w:autoSpaceDN w:val="0"/>
        <w:adjustRightInd w:val="0"/>
        <w:ind w:firstLine="540"/>
        <w:jc w:val="both"/>
        <w:rPr>
          <w:b/>
          <w:iCs/>
        </w:rPr>
      </w:pPr>
      <w:r w:rsidRPr="006B45C0">
        <w:rPr>
          <w:b/>
          <w:iCs/>
        </w:rPr>
        <w:t>Границы водоохранных зон и границы прибрежных защитных полос должны быть установлены на местности, сведения о границах подлежат отражению в государственном водном реестре и ГКН.</w:t>
      </w:r>
    </w:p>
    <w:p w:rsidR="00895D80" w:rsidRPr="006B45C0" w:rsidRDefault="00895D80" w:rsidP="00895D80">
      <w:pPr>
        <w:autoSpaceDE w:val="0"/>
        <w:autoSpaceDN w:val="0"/>
        <w:adjustRightInd w:val="0"/>
        <w:ind w:firstLine="540"/>
        <w:jc w:val="both"/>
        <w:rPr>
          <w:iCs/>
        </w:rPr>
      </w:pPr>
    </w:p>
    <w:p w:rsidR="00895D80" w:rsidRPr="006B45C0" w:rsidRDefault="00895D80" w:rsidP="00895D80">
      <w:pPr>
        <w:autoSpaceDE w:val="0"/>
        <w:autoSpaceDN w:val="0"/>
        <w:adjustRightInd w:val="0"/>
        <w:ind w:firstLine="540"/>
        <w:jc w:val="both"/>
        <w:rPr>
          <w:b/>
        </w:rPr>
      </w:pPr>
      <w:r w:rsidRPr="006B45C0">
        <w:rPr>
          <w:b/>
          <w:iCs/>
        </w:rPr>
        <w:t xml:space="preserve">В отношении водотоков </w:t>
      </w:r>
      <w:r w:rsidR="000E6EF8" w:rsidRPr="006B45C0">
        <w:rPr>
          <w:b/>
          <w:iCs/>
        </w:rPr>
        <w:t>Населенных пунктов</w:t>
      </w:r>
      <w:r w:rsidRPr="006B45C0">
        <w:rPr>
          <w:b/>
          <w:iCs/>
        </w:rPr>
        <w:t xml:space="preserve"> границы водоохранных зон и границы прибрежных защитных полос в установленном законом порядке не установлены.</w:t>
      </w:r>
    </w:p>
    <w:p w:rsidR="00895D80" w:rsidRPr="006B45C0" w:rsidRDefault="00895D80" w:rsidP="00895D80">
      <w:pPr>
        <w:widowControl w:val="0"/>
        <w:ind w:firstLine="567"/>
        <w:contextualSpacing/>
        <w:jc w:val="both"/>
        <w:rPr>
          <w:iCs/>
        </w:rPr>
      </w:pPr>
    </w:p>
    <w:p w:rsidR="00895D80" w:rsidRPr="006B45C0" w:rsidRDefault="00895D80" w:rsidP="00895D80">
      <w:pPr>
        <w:widowControl w:val="0"/>
        <w:ind w:firstLine="567"/>
        <w:contextualSpacing/>
        <w:jc w:val="both"/>
        <w:rPr>
          <w:iCs/>
        </w:rPr>
      </w:pPr>
      <w:r w:rsidRPr="006B45C0">
        <w:rPr>
          <w:iCs/>
        </w:rPr>
        <w:t xml:space="preserve">Сведения о нормативных границах водоохранных зон основных водотоков </w:t>
      </w:r>
      <w:r w:rsidR="006F0617" w:rsidRPr="006B45C0">
        <w:rPr>
          <w:iCs/>
        </w:rPr>
        <w:t>н</w:t>
      </w:r>
      <w:r w:rsidR="000E6EF8" w:rsidRPr="006B45C0">
        <w:rPr>
          <w:iCs/>
        </w:rPr>
        <w:t>аселенных пунктов</w:t>
      </w:r>
      <w:r w:rsidRPr="006B45C0">
        <w:rPr>
          <w:iCs/>
        </w:rPr>
        <w:t>:</w:t>
      </w:r>
    </w:p>
    <w:p w:rsidR="00895D80" w:rsidRPr="006B45C0" w:rsidRDefault="00953959" w:rsidP="00895D80">
      <w:pPr>
        <w:ind w:firstLine="567"/>
        <w:jc w:val="both"/>
        <w:rPr>
          <w:iCs/>
        </w:rPr>
      </w:pPr>
      <w:r w:rsidRPr="006B45C0">
        <w:rPr>
          <w:iCs/>
        </w:rPr>
        <w:t>Руч.Гашлинка</w:t>
      </w:r>
      <w:r w:rsidR="00895D80" w:rsidRPr="006B45C0">
        <w:rPr>
          <w:iCs/>
        </w:rPr>
        <w:tab/>
        <w:t xml:space="preserve">– </w:t>
      </w:r>
      <w:r w:rsidRPr="006B45C0">
        <w:rPr>
          <w:iCs/>
        </w:rPr>
        <w:t>50</w:t>
      </w:r>
      <w:r w:rsidR="00895D80" w:rsidRPr="006B45C0">
        <w:rPr>
          <w:iCs/>
        </w:rPr>
        <w:t xml:space="preserve"> м.</w:t>
      </w:r>
    </w:p>
    <w:p w:rsidR="00A71A6D" w:rsidRPr="006B45C0" w:rsidRDefault="00A71A6D" w:rsidP="00A71A6D">
      <w:pPr>
        <w:ind w:firstLine="567"/>
        <w:jc w:val="both"/>
        <w:rPr>
          <w:b/>
          <w:u w:val="single"/>
        </w:rPr>
      </w:pPr>
    </w:p>
    <w:p w:rsidR="00A71A6D" w:rsidRPr="006B45C0" w:rsidRDefault="00A71A6D" w:rsidP="00A71A6D">
      <w:pPr>
        <w:pStyle w:val="10"/>
        <w:spacing w:before="0"/>
        <w:ind w:right="-2"/>
        <w:contextualSpacing/>
        <w:rPr>
          <w:rFonts w:ascii="Times New Roman" w:hAnsi="Times New Roman" w:cs="Times New Roman"/>
          <w:kern w:val="0"/>
          <w:sz w:val="28"/>
          <w:szCs w:val="28"/>
        </w:rPr>
      </w:pPr>
      <w:bookmarkStart w:id="360" w:name="_Toc378599203"/>
      <w:r w:rsidRPr="006B45C0">
        <w:rPr>
          <w:rFonts w:ascii="Times New Roman" w:hAnsi="Times New Roman" w:cs="Times New Roman"/>
          <w:kern w:val="0"/>
          <w:sz w:val="28"/>
          <w:szCs w:val="28"/>
        </w:rPr>
        <w:t>Зоны санитарной охраны источников водоснабжения</w:t>
      </w:r>
      <w:bookmarkEnd w:id="360"/>
    </w:p>
    <w:p w:rsidR="00A71A6D" w:rsidRPr="006B45C0" w:rsidRDefault="00A71A6D" w:rsidP="00A71A6D"/>
    <w:p w:rsidR="00A71A6D" w:rsidRPr="006B45C0" w:rsidRDefault="00A71A6D" w:rsidP="00A71A6D">
      <w:pPr>
        <w:widowControl w:val="0"/>
        <w:ind w:firstLine="567"/>
        <w:contextualSpacing/>
        <w:jc w:val="both"/>
        <w:rPr>
          <w:iCs/>
        </w:rPr>
      </w:pPr>
      <w:r w:rsidRPr="006B45C0">
        <w:rPr>
          <w:iCs/>
        </w:rPr>
        <w:t xml:space="preserve">Использование территорий в соответствии с </w:t>
      </w:r>
      <w:r w:rsidRPr="006B45C0">
        <w:rPr>
          <w:i/>
          <w:iCs/>
        </w:rPr>
        <w:t xml:space="preserve">СанПиН 2.1.4.1110-02 "Зоны санитарной охраны водоснабжения и водопроводов питьевого назначения", </w:t>
      </w:r>
      <w:r w:rsidRPr="006B45C0">
        <w:rPr>
          <w:i/>
        </w:rPr>
        <w:t>СП 31.13330.2012 "Актуализированная редакция СНиП 2.04.02-84* "Водоснабжение. Наружные сети и сооружения"</w:t>
      </w:r>
      <w:r w:rsidRPr="006B45C0">
        <w:rPr>
          <w:i/>
          <w:iCs/>
        </w:rPr>
        <w:t>.</w:t>
      </w:r>
    </w:p>
    <w:p w:rsidR="00A71A6D" w:rsidRPr="006B45C0" w:rsidRDefault="00A71A6D" w:rsidP="00A71A6D">
      <w:pPr>
        <w:widowControl w:val="0"/>
        <w:ind w:firstLine="567"/>
        <w:contextualSpacing/>
        <w:jc w:val="both"/>
        <w:rPr>
          <w:iCs/>
        </w:rPr>
      </w:pPr>
      <w:r w:rsidRPr="006B45C0">
        <w:rPr>
          <w:iCs/>
        </w:rPr>
        <w:t>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A71A6D" w:rsidRPr="006B45C0" w:rsidRDefault="00A71A6D" w:rsidP="00A71A6D">
      <w:pPr>
        <w:widowControl w:val="0"/>
        <w:ind w:firstLine="567"/>
        <w:contextualSpacing/>
        <w:jc w:val="both"/>
        <w:rPr>
          <w:iCs/>
        </w:rPr>
      </w:pPr>
    </w:p>
    <w:p w:rsidR="00A71A6D" w:rsidRPr="006B45C0" w:rsidRDefault="00A71A6D" w:rsidP="00A71A6D">
      <w:pPr>
        <w:widowControl w:val="0"/>
        <w:ind w:firstLine="567"/>
        <w:contextualSpacing/>
        <w:jc w:val="both"/>
        <w:rPr>
          <w:iCs/>
        </w:rPr>
      </w:pPr>
      <w:r w:rsidRPr="006B45C0">
        <w:rPr>
          <w:iCs/>
        </w:rPr>
        <w:t xml:space="preserve">На территории </w:t>
      </w:r>
      <w:r w:rsidR="000E6EF8" w:rsidRPr="006B45C0">
        <w:rPr>
          <w:iCs/>
        </w:rPr>
        <w:t>Населенных пунктов</w:t>
      </w:r>
      <w:r w:rsidRPr="006B45C0">
        <w:rPr>
          <w:iCs/>
        </w:rPr>
        <w:t xml:space="preserve"> расположены источник</w:t>
      </w:r>
      <w:r w:rsidR="00E674A3" w:rsidRPr="006B45C0">
        <w:rPr>
          <w:iCs/>
        </w:rPr>
        <w:t>и</w:t>
      </w:r>
      <w:r w:rsidRPr="006B45C0">
        <w:rPr>
          <w:iCs/>
        </w:rPr>
        <w:t xml:space="preserve"> питьевого водоснабжения</w:t>
      </w:r>
      <w:r w:rsidR="00E674A3" w:rsidRPr="006B45C0">
        <w:rPr>
          <w:iCs/>
        </w:rPr>
        <w:t xml:space="preserve"> – артезианские скважины</w:t>
      </w:r>
      <w:r w:rsidRPr="006B45C0">
        <w:rPr>
          <w:iCs/>
        </w:rPr>
        <w:t>.</w:t>
      </w:r>
    </w:p>
    <w:p w:rsidR="00A71A6D" w:rsidRPr="006B45C0" w:rsidRDefault="00A71A6D" w:rsidP="00A71A6D">
      <w:pPr>
        <w:widowControl w:val="0"/>
        <w:ind w:firstLine="567"/>
        <w:contextualSpacing/>
        <w:jc w:val="both"/>
        <w:rPr>
          <w:iCs/>
        </w:rPr>
      </w:pPr>
      <w:r w:rsidRPr="006B45C0">
        <w:rPr>
          <w:iCs/>
        </w:rPr>
        <w:t>Для  источника организованы зоны санитарной охраны первого пояса.</w:t>
      </w:r>
    </w:p>
    <w:p w:rsidR="00A71A6D" w:rsidRPr="006B45C0" w:rsidRDefault="00A71A6D" w:rsidP="00A71A6D">
      <w:pPr>
        <w:widowControl w:val="0"/>
        <w:ind w:firstLine="567"/>
        <w:contextualSpacing/>
        <w:jc w:val="both"/>
        <w:rPr>
          <w:iCs/>
        </w:rPr>
      </w:pPr>
      <w:r w:rsidRPr="006B45C0">
        <w:rPr>
          <w:iCs/>
        </w:rPr>
        <w:t xml:space="preserve">Границы первого и второго поясов зон санитарной охраны источников питьевого </w:t>
      </w:r>
      <w:r w:rsidRPr="006B45C0">
        <w:rPr>
          <w:iCs/>
        </w:rPr>
        <w:lastRenderedPageBreak/>
        <w:t>водоснабжения поселка совпадают и составляют 30 метров.</w:t>
      </w:r>
    </w:p>
    <w:p w:rsidR="00A71A6D" w:rsidRPr="006B45C0" w:rsidRDefault="00A71A6D" w:rsidP="00A71A6D">
      <w:pPr>
        <w:widowControl w:val="0"/>
        <w:ind w:firstLine="567"/>
        <w:contextualSpacing/>
        <w:jc w:val="both"/>
        <w:rPr>
          <w:iCs/>
        </w:rPr>
      </w:pPr>
      <w:r w:rsidRPr="006B45C0">
        <w:rPr>
          <w:iCs/>
        </w:rPr>
        <w:t>Границы третьего пояса зон санитарной охраны источников питьевого водоснабжения поселка составляют 300 метров.</w:t>
      </w:r>
    </w:p>
    <w:p w:rsidR="00A71A6D" w:rsidRPr="006B45C0" w:rsidRDefault="00A71A6D" w:rsidP="00A71A6D">
      <w:pPr>
        <w:widowControl w:val="0"/>
        <w:ind w:firstLine="567"/>
        <w:contextualSpacing/>
        <w:jc w:val="both"/>
        <w:rPr>
          <w:iCs/>
        </w:rPr>
      </w:pPr>
    </w:p>
    <w:p w:rsidR="006F0617" w:rsidRPr="006B45C0" w:rsidRDefault="00A71A6D" w:rsidP="003B09CC">
      <w:pPr>
        <w:widowControl w:val="0"/>
        <w:ind w:firstLine="567"/>
        <w:contextualSpacing/>
        <w:jc w:val="both"/>
        <w:rPr>
          <w:sz w:val="22"/>
          <w:szCs w:val="22"/>
        </w:rPr>
      </w:pPr>
      <w:r w:rsidRPr="006B45C0">
        <w:rPr>
          <w:iCs/>
        </w:rPr>
        <w:t xml:space="preserve">В границах третьего пояса расположена жилая и общественно-деловая застройка. Это не противоречит нормам СанПиН 2.1.4.1110-02, но накладывает ряд ограничений, связанных с защитой водоносного горизонта от загрязнения, в том числе: </w:t>
      </w:r>
      <w:r w:rsidRPr="006B45C0">
        <w:rPr>
          <w:sz w:val="22"/>
          <w:szCs w:val="22"/>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bookmarkStart w:id="361" w:name="_Toc378599204"/>
    </w:p>
    <w:p w:rsidR="003B09CC" w:rsidRPr="006B45C0" w:rsidRDefault="003B09CC" w:rsidP="003B09CC">
      <w:pPr>
        <w:widowControl w:val="0"/>
        <w:ind w:firstLine="567"/>
        <w:contextualSpacing/>
        <w:jc w:val="both"/>
        <w:rPr>
          <w:sz w:val="22"/>
          <w:szCs w:val="22"/>
        </w:rPr>
      </w:pPr>
    </w:p>
    <w:p w:rsidR="003B09CC" w:rsidRPr="006B45C0" w:rsidRDefault="003B09CC" w:rsidP="003B09CC">
      <w:pPr>
        <w:widowControl w:val="0"/>
        <w:ind w:firstLine="567"/>
        <w:contextualSpacing/>
        <w:jc w:val="both"/>
        <w:rPr>
          <w:sz w:val="22"/>
          <w:szCs w:val="22"/>
        </w:rPr>
      </w:pPr>
    </w:p>
    <w:p w:rsidR="00A71A6D" w:rsidRPr="006B45C0" w:rsidRDefault="00A71A6D" w:rsidP="006F0617">
      <w:pPr>
        <w:pStyle w:val="10"/>
        <w:spacing w:before="0"/>
        <w:ind w:right="-2"/>
        <w:contextualSpacing/>
        <w:jc w:val="center"/>
        <w:rPr>
          <w:rFonts w:ascii="Times New Roman" w:hAnsi="Times New Roman" w:cs="Times New Roman"/>
          <w:kern w:val="0"/>
          <w:sz w:val="28"/>
          <w:szCs w:val="28"/>
        </w:rPr>
      </w:pPr>
      <w:r w:rsidRPr="006B45C0">
        <w:rPr>
          <w:rFonts w:ascii="Times New Roman" w:hAnsi="Times New Roman" w:cs="Times New Roman"/>
          <w:kern w:val="0"/>
          <w:sz w:val="28"/>
          <w:szCs w:val="28"/>
        </w:rPr>
        <w:t>Охранные зоны инженерной и транспортной инфраструктур</w:t>
      </w:r>
      <w:bookmarkEnd w:id="361"/>
    </w:p>
    <w:p w:rsidR="00A71A6D" w:rsidRPr="006B45C0" w:rsidRDefault="00A71A6D" w:rsidP="00A71A6D"/>
    <w:p w:rsidR="00A71A6D" w:rsidRPr="006B45C0" w:rsidRDefault="00A71A6D" w:rsidP="00A71A6D">
      <w:pPr>
        <w:widowControl w:val="0"/>
        <w:ind w:firstLine="567"/>
        <w:contextualSpacing/>
        <w:jc w:val="both"/>
        <w:rPr>
          <w:iCs/>
        </w:rPr>
      </w:pPr>
      <w:r w:rsidRPr="006B45C0">
        <w:rPr>
          <w:iCs/>
        </w:rPr>
        <w:t xml:space="preserve">Сведения о нормативных границах охранных (санитарно-защитных) зон инженерной и транспортной инфраструктуры </w:t>
      </w:r>
      <w:r w:rsidR="000E6EF8" w:rsidRPr="006B45C0">
        <w:rPr>
          <w:iCs/>
        </w:rPr>
        <w:t>Населенных пунктов</w:t>
      </w:r>
      <w:r w:rsidRPr="006B45C0">
        <w:rPr>
          <w:iCs/>
        </w:rPr>
        <w:t>:</w:t>
      </w:r>
    </w:p>
    <w:p w:rsidR="00A71A6D" w:rsidRPr="006B45C0" w:rsidRDefault="00A71A6D" w:rsidP="003245F8">
      <w:pPr>
        <w:widowControl w:val="0"/>
        <w:numPr>
          <w:ilvl w:val="0"/>
          <w:numId w:val="25"/>
        </w:numPr>
        <w:tabs>
          <w:tab w:val="left" w:pos="851"/>
        </w:tabs>
        <w:autoSpaceDE w:val="0"/>
        <w:autoSpaceDN w:val="0"/>
        <w:adjustRightInd w:val="0"/>
        <w:ind w:left="851" w:firstLine="567"/>
        <w:contextualSpacing/>
        <w:jc w:val="both"/>
      </w:pPr>
      <w:r w:rsidRPr="006B45C0">
        <w:rPr>
          <w:iCs/>
        </w:rPr>
        <w:t xml:space="preserve">автомобильные дороги общей сети </w:t>
      </w:r>
      <w:r w:rsidR="006F0617" w:rsidRPr="006B45C0">
        <w:rPr>
          <w:iCs/>
        </w:rPr>
        <w:t>по категориям</w:t>
      </w:r>
    </w:p>
    <w:p w:rsidR="00A71A6D" w:rsidRPr="006B45C0" w:rsidRDefault="00A71A6D" w:rsidP="00A71A6D">
      <w:pPr>
        <w:widowControl w:val="0"/>
        <w:tabs>
          <w:tab w:val="left" w:pos="851"/>
        </w:tabs>
        <w:autoSpaceDE w:val="0"/>
        <w:autoSpaceDN w:val="0"/>
        <w:adjustRightInd w:val="0"/>
        <w:ind w:firstLine="567"/>
        <w:contextualSpacing/>
        <w:jc w:val="both"/>
      </w:pPr>
      <w:r w:rsidRPr="006B45C0">
        <w:t>В соответствии с ФЗ от 8 ноября 2007 года № 257-ФЗ</w:t>
      </w:r>
      <w:r w:rsidRPr="006B45C0">
        <w:rPr>
          <w:rStyle w:val="ae"/>
        </w:rPr>
        <w:footnoteReference w:id="2"/>
      </w:r>
      <w:r w:rsidRPr="006B45C0">
        <w:t xml:space="preserve">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71A6D" w:rsidRPr="006B45C0" w:rsidRDefault="00A71A6D" w:rsidP="00A71A6D">
      <w:pPr>
        <w:autoSpaceDE w:val="0"/>
        <w:autoSpaceDN w:val="0"/>
        <w:adjustRightInd w:val="0"/>
        <w:ind w:firstLine="567"/>
        <w:contextualSpacing/>
        <w:jc w:val="both"/>
      </w:pPr>
      <w:r w:rsidRPr="006B45C0">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71A6D" w:rsidRPr="006B45C0" w:rsidRDefault="00A71A6D" w:rsidP="003245F8">
      <w:pPr>
        <w:numPr>
          <w:ilvl w:val="0"/>
          <w:numId w:val="34"/>
        </w:numPr>
        <w:tabs>
          <w:tab w:val="left" w:pos="851"/>
        </w:tabs>
        <w:autoSpaceDE w:val="0"/>
        <w:autoSpaceDN w:val="0"/>
        <w:adjustRightInd w:val="0"/>
        <w:ind w:left="0" w:firstLine="567"/>
        <w:contextualSpacing/>
        <w:jc w:val="both"/>
      </w:pPr>
      <w:r w:rsidRPr="006B45C0">
        <w:t>50 м – для автомобильных дорог третьей и четвертой категорий;</w:t>
      </w:r>
    </w:p>
    <w:p w:rsidR="00A71A6D" w:rsidRPr="006B45C0" w:rsidRDefault="00A71A6D" w:rsidP="00A71A6D">
      <w:pPr>
        <w:tabs>
          <w:tab w:val="left" w:pos="851"/>
        </w:tabs>
        <w:autoSpaceDE w:val="0"/>
        <w:autoSpaceDN w:val="0"/>
        <w:adjustRightInd w:val="0"/>
        <w:contextualSpacing/>
        <w:jc w:val="both"/>
      </w:pPr>
      <w:r w:rsidRPr="006B45C0">
        <w:t>В Постановлении Администрации Тверской области от 9 февраля 2009 г. N 25-па "Об утверждении порядка установления и использования придорожных полос автомобильных дорог регионального и межмуниципального значения" говорится о том, что размещение в пределах придорожных полос объектов разрешается при соблюдении следующих условий:</w:t>
      </w:r>
    </w:p>
    <w:p w:rsidR="00A71A6D" w:rsidRPr="006B45C0" w:rsidRDefault="00A71A6D" w:rsidP="003245F8">
      <w:pPr>
        <w:numPr>
          <w:ilvl w:val="0"/>
          <w:numId w:val="34"/>
        </w:numPr>
        <w:tabs>
          <w:tab w:val="left" w:pos="851"/>
        </w:tabs>
        <w:autoSpaceDE w:val="0"/>
        <w:autoSpaceDN w:val="0"/>
        <w:adjustRightInd w:val="0"/>
        <w:ind w:left="0" w:firstLine="567"/>
        <w:contextualSpacing/>
        <w:jc w:val="both"/>
      </w:pPr>
      <w:r w:rsidRPr="006B45C0">
        <w:t>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A71A6D" w:rsidRPr="006B45C0" w:rsidRDefault="00A71A6D" w:rsidP="003245F8">
      <w:pPr>
        <w:numPr>
          <w:ilvl w:val="0"/>
          <w:numId w:val="34"/>
        </w:numPr>
        <w:tabs>
          <w:tab w:val="left" w:pos="851"/>
        </w:tabs>
        <w:autoSpaceDE w:val="0"/>
        <w:autoSpaceDN w:val="0"/>
        <w:adjustRightInd w:val="0"/>
        <w:ind w:left="0" w:firstLine="567"/>
        <w:contextualSpacing/>
        <w:jc w:val="both"/>
      </w:pPr>
      <w:r w:rsidRPr="006B45C0">
        <w:t>выбор места размещения объектов должен осуществляться с учетом планируемой или предполагаемой реконструкции автомобильной дороги;</w:t>
      </w:r>
    </w:p>
    <w:p w:rsidR="00A71A6D" w:rsidRPr="006B45C0" w:rsidRDefault="00A71A6D" w:rsidP="003245F8">
      <w:pPr>
        <w:numPr>
          <w:ilvl w:val="0"/>
          <w:numId w:val="34"/>
        </w:numPr>
        <w:tabs>
          <w:tab w:val="left" w:pos="851"/>
        </w:tabs>
        <w:autoSpaceDE w:val="0"/>
        <w:autoSpaceDN w:val="0"/>
        <w:adjustRightInd w:val="0"/>
        <w:ind w:left="0" w:firstLine="567"/>
        <w:contextualSpacing/>
        <w:jc w:val="both"/>
      </w:pPr>
      <w:r w:rsidRPr="006B45C0">
        <w:t>размещение, проектирование и строительство объектов должны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71A6D" w:rsidRPr="006B45C0" w:rsidRDefault="00A71A6D" w:rsidP="00A71A6D">
      <w:pPr>
        <w:autoSpaceDE w:val="0"/>
        <w:autoSpaceDN w:val="0"/>
        <w:adjustRightInd w:val="0"/>
        <w:ind w:firstLine="567"/>
        <w:contextualSpacing/>
        <w:jc w:val="both"/>
      </w:pPr>
      <w:r w:rsidRPr="006B45C0">
        <w:t>Размещение инженерных коммуникаций и линейных сооружений в пределах придорожных полос допускается только по согласованию с Министерством транспорта и связи Тверской области.</w:t>
      </w:r>
    </w:p>
    <w:p w:rsidR="00A71A6D" w:rsidRPr="006B45C0" w:rsidRDefault="00A71A6D" w:rsidP="003245F8">
      <w:pPr>
        <w:widowControl w:val="0"/>
        <w:numPr>
          <w:ilvl w:val="0"/>
          <w:numId w:val="25"/>
        </w:numPr>
        <w:tabs>
          <w:tab w:val="left" w:pos="851"/>
        </w:tabs>
        <w:ind w:left="851" w:hanging="284"/>
        <w:contextualSpacing/>
        <w:jc w:val="both"/>
        <w:rPr>
          <w:iCs/>
        </w:rPr>
      </w:pPr>
      <w:r w:rsidRPr="006B45C0">
        <w:rPr>
          <w:iCs/>
        </w:rPr>
        <w:t>линии электропередач высокого напряжения (до 110 кВ включительно) – охранная зона 25 м в каждую сторону от крайнего провода.</w:t>
      </w:r>
    </w:p>
    <w:p w:rsidR="00A71A6D" w:rsidRPr="006B45C0" w:rsidRDefault="00A71A6D" w:rsidP="006F0617">
      <w:pPr>
        <w:widowControl w:val="0"/>
        <w:tabs>
          <w:tab w:val="left" w:pos="851"/>
        </w:tabs>
        <w:ind w:left="851"/>
        <w:contextualSpacing/>
        <w:jc w:val="both"/>
        <w:rPr>
          <w:iCs/>
        </w:rPr>
      </w:pPr>
    </w:p>
    <w:p w:rsidR="00A71A6D" w:rsidRPr="006B45C0" w:rsidRDefault="00A71A6D" w:rsidP="006F0617">
      <w:pPr>
        <w:pStyle w:val="10"/>
        <w:spacing w:before="0"/>
        <w:ind w:right="-2"/>
        <w:contextualSpacing/>
        <w:jc w:val="center"/>
        <w:rPr>
          <w:rFonts w:ascii="Times New Roman" w:hAnsi="Times New Roman" w:cs="Times New Roman"/>
          <w:kern w:val="0"/>
          <w:sz w:val="28"/>
          <w:szCs w:val="28"/>
        </w:rPr>
      </w:pPr>
      <w:bookmarkStart w:id="362" w:name="_Toc378599205"/>
      <w:r w:rsidRPr="006B45C0">
        <w:rPr>
          <w:rFonts w:ascii="Times New Roman" w:hAnsi="Times New Roman" w:cs="Times New Roman"/>
          <w:kern w:val="0"/>
          <w:sz w:val="28"/>
          <w:szCs w:val="28"/>
        </w:rPr>
        <w:t>Зона ограничения нового строительства</w:t>
      </w:r>
      <w:bookmarkEnd w:id="362"/>
    </w:p>
    <w:p w:rsidR="00A71A6D" w:rsidRPr="006B45C0" w:rsidRDefault="00A71A6D" w:rsidP="00A71A6D"/>
    <w:p w:rsidR="00A71A6D" w:rsidRPr="006B45C0" w:rsidRDefault="00A71A6D" w:rsidP="00A71A6D">
      <w:pPr>
        <w:ind w:firstLine="567"/>
        <w:jc w:val="both"/>
      </w:pPr>
      <w:r w:rsidRPr="006B45C0">
        <w:t>Основной ЧС природного характера в Поселении является подтопление территории паводковыми водами.</w:t>
      </w:r>
    </w:p>
    <w:p w:rsidR="00A71A6D" w:rsidRPr="006B45C0" w:rsidRDefault="00A71A6D" w:rsidP="00A71A6D">
      <w:pPr>
        <w:ind w:firstLine="567"/>
        <w:jc w:val="both"/>
        <w:rPr>
          <w:b/>
        </w:rPr>
      </w:pPr>
      <w:r w:rsidRPr="006B45C0">
        <w:rPr>
          <w:b/>
        </w:rPr>
        <w:t>Генпланом установлена зона ограничения нового строительства, связанная с подтоплением территории.</w:t>
      </w:r>
    </w:p>
    <w:p w:rsidR="00A71A6D" w:rsidRPr="006B45C0" w:rsidRDefault="00A71A6D" w:rsidP="00A71A6D">
      <w:pPr>
        <w:ind w:firstLine="567"/>
        <w:jc w:val="both"/>
      </w:pPr>
      <w:r w:rsidRPr="006B45C0">
        <w:lastRenderedPageBreak/>
        <w:t>В границах данной зоны любое новое капитальное строительство запрещается.</w:t>
      </w:r>
    </w:p>
    <w:p w:rsidR="00A71A6D" w:rsidRPr="006B45C0" w:rsidRDefault="00A71A6D" w:rsidP="00A71A6D">
      <w:pPr>
        <w:ind w:firstLine="567"/>
        <w:jc w:val="both"/>
      </w:pPr>
      <w:r w:rsidRPr="006B45C0">
        <w:t>Существующие жилые и общественно-деловые строения сохраняются. Возможна их реконструкция в границах существующего обреза фундамента.</w:t>
      </w:r>
    </w:p>
    <w:p w:rsidR="00A71A6D" w:rsidRPr="006B45C0" w:rsidRDefault="00A71A6D" w:rsidP="00A71A6D">
      <w:pPr>
        <w:ind w:firstLine="567"/>
        <w:jc w:val="both"/>
      </w:pPr>
      <w:r w:rsidRPr="006B45C0">
        <w:t>В границах установленной зоны ограничения нового строительства, связанной с подтоплением территории возможно новое строительство нежилых объектов при обязательном условии выполнения инженерно-технических мероприятий, связанных с исключением подтопления застраиваемой территории паводковыми водами при одновременном обеспечении защиты паводковых вод от вредного воздействия со стороны вновь построенного объекта. Сведения о соответствующих инженерно-технических мероприятиях (проектная документация) предоставляются собственником предполагаемой к застройке территории до выдачи разрешения на строительство.</w:t>
      </w:r>
    </w:p>
    <w:p w:rsidR="00AA6488" w:rsidRPr="006B45C0" w:rsidRDefault="00AA6488" w:rsidP="001D1DFE">
      <w:pPr>
        <w:ind w:firstLine="567"/>
        <w:jc w:val="both"/>
      </w:pPr>
    </w:p>
    <w:p w:rsidR="00916C5F" w:rsidRPr="006B45C0" w:rsidRDefault="001D1DFE" w:rsidP="003245F8">
      <w:pPr>
        <w:pStyle w:val="10"/>
        <w:numPr>
          <w:ilvl w:val="0"/>
          <w:numId w:val="24"/>
        </w:numPr>
        <w:spacing w:before="0"/>
        <w:ind w:left="1259" w:hanging="692"/>
        <w:contextualSpacing/>
        <w:jc w:val="center"/>
        <w:rPr>
          <w:rFonts w:ascii="Times New Roman" w:hAnsi="Times New Roman" w:cs="Times New Roman"/>
        </w:rPr>
      </w:pPr>
      <w:bookmarkStart w:id="363" w:name="_Toc260729099"/>
      <w:r w:rsidRPr="006B45C0">
        <w:rPr>
          <w:rFonts w:ascii="Times New Roman" w:hAnsi="Times New Roman" w:cs="Times New Roman"/>
          <w:kern w:val="0"/>
        </w:rPr>
        <w:br w:type="page"/>
      </w:r>
      <w:bookmarkStart w:id="364" w:name="_Toc378670283"/>
      <w:r w:rsidR="00916C5F" w:rsidRPr="006B45C0">
        <w:rPr>
          <w:rFonts w:ascii="Times New Roman" w:hAnsi="Times New Roman" w:cs="Times New Roman"/>
          <w:kern w:val="0"/>
        </w:rPr>
        <w:lastRenderedPageBreak/>
        <w:t xml:space="preserve">Экономика </w:t>
      </w:r>
      <w:r w:rsidR="000E6EF8" w:rsidRPr="006B45C0">
        <w:rPr>
          <w:rFonts w:ascii="Times New Roman" w:hAnsi="Times New Roman" w:cs="Times New Roman"/>
          <w:kern w:val="0"/>
        </w:rPr>
        <w:t>Населенных пунктов</w:t>
      </w:r>
      <w:bookmarkEnd w:id="363"/>
      <w:bookmarkEnd w:id="364"/>
    </w:p>
    <w:p w:rsidR="00916C5F" w:rsidRPr="006B45C0" w:rsidRDefault="00916C5F" w:rsidP="00916C5F">
      <w:pPr>
        <w:pStyle w:val="afffe"/>
        <w:keepNext/>
        <w:spacing w:after="60"/>
        <w:ind w:left="555" w:right="534"/>
        <w:contextualSpacing/>
        <w:jc w:val="center"/>
        <w:outlineLvl w:val="0"/>
        <w:rPr>
          <w:b/>
          <w:bCs/>
          <w:vanish/>
          <w:sz w:val="28"/>
          <w:szCs w:val="28"/>
        </w:rPr>
      </w:pPr>
      <w:bookmarkStart w:id="365" w:name="_Toc252782789"/>
      <w:bookmarkStart w:id="366" w:name="_Toc252783059"/>
      <w:bookmarkStart w:id="367" w:name="_Toc252783474"/>
      <w:bookmarkStart w:id="368" w:name="_Toc252783804"/>
      <w:bookmarkStart w:id="369" w:name="_Toc252870336"/>
      <w:bookmarkStart w:id="370" w:name="_Toc252870460"/>
      <w:bookmarkStart w:id="371" w:name="_Toc252870579"/>
      <w:bookmarkStart w:id="372" w:name="_Toc256691904"/>
      <w:bookmarkStart w:id="373" w:name="_Toc256773005"/>
      <w:bookmarkEnd w:id="365"/>
      <w:bookmarkEnd w:id="366"/>
      <w:bookmarkEnd w:id="367"/>
      <w:bookmarkEnd w:id="368"/>
      <w:bookmarkEnd w:id="369"/>
      <w:bookmarkEnd w:id="370"/>
      <w:bookmarkEnd w:id="371"/>
      <w:bookmarkEnd w:id="372"/>
      <w:bookmarkEnd w:id="373"/>
    </w:p>
    <w:p w:rsidR="001A7CE7" w:rsidRPr="006B45C0" w:rsidRDefault="001A7CE7" w:rsidP="0064054B">
      <w:pPr>
        <w:widowControl w:val="0"/>
        <w:ind w:firstLine="567"/>
        <w:contextualSpacing/>
        <w:jc w:val="both"/>
        <w:rPr>
          <w:iCs/>
        </w:rPr>
      </w:pPr>
      <w:bookmarkStart w:id="374" w:name="_Toc184724628"/>
    </w:p>
    <w:p w:rsidR="00A71A6D" w:rsidRPr="006B45C0" w:rsidRDefault="00A71A6D" w:rsidP="003245F8">
      <w:pPr>
        <w:pStyle w:val="10"/>
        <w:numPr>
          <w:ilvl w:val="1"/>
          <w:numId w:val="24"/>
        </w:numPr>
        <w:spacing w:before="0"/>
        <w:ind w:right="-2"/>
        <w:contextualSpacing/>
        <w:jc w:val="center"/>
        <w:rPr>
          <w:rFonts w:ascii="Times New Roman" w:hAnsi="Times New Roman" w:cs="Times New Roman"/>
          <w:kern w:val="0"/>
          <w:sz w:val="28"/>
          <w:szCs w:val="28"/>
        </w:rPr>
      </w:pPr>
      <w:bookmarkStart w:id="375" w:name="_Toc260042508"/>
      <w:bookmarkStart w:id="376" w:name="_Toc260729104"/>
      <w:bookmarkStart w:id="377" w:name="_Toc378670286"/>
      <w:bookmarkEnd w:id="374"/>
      <w:r w:rsidRPr="006B45C0">
        <w:rPr>
          <w:rFonts w:ascii="Times New Roman" w:hAnsi="Times New Roman" w:cs="Times New Roman"/>
          <w:kern w:val="0"/>
          <w:sz w:val="28"/>
          <w:szCs w:val="28"/>
        </w:rPr>
        <w:t>Сельское хозяйство</w:t>
      </w:r>
    </w:p>
    <w:p w:rsidR="00A71A6D" w:rsidRPr="006B45C0" w:rsidRDefault="00A71A6D" w:rsidP="00A71A6D">
      <w:pPr>
        <w:pStyle w:val="afffd"/>
      </w:pPr>
      <w:r w:rsidRPr="006B45C0">
        <w:t xml:space="preserve">За границей </w:t>
      </w:r>
      <w:r w:rsidR="000E6EF8" w:rsidRPr="006B45C0">
        <w:t>населенных пунктов</w:t>
      </w:r>
      <w:r w:rsidRPr="006B45C0">
        <w:t xml:space="preserve"> распола</w:t>
      </w:r>
      <w:r w:rsidR="00953959" w:rsidRPr="006B45C0">
        <w:t>гаются сельскохозяйственные земли.</w:t>
      </w:r>
    </w:p>
    <w:p w:rsidR="00A71A6D" w:rsidRPr="006B45C0" w:rsidRDefault="00A71A6D" w:rsidP="00A71A6D">
      <w:pPr>
        <w:ind w:firstLine="567"/>
        <w:jc w:val="both"/>
      </w:pPr>
      <w:r w:rsidRPr="006B45C0">
        <w:t>Состояние сельскохозяйственных угодий с каждым годом ухудшается: культурно-технические работы практически не проводятся, угодья зарастают кустарником и лесом, не убираются камни, повышается кислотность почв. Зарастание угодий ведет не только к количественному уменьшению площадей сельскохозяйственных угодий, но и оказывает отрицательное влияние на качественные изменения травостоя лугов и пастбищ, ведет к появлению грубостебельных, сорных и ядовитых трав.</w:t>
      </w:r>
    </w:p>
    <w:p w:rsidR="00A71A6D" w:rsidRPr="006B45C0" w:rsidRDefault="00A71A6D" w:rsidP="00A71A6D">
      <w:pPr>
        <w:ind w:firstLine="567"/>
      </w:pPr>
      <w:r w:rsidRPr="006B45C0">
        <w:t>Основной причиной сокращения площади сельскохозяйственных угодий, используемых для производства сельскохозяйственной продукции, явилось прекращение деятельности предприятий и организаций, крестьянских (фермерских) хозяйств и перевод освободившихся земель в фонд перераспределения.</w:t>
      </w:r>
    </w:p>
    <w:p w:rsidR="00916C5F" w:rsidRPr="006B45C0" w:rsidRDefault="00A71A6D" w:rsidP="003245F8">
      <w:pPr>
        <w:pStyle w:val="10"/>
        <w:numPr>
          <w:ilvl w:val="1"/>
          <w:numId w:val="24"/>
        </w:numPr>
        <w:spacing w:before="0"/>
        <w:ind w:right="-2"/>
        <w:contextualSpacing/>
        <w:jc w:val="center"/>
        <w:rPr>
          <w:rFonts w:ascii="Times New Roman" w:hAnsi="Times New Roman" w:cs="Times New Roman"/>
          <w:kern w:val="0"/>
          <w:sz w:val="28"/>
          <w:szCs w:val="28"/>
        </w:rPr>
      </w:pPr>
      <w:r w:rsidRPr="006B45C0">
        <w:rPr>
          <w:rFonts w:ascii="Times New Roman" w:hAnsi="Times New Roman" w:cs="Times New Roman"/>
          <w:kern w:val="0"/>
          <w:sz w:val="28"/>
          <w:szCs w:val="28"/>
        </w:rPr>
        <w:t>П</w:t>
      </w:r>
      <w:r w:rsidR="00916C5F" w:rsidRPr="006B45C0">
        <w:rPr>
          <w:rFonts w:ascii="Times New Roman" w:hAnsi="Times New Roman" w:cs="Times New Roman"/>
          <w:kern w:val="0"/>
          <w:sz w:val="28"/>
          <w:szCs w:val="28"/>
        </w:rPr>
        <w:t>ромышленность</w:t>
      </w:r>
      <w:bookmarkEnd w:id="375"/>
      <w:bookmarkEnd w:id="376"/>
      <w:bookmarkEnd w:id="377"/>
    </w:p>
    <w:p w:rsidR="00A71A6D" w:rsidRPr="006B45C0" w:rsidRDefault="00A71A6D" w:rsidP="00A71A6D">
      <w:pPr>
        <w:jc w:val="both"/>
      </w:pPr>
      <w:r w:rsidRPr="006B45C0">
        <w:t xml:space="preserve">Уровень развития экономики в </w:t>
      </w:r>
      <w:r w:rsidR="006F0617" w:rsidRPr="006B45C0">
        <w:t xml:space="preserve">населенных пунктах </w:t>
      </w:r>
      <w:r w:rsidRPr="006B45C0">
        <w:t xml:space="preserve"> можно оценить как </w:t>
      </w:r>
      <w:r w:rsidR="00953959" w:rsidRPr="006B45C0">
        <w:t>средний</w:t>
      </w:r>
      <w:r w:rsidRPr="006B45C0">
        <w:t xml:space="preserve">. </w:t>
      </w:r>
    </w:p>
    <w:p w:rsidR="00A71A6D" w:rsidRPr="006B45C0" w:rsidRDefault="00A71A6D" w:rsidP="00A71A6D">
      <w:pPr>
        <w:jc w:val="both"/>
      </w:pPr>
      <w:r w:rsidRPr="006B45C0">
        <w:t>Основной вид деятельно</w:t>
      </w:r>
      <w:r w:rsidR="00953959" w:rsidRPr="006B45C0">
        <w:t>сти</w:t>
      </w:r>
      <w:r w:rsidR="001267D0" w:rsidRPr="006B45C0">
        <w:t xml:space="preserve"> для местного населения</w:t>
      </w:r>
      <w:r w:rsidR="00953959" w:rsidRPr="006B45C0">
        <w:t xml:space="preserve">: личное подсобное хозяйство, </w:t>
      </w:r>
      <w:r w:rsidRPr="006B45C0">
        <w:t>огородничество.</w:t>
      </w:r>
    </w:p>
    <w:p w:rsidR="00A71A6D" w:rsidRPr="006B45C0" w:rsidRDefault="00953959" w:rsidP="00A71A6D">
      <w:pPr>
        <w:contextualSpacing/>
        <w:jc w:val="both"/>
      </w:pPr>
      <w:r w:rsidRPr="006B45C0">
        <w:t>В районе д. Большое Вишенье, на северной окраине, расположено предприятие по добыче руд и нерудных строительных материалов. Данное предприятие очень интенсивно развивается, создаются новые рабочие места, восстанавливаются дороги.</w:t>
      </w:r>
    </w:p>
    <w:p w:rsidR="00953959" w:rsidRPr="006B45C0" w:rsidRDefault="00953959" w:rsidP="00953959">
      <w:pPr>
        <w:ind w:firstLine="426"/>
        <w:jc w:val="both"/>
      </w:pPr>
      <w:r w:rsidRPr="006B45C0">
        <w:t xml:space="preserve">Возможно развитие мясо-молочного производства которое очень тесно связано  с сопутствующим растениеводством. </w:t>
      </w:r>
    </w:p>
    <w:p w:rsidR="00953959" w:rsidRPr="006B45C0" w:rsidRDefault="00953959" w:rsidP="00953959">
      <w:pPr>
        <w:contextualSpacing/>
        <w:jc w:val="both"/>
      </w:pPr>
      <w:r w:rsidRPr="006B45C0">
        <w:t>При достаточном финансировании, инвестициях и привлечении высококвалифицированных специалистов  возможно нарастить производственные мощности с образованием  новых рабочих мест, а так же исключить запущение сельскохозяйственных угодий. Все эти мероприятия окажут положительное влияние на социальное и экономическое состояние населенных пунктов.</w:t>
      </w:r>
    </w:p>
    <w:p w:rsidR="00A30391" w:rsidRPr="006B45C0" w:rsidRDefault="00A30391" w:rsidP="00DB65AE">
      <w:pPr>
        <w:widowControl w:val="0"/>
        <w:ind w:firstLine="567"/>
        <w:contextualSpacing/>
        <w:jc w:val="both"/>
      </w:pPr>
    </w:p>
    <w:p w:rsidR="00DB65AE" w:rsidRPr="006B45C0" w:rsidRDefault="00DB65AE" w:rsidP="00DB65AE">
      <w:pPr>
        <w:widowControl w:val="0"/>
        <w:ind w:firstLine="567"/>
        <w:contextualSpacing/>
        <w:jc w:val="both"/>
      </w:pPr>
    </w:p>
    <w:p w:rsidR="00CA1563" w:rsidRPr="006B45C0" w:rsidRDefault="00CA1563" w:rsidP="003245F8">
      <w:pPr>
        <w:pStyle w:val="10"/>
        <w:numPr>
          <w:ilvl w:val="1"/>
          <w:numId w:val="24"/>
        </w:numPr>
        <w:spacing w:before="0"/>
        <w:ind w:left="1985" w:right="-2" w:hanging="850"/>
        <w:contextualSpacing/>
        <w:jc w:val="center"/>
        <w:rPr>
          <w:rFonts w:ascii="Times New Roman" w:hAnsi="Times New Roman" w:cs="Times New Roman"/>
          <w:kern w:val="0"/>
          <w:sz w:val="28"/>
          <w:szCs w:val="28"/>
        </w:rPr>
      </w:pPr>
      <w:bookmarkStart w:id="378" w:name="_Toc378670287"/>
      <w:r w:rsidRPr="006B45C0">
        <w:rPr>
          <w:rFonts w:ascii="Times New Roman" w:hAnsi="Times New Roman" w:cs="Times New Roman"/>
          <w:kern w:val="0"/>
          <w:sz w:val="28"/>
          <w:szCs w:val="28"/>
        </w:rPr>
        <w:t>Туризм и рекреация</w:t>
      </w:r>
      <w:bookmarkEnd w:id="378"/>
    </w:p>
    <w:p w:rsidR="00F4018E" w:rsidRPr="006B45C0" w:rsidRDefault="00F4018E" w:rsidP="00F4018E">
      <w:pPr>
        <w:contextualSpacing/>
        <w:jc w:val="both"/>
      </w:pPr>
      <w:r w:rsidRPr="006B45C0">
        <w:t>Основной потенциал для развития туризма в Районе заложен в его богатом историко-культурном наследии. Следовательно, необходимо уделить особое внимание реставрации сохранившихся памятников истории и культуры и формированию новых комплексных туристических маршрутов, являющихся частью маршрутов регионального значения.</w:t>
      </w:r>
    </w:p>
    <w:p w:rsidR="00F4018E" w:rsidRPr="006B45C0" w:rsidRDefault="00F4018E" w:rsidP="00F4018E">
      <w:pPr>
        <w:jc w:val="both"/>
      </w:pPr>
      <w:r w:rsidRPr="006B45C0">
        <w:t>Количество и степень сохранности памятников культуры, истории и археологии, расположенных на территории Поселения, позволяет говорить о перспективах развития туризма.</w:t>
      </w:r>
    </w:p>
    <w:p w:rsidR="00F4018E" w:rsidRPr="006B45C0" w:rsidRDefault="00F4018E" w:rsidP="00F4018E">
      <w:pPr>
        <w:ind w:firstLine="567"/>
      </w:pPr>
      <w:r w:rsidRPr="006B45C0">
        <w:t>В Поселении на пути следования туристического маршрута необходимо строительство объектов обслуживания.</w:t>
      </w:r>
    </w:p>
    <w:p w:rsidR="00F4018E" w:rsidRPr="006B45C0" w:rsidRDefault="00F4018E" w:rsidP="00F4018E">
      <w:pPr>
        <w:ind w:firstLine="567"/>
        <w:contextualSpacing/>
        <w:jc w:val="both"/>
      </w:pPr>
    </w:p>
    <w:p w:rsidR="00F4018E" w:rsidRPr="006B45C0" w:rsidRDefault="00F4018E" w:rsidP="00F4018E">
      <w:pPr>
        <w:ind w:firstLine="567"/>
        <w:jc w:val="both"/>
      </w:pPr>
      <w:r w:rsidRPr="006B45C0">
        <w:t xml:space="preserve">Основные проблемы,  сдерживающие развития туризма в Поселении заключаются: </w:t>
      </w:r>
    </w:p>
    <w:p w:rsidR="00F4018E" w:rsidRPr="006B45C0" w:rsidRDefault="00F4018E" w:rsidP="003245F8">
      <w:pPr>
        <w:numPr>
          <w:ilvl w:val="0"/>
          <w:numId w:val="54"/>
        </w:numPr>
        <w:tabs>
          <w:tab w:val="left" w:pos="851"/>
          <w:tab w:val="left" w:pos="993"/>
        </w:tabs>
        <w:ind w:hanging="862"/>
      </w:pPr>
      <w:r w:rsidRPr="006B45C0">
        <w:t xml:space="preserve">в отсутствии комфортабельных средств размещения; </w:t>
      </w:r>
    </w:p>
    <w:p w:rsidR="00F4018E" w:rsidRPr="006B45C0" w:rsidRDefault="00F4018E" w:rsidP="003245F8">
      <w:pPr>
        <w:numPr>
          <w:ilvl w:val="0"/>
          <w:numId w:val="54"/>
        </w:numPr>
        <w:tabs>
          <w:tab w:val="left" w:pos="851"/>
          <w:tab w:val="left" w:pos="993"/>
        </w:tabs>
        <w:ind w:hanging="862"/>
      </w:pPr>
      <w:r w:rsidRPr="006B45C0">
        <w:t>в отсутствии туристских организаций.</w:t>
      </w:r>
    </w:p>
    <w:p w:rsidR="00F4018E" w:rsidRPr="006B45C0" w:rsidRDefault="00F4018E" w:rsidP="00F4018E">
      <w:pPr>
        <w:tabs>
          <w:tab w:val="left" w:pos="851"/>
          <w:tab w:val="left" w:pos="993"/>
        </w:tabs>
        <w:ind w:left="1429"/>
      </w:pPr>
    </w:p>
    <w:p w:rsidR="00F4018E" w:rsidRPr="006B45C0" w:rsidRDefault="00F4018E" w:rsidP="00F4018E">
      <w:pPr>
        <w:ind w:firstLine="567"/>
      </w:pPr>
      <w:r w:rsidRPr="006B45C0">
        <w:t xml:space="preserve">Для решения данных проблем необходимо на первом этапе: </w:t>
      </w:r>
    </w:p>
    <w:p w:rsidR="00F4018E" w:rsidRPr="006B45C0" w:rsidRDefault="00F4018E" w:rsidP="003245F8">
      <w:pPr>
        <w:numPr>
          <w:ilvl w:val="0"/>
          <w:numId w:val="8"/>
        </w:numPr>
        <w:tabs>
          <w:tab w:val="left" w:pos="851"/>
          <w:tab w:val="left" w:pos="993"/>
        </w:tabs>
        <w:ind w:hanging="862"/>
      </w:pPr>
      <w:r w:rsidRPr="006B45C0">
        <w:t>создание оригинального местного турпродукта и его реклама;</w:t>
      </w:r>
    </w:p>
    <w:p w:rsidR="00F4018E" w:rsidRPr="006B45C0" w:rsidRDefault="00F4018E" w:rsidP="003245F8">
      <w:pPr>
        <w:numPr>
          <w:ilvl w:val="0"/>
          <w:numId w:val="8"/>
        </w:numPr>
        <w:tabs>
          <w:tab w:val="left" w:pos="851"/>
          <w:tab w:val="left" w:pos="993"/>
        </w:tabs>
        <w:ind w:hanging="862"/>
      </w:pPr>
      <w:r w:rsidRPr="006B45C0">
        <w:t xml:space="preserve">разработка программы развития сельского туризма в Поселении; </w:t>
      </w:r>
    </w:p>
    <w:p w:rsidR="00F4018E" w:rsidRPr="006B45C0" w:rsidRDefault="00F4018E" w:rsidP="00F4018E">
      <w:pPr>
        <w:jc w:val="both"/>
      </w:pPr>
      <w:r w:rsidRPr="006B45C0">
        <w:lastRenderedPageBreak/>
        <w:t>строительство средств размещения.</w:t>
      </w:r>
    </w:p>
    <w:p w:rsidR="00F4018E" w:rsidRPr="006B45C0" w:rsidRDefault="00F4018E" w:rsidP="00F4018E">
      <w:pPr>
        <w:jc w:val="both"/>
      </w:pPr>
      <w:r w:rsidRPr="006B45C0">
        <w:t xml:space="preserve">На территории </w:t>
      </w:r>
      <w:r w:rsidR="00FC18E8" w:rsidRPr="006B45C0">
        <w:t>с.Яконово</w:t>
      </w:r>
      <w:r w:rsidRPr="006B45C0">
        <w:t xml:space="preserve"> и д.</w:t>
      </w:r>
      <w:r w:rsidR="00FC18E8" w:rsidRPr="006B45C0">
        <w:t>Большое Вишенье</w:t>
      </w:r>
      <w:r w:rsidRPr="006B45C0">
        <w:t xml:space="preserve"> развитие туристических маршрутов и объектов туризма, по данным администрации , не предусмотрено.</w:t>
      </w:r>
    </w:p>
    <w:p w:rsidR="00A71A6D" w:rsidRPr="006B45C0" w:rsidRDefault="00A71A6D" w:rsidP="00A71A6D">
      <w:pPr>
        <w:ind w:firstLine="426"/>
        <w:jc w:val="both"/>
      </w:pPr>
      <w:r w:rsidRPr="006B45C0">
        <w:t xml:space="preserve">Планируемое размещение рекреационной зоны. </w:t>
      </w:r>
    </w:p>
    <w:p w:rsidR="00AE4314" w:rsidRPr="006B45C0" w:rsidRDefault="00A71A6D" w:rsidP="00A71A6D">
      <w:pPr>
        <w:widowControl w:val="0"/>
        <w:ind w:firstLine="426"/>
        <w:contextualSpacing/>
        <w:jc w:val="both"/>
      </w:pPr>
      <w:r w:rsidRPr="006B45C0">
        <w:t>Развитие рекреационной зоны предполагается за счет объектов</w:t>
      </w:r>
      <w:r w:rsidR="00F4018E" w:rsidRPr="006B45C0">
        <w:t xml:space="preserve"> связанных с отдыхом занятия спортом, физкультурой, пешими прогулками  и детских площадок, необходимых для комфортного проживания населения</w:t>
      </w:r>
      <w:r w:rsidRPr="006B45C0">
        <w:t>.</w:t>
      </w:r>
    </w:p>
    <w:p w:rsidR="001A3F41" w:rsidRPr="006B45C0" w:rsidRDefault="001A3F41" w:rsidP="00B04061">
      <w:pPr>
        <w:widowControl w:val="0"/>
        <w:ind w:firstLine="567"/>
        <w:contextualSpacing/>
        <w:jc w:val="both"/>
      </w:pPr>
    </w:p>
    <w:p w:rsidR="00CA1563" w:rsidRPr="006B45C0" w:rsidRDefault="00CA1563" w:rsidP="00916C5F">
      <w:pPr>
        <w:ind w:firstLine="567"/>
        <w:contextualSpacing/>
        <w:jc w:val="both"/>
      </w:pPr>
    </w:p>
    <w:p w:rsidR="00916C5F" w:rsidRPr="006B45C0" w:rsidRDefault="00916C5F" w:rsidP="003245F8">
      <w:pPr>
        <w:pStyle w:val="10"/>
        <w:numPr>
          <w:ilvl w:val="0"/>
          <w:numId w:val="24"/>
        </w:numPr>
        <w:spacing w:before="0"/>
        <w:ind w:left="1259" w:hanging="692"/>
        <w:contextualSpacing/>
        <w:jc w:val="center"/>
        <w:rPr>
          <w:rFonts w:ascii="Times New Roman" w:hAnsi="Times New Roman" w:cs="Times New Roman"/>
        </w:rPr>
      </w:pPr>
      <w:bookmarkStart w:id="379" w:name="_Toc260042514"/>
      <w:bookmarkStart w:id="380" w:name="_Toc260729108"/>
      <w:bookmarkStart w:id="381" w:name="_Toc378670288"/>
      <w:r w:rsidRPr="006B45C0">
        <w:rPr>
          <w:rFonts w:ascii="Times New Roman" w:hAnsi="Times New Roman" w:cs="Times New Roman"/>
          <w:kern w:val="0"/>
        </w:rPr>
        <w:t>Экологическая характеристика территории</w:t>
      </w:r>
      <w:bookmarkEnd w:id="379"/>
      <w:bookmarkEnd w:id="380"/>
      <w:bookmarkEnd w:id="381"/>
    </w:p>
    <w:p w:rsidR="00AA357C" w:rsidRPr="006B45C0" w:rsidRDefault="00AA357C" w:rsidP="00AA357C">
      <w:pPr>
        <w:shd w:val="clear" w:color="auto" w:fill="FFFFFF"/>
        <w:ind w:left="29" w:firstLine="502"/>
        <w:jc w:val="both"/>
      </w:pPr>
      <w:bookmarkStart w:id="382" w:name="_Toc252782622"/>
      <w:bookmarkStart w:id="383" w:name="_Toc252782804"/>
      <w:bookmarkStart w:id="384" w:name="_Toc252783074"/>
      <w:bookmarkStart w:id="385" w:name="_Toc252783489"/>
      <w:bookmarkStart w:id="386" w:name="_Toc252783819"/>
      <w:bookmarkStart w:id="387" w:name="_Toc252870352"/>
      <w:bookmarkStart w:id="388" w:name="_Toc252870476"/>
      <w:bookmarkStart w:id="389" w:name="_Toc252870595"/>
      <w:bookmarkStart w:id="390" w:name="_Toc256691920"/>
      <w:bookmarkStart w:id="391" w:name="_Toc256773022"/>
      <w:bookmarkStart w:id="392" w:name="_Toc258494568"/>
      <w:bookmarkStart w:id="393" w:name="_Toc259635176"/>
      <w:bookmarkStart w:id="394" w:name="_Toc260041741"/>
      <w:bookmarkStart w:id="395" w:name="_Toc260041854"/>
      <w:bookmarkStart w:id="396" w:name="_Toc260041966"/>
      <w:bookmarkStart w:id="397" w:name="_Toc260042078"/>
      <w:bookmarkStart w:id="398" w:name="_Toc260042188"/>
      <w:bookmarkStart w:id="399" w:name="_Toc260042298"/>
      <w:bookmarkStart w:id="400" w:name="_Toc260042407"/>
      <w:bookmarkStart w:id="401" w:name="_Toc260042515"/>
      <w:bookmarkStart w:id="402" w:name="_Toc260233102"/>
      <w:bookmarkStart w:id="403" w:name="_Toc260233850"/>
      <w:bookmarkStart w:id="404" w:name="_Toc260297928"/>
      <w:bookmarkStart w:id="405" w:name="_Toc260299755"/>
      <w:bookmarkStart w:id="406" w:name="_Toc260300119"/>
      <w:bookmarkStart w:id="407" w:name="_Toc260399421"/>
      <w:bookmarkStart w:id="408" w:name="_Toc260729109"/>
      <w:bookmarkStart w:id="409" w:name="_Toc261011824"/>
      <w:bookmarkStart w:id="410" w:name="_Toc262115922"/>
      <w:bookmarkStart w:id="411" w:name="_Toc262118231"/>
      <w:bookmarkStart w:id="412" w:name="_Toc262118329"/>
      <w:bookmarkStart w:id="413" w:name="_Toc262118573"/>
      <w:bookmarkStart w:id="414" w:name="_Toc263684311"/>
      <w:bookmarkStart w:id="415" w:name="_Toc266777197"/>
      <w:bookmarkStart w:id="416" w:name="_Toc266783911"/>
      <w:bookmarkStart w:id="417" w:name="_Toc266784004"/>
      <w:bookmarkStart w:id="418" w:name="_Toc266784096"/>
      <w:bookmarkStart w:id="419" w:name="_Toc266784188"/>
      <w:bookmarkStart w:id="420" w:name="_Toc266784281"/>
      <w:bookmarkStart w:id="421" w:name="_Toc266784374"/>
      <w:bookmarkStart w:id="422" w:name="_Toc266784467"/>
      <w:bookmarkStart w:id="423" w:name="_Toc266784560"/>
      <w:bookmarkStart w:id="424" w:name="_Toc266784653"/>
      <w:bookmarkStart w:id="425" w:name="_Toc266784746"/>
      <w:bookmarkStart w:id="426" w:name="_Toc266784839"/>
      <w:bookmarkStart w:id="427" w:name="_Toc266784934"/>
      <w:bookmarkStart w:id="428" w:name="_Toc266785027"/>
      <w:bookmarkStart w:id="429" w:name="_Toc266785209"/>
      <w:bookmarkStart w:id="430" w:name="_Toc266787662"/>
      <w:bookmarkStart w:id="431" w:name="_Toc269302648"/>
      <w:bookmarkStart w:id="432" w:name="_Toc274293375"/>
      <w:bookmarkStart w:id="433" w:name="_Toc274293468"/>
      <w:bookmarkStart w:id="434" w:name="_Toc346884943"/>
      <w:bookmarkStart w:id="435" w:name="_Toc346885037"/>
      <w:bookmarkStart w:id="436" w:name="_Toc346894494"/>
      <w:bookmarkStart w:id="437" w:name="_Toc348597683"/>
      <w:bookmarkStart w:id="438" w:name="_Toc348622576"/>
      <w:bookmarkStart w:id="439" w:name="_Toc348696296"/>
      <w:bookmarkStart w:id="440" w:name="_Toc348696384"/>
      <w:bookmarkStart w:id="441" w:name="_Toc348704420"/>
      <w:bookmarkStart w:id="442" w:name="_Toc349028009"/>
      <w:bookmarkStart w:id="443" w:name="_Toc349029643"/>
      <w:bookmarkStart w:id="444" w:name="_Toc349034012"/>
      <w:bookmarkStart w:id="445" w:name="_Toc349038104"/>
      <w:bookmarkStart w:id="446" w:name="_Toc349038752"/>
      <w:bookmarkStart w:id="447" w:name="_Toc349050116"/>
      <w:bookmarkStart w:id="448" w:name="_Toc349050489"/>
      <w:bookmarkStart w:id="449" w:name="_Toc349050808"/>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6B45C0">
        <w:t>Почва является наиболее объективным и стабильным индикатором техногенного загрязнения окружающей среды. Она четко отражает эмиссию загрязняющих веществ и их фактического распределения в компонентах городской территории. Источниками загрязнения почвы являются:</w:t>
      </w:r>
    </w:p>
    <w:p w:rsidR="00AA357C" w:rsidRPr="006B45C0" w:rsidRDefault="00AA357C" w:rsidP="003245F8">
      <w:pPr>
        <w:numPr>
          <w:ilvl w:val="0"/>
          <w:numId w:val="38"/>
        </w:numPr>
        <w:shd w:val="clear" w:color="auto" w:fill="FFFFFF"/>
        <w:jc w:val="both"/>
      </w:pPr>
      <w:r w:rsidRPr="006B45C0">
        <w:t xml:space="preserve">выбросы вредных веществ в атмосферный воздух от стационарных источников загрязнения; </w:t>
      </w:r>
    </w:p>
    <w:p w:rsidR="00AA357C" w:rsidRPr="006B45C0" w:rsidRDefault="00AA357C" w:rsidP="003245F8">
      <w:pPr>
        <w:numPr>
          <w:ilvl w:val="0"/>
          <w:numId w:val="38"/>
        </w:numPr>
        <w:shd w:val="clear" w:color="auto" w:fill="FFFFFF"/>
        <w:jc w:val="both"/>
      </w:pPr>
      <w:r w:rsidRPr="006B45C0">
        <w:t>выбросы вредных веществ в атмосферный воздух от передвижных источников загрязнения;</w:t>
      </w:r>
    </w:p>
    <w:p w:rsidR="00AA357C" w:rsidRPr="006B45C0" w:rsidRDefault="00AA357C" w:rsidP="003245F8">
      <w:pPr>
        <w:numPr>
          <w:ilvl w:val="0"/>
          <w:numId w:val="38"/>
        </w:numPr>
        <w:shd w:val="clear" w:color="auto" w:fill="FFFFFF"/>
        <w:jc w:val="both"/>
      </w:pPr>
      <w:r w:rsidRPr="006B45C0">
        <w:t xml:space="preserve">полигоны промышленных и бытовых отходов; </w:t>
      </w:r>
    </w:p>
    <w:p w:rsidR="00AA357C" w:rsidRPr="006B45C0" w:rsidRDefault="00AA357C" w:rsidP="003245F8">
      <w:pPr>
        <w:numPr>
          <w:ilvl w:val="0"/>
          <w:numId w:val="38"/>
        </w:numPr>
        <w:shd w:val="clear" w:color="auto" w:fill="FFFFFF"/>
        <w:jc w:val="both"/>
      </w:pPr>
      <w:r w:rsidRPr="006B45C0">
        <w:t xml:space="preserve">несанкционированные свалки промышленных и бытовых отходов; </w:t>
      </w:r>
    </w:p>
    <w:p w:rsidR="00AA357C" w:rsidRPr="006B45C0" w:rsidRDefault="00AA357C" w:rsidP="003245F8">
      <w:pPr>
        <w:numPr>
          <w:ilvl w:val="0"/>
          <w:numId w:val="38"/>
        </w:numPr>
        <w:shd w:val="clear" w:color="auto" w:fill="FFFFFF"/>
        <w:jc w:val="both"/>
      </w:pPr>
      <w:r w:rsidRPr="006B45C0">
        <w:t xml:space="preserve">средства химической защиты растений и минеральные удобрения. </w:t>
      </w:r>
    </w:p>
    <w:p w:rsidR="00AA357C" w:rsidRPr="006B45C0" w:rsidRDefault="00AA357C" w:rsidP="00AA357C">
      <w:pPr>
        <w:shd w:val="clear" w:color="auto" w:fill="FFFFFF"/>
        <w:ind w:left="29" w:firstLine="502"/>
        <w:jc w:val="both"/>
      </w:pPr>
      <w:r w:rsidRPr="006B45C0">
        <w:t>На загрязнение почвы значительное влияние оказывают проливы нефтепродуктов, неорганизованные сбросы ливневых и талых вод, а также санитарное состояние территории.</w:t>
      </w:r>
    </w:p>
    <w:p w:rsidR="00AA357C" w:rsidRPr="006B45C0" w:rsidRDefault="00AA357C" w:rsidP="00AA357C">
      <w:pPr>
        <w:shd w:val="clear" w:color="auto" w:fill="FFFFFF"/>
        <w:ind w:left="29" w:firstLine="502"/>
        <w:jc w:val="both"/>
      </w:pPr>
      <w:r w:rsidRPr="006B45C0">
        <w:t xml:space="preserve">Основным критерием оценки современного экологического состояния почвенного покрова </w:t>
      </w:r>
      <w:r w:rsidR="00D858B1" w:rsidRPr="006B45C0">
        <w:t>Торжокского</w:t>
      </w:r>
      <w:r w:rsidRPr="006B45C0">
        <w:t xml:space="preserve"> района явилась степень загряз</w:t>
      </w:r>
      <w:r w:rsidRPr="006B45C0">
        <w:softHyphen/>
        <w:t>нения природных компонентов в результате производственной деятельности, а именно: химического загрязнения депонирую</w:t>
      </w:r>
      <w:r w:rsidRPr="006B45C0">
        <w:softHyphen/>
        <w:t>щих сред (почв, поверхностных вод). Поэтому оценка почвенного покрова базировалась на данных о наличии источни</w:t>
      </w:r>
      <w:r w:rsidRPr="006B45C0">
        <w:softHyphen/>
        <w:t>ков загрязнения: скотомогильников, складов ядохимикатов и минеральных удобре</w:t>
      </w:r>
      <w:r w:rsidRPr="006B45C0">
        <w:softHyphen/>
        <w:t xml:space="preserve">ний, сроках и местах внесения удобрений, размещении животноводческих ферм и состоянии навозохранилищ. На расстоянии 500-1000м от </w:t>
      </w:r>
      <w:r w:rsidR="00F4018E" w:rsidRPr="006B45C0">
        <w:t xml:space="preserve"> населенных пунктов</w:t>
      </w:r>
      <w:r w:rsidRPr="006B45C0">
        <w:t xml:space="preserve"> данные источники загрязнения отсутствуют.</w:t>
      </w:r>
    </w:p>
    <w:p w:rsidR="00AA357C" w:rsidRPr="006B45C0" w:rsidRDefault="00AA357C" w:rsidP="00AA357C">
      <w:pPr>
        <w:shd w:val="clear" w:color="auto" w:fill="FFFFFF"/>
        <w:ind w:left="19" w:firstLine="540"/>
        <w:jc w:val="both"/>
      </w:pPr>
      <w:r w:rsidRPr="006B45C0">
        <w:t>Важное гигиеническое значение для создания благоприятных условий проживания имеет санитарное состояние населенных мест, и в частности вопросы сбора, утилизации, обезвреживания бытовых и  промышленных отходов.</w:t>
      </w:r>
    </w:p>
    <w:p w:rsidR="00AA357C" w:rsidRPr="006B45C0" w:rsidRDefault="00AA357C" w:rsidP="00AA357C">
      <w:pPr>
        <w:shd w:val="clear" w:color="auto" w:fill="FFFFFF"/>
        <w:ind w:left="19" w:firstLine="540"/>
        <w:jc w:val="both"/>
      </w:pPr>
      <w:r w:rsidRPr="006B45C0">
        <w:t>Проблемой являются и несанкционированные свалки мусора. Ежегодно весной и осенью проводятся месячники по уборке территории. Специальные службы выделяют транспорт, но свалки возникают вновь.</w:t>
      </w:r>
    </w:p>
    <w:p w:rsidR="00AA357C" w:rsidRPr="006B45C0" w:rsidRDefault="00AA357C" w:rsidP="00AA357C">
      <w:pPr>
        <w:shd w:val="clear" w:color="auto" w:fill="FFFFFF"/>
        <w:ind w:firstLine="539"/>
        <w:jc w:val="both"/>
        <w:rPr>
          <w:b/>
          <w:bCs/>
        </w:rPr>
      </w:pPr>
    </w:p>
    <w:p w:rsidR="00AA357C" w:rsidRPr="006B45C0" w:rsidRDefault="00AA357C" w:rsidP="00AA357C">
      <w:pPr>
        <w:shd w:val="clear" w:color="auto" w:fill="FFFFFF"/>
        <w:ind w:firstLine="539"/>
        <w:jc w:val="both"/>
        <w:rPr>
          <w:b/>
          <w:bCs/>
        </w:rPr>
      </w:pPr>
    </w:p>
    <w:p w:rsidR="00AA357C" w:rsidRPr="006B45C0" w:rsidRDefault="00AA357C" w:rsidP="00AA357C">
      <w:pPr>
        <w:shd w:val="clear" w:color="auto" w:fill="FFFFFF"/>
        <w:ind w:firstLine="539"/>
        <w:jc w:val="both"/>
        <w:rPr>
          <w:b/>
          <w:bCs/>
        </w:rPr>
      </w:pPr>
      <w:r w:rsidRPr="006B45C0">
        <w:rPr>
          <w:b/>
          <w:bCs/>
        </w:rPr>
        <w:t>Радиационная обстановка</w:t>
      </w:r>
    </w:p>
    <w:p w:rsidR="00AA357C" w:rsidRPr="006B45C0" w:rsidRDefault="00AA357C" w:rsidP="00AA357C">
      <w:pPr>
        <w:shd w:val="clear" w:color="auto" w:fill="FFFFFF"/>
        <w:ind w:firstLine="539"/>
        <w:jc w:val="both"/>
        <w:rPr>
          <w:b/>
          <w:bCs/>
        </w:rPr>
      </w:pPr>
    </w:p>
    <w:p w:rsidR="00AA357C" w:rsidRPr="006B45C0" w:rsidRDefault="00AA357C" w:rsidP="00AA357C">
      <w:pPr>
        <w:widowControl w:val="0"/>
        <w:spacing w:before="40" w:after="40"/>
        <w:ind w:firstLine="709"/>
        <w:jc w:val="both"/>
      </w:pPr>
      <w:r w:rsidRPr="006B45C0">
        <w:t xml:space="preserve">В последние годы радиационная обстановка в </w:t>
      </w:r>
      <w:r w:rsidR="00F4018E" w:rsidRPr="006B45C0">
        <w:t>Торжокском</w:t>
      </w:r>
      <w:r w:rsidRPr="006B45C0">
        <w:t xml:space="preserve"> районе оставалась стабильной. Она определяется ионизирующим облучением населения природными и техногенными источниками. К техногенным источникам ионизирующего излучения, оказывающим влияние на радиационную обстановку </w:t>
      </w:r>
      <w:r w:rsidR="00F4018E" w:rsidRPr="006B45C0">
        <w:t>Торжокском</w:t>
      </w:r>
      <w:r w:rsidRPr="006B45C0">
        <w:t xml:space="preserve"> района, относятся рентгеновские и радиоизотопные источники радиации, используемые в медицине.</w:t>
      </w:r>
    </w:p>
    <w:p w:rsidR="00AA357C" w:rsidRPr="006B45C0" w:rsidRDefault="00AA357C" w:rsidP="00AA357C">
      <w:pPr>
        <w:ind w:firstLine="708"/>
        <w:jc w:val="both"/>
      </w:pPr>
      <w:r w:rsidRPr="006B45C0">
        <w:rPr>
          <w:spacing w:val="-2"/>
        </w:rPr>
        <w:t xml:space="preserve">В районе контроль за радиационной обстановкой осуществляется при отводе </w:t>
      </w:r>
      <w:r w:rsidRPr="006B45C0">
        <w:rPr>
          <w:spacing w:val="-4"/>
        </w:rPr>
        <w:t xml:space="preserve">земельных участков под строительство жилых комплексов и </w:t>
      </w:r>
      <w:r w:rsidRPr="006B45C0">
        <w:rPr>
          <w:spacing w:val="-2"/>
        </w:rPr>
        <w:t xml:space="preserve">многоквартирного </w:t>
      </w:r>
      <w:r w:rsidRPr="006B45C0">
        <w:rPr>
          <w:spacing w:val="-2"/>
        </w:rPr>
        <w:lastRenderedPageBreak/>
        <w:t>строительства.</w:t>
      </w:r>
      <w:r w:rsidRPr="006B45C0">
        <w:t>Радиационный фон района не превышает нормативные значения. Ядерных и особо опасных радиационных объектов нет.</w:t>
      </w:r>
    </w:p>
    <w:p w:rsidR="00AA357C" w:rsidRPr="006B45C0" w:rsidRDefault="00AA357C" w:rsidP="00AA357C">
      <w:pPr>
        <w:pStyle w:val="26"/>
        <w:widowControl w:val="0"/>
        <w:spacing w:before="40" w:after="40"/>
        <w:ind w:firstLine="709"/>
        <w:jc w:val="both"/>
        <w:rPr>
          <w:sz w:val="24"/>
        </w:rPr>
      </w:pPr>
      <w:r w:rsidRPr="006B45C0">
        <w:rPr>
          <w:sz w:val="24"/>
        </w:rPr>
        <w:t xml:space="preserve">За последние годы радиационный фон на территории </w:t>
      </w:r>
      <w:r w:rsidR="00D858B1" w:rsidRPr="006B45C0">
        <w:rPr>
          <w:sz w:val="24"/>
        </w:rPr>
        <w:t>Торжокского</w:t>
      </w:r>
      <w:r w:rsidRPr="006B45C0">
        <w:rPr>
          <w:sz w:val="24"/>
        </w:rPr>
        <w:t xml:space="preserve"> района не превышал нормативных значений. Случаев радиационных аварий, переоблучения населения не зарегистрировано.</w:t>
      </w:r>
    </w:p>
    <w:p w:rsidR="00AA357C" w:rsidRPr="006B45C0" w:rsidRDefault="00AA357C" w:rsidP="00AA357C">
      <w:pPr>
        <w:pStyle w:val="26"/>
        <w:widowControl w:val="0"/>
        <w:spacing w:before="40" w:after="40"/>
        <w:ind w:firstLine="709"/>
        <w:jc w:val="center"/>
        <w:rPr>
          <w:iCs/>
          <w:sz w:val="24"/>
        </w:rPr>
      </w:pPr>
    </w:p>
    <w:p w:rsidR="00AA357C" w:rsidRPr="006B45C0" w:rsidRDefault="00AA357C" w:rsidP="003245F8">
      <w:pPr>
        <w:pStyle w:val="20"/>
        <w:numPr>
          <w:ilvl w:val="1"/>
          <w:numId w:val="37"/>
        </w:numPr>
        <w:spacing w:before="120" w:after="0" w:line="360" w:lineRule="auto"/>
        <w:jc w:val="center"/>
        <w:rPr>
          <w:rFonts w:ascii="Times New Roman" w:hAnsi="Times New Roman"/>
          <w:i w:val="0"/>
        </w:rPr>
      </w:pPr>
      <w:bookmarkStart w:id="450" w:name="_Toc180482557"/>
      <w:bookmarkStart w:id="451" w:name="_Toc194295701"/>
      <w:bookmarkStart w:id="452" w:name="_Toc203993889"/>
      <w:bookmarkStart w:id="453" w:name="_Toc226434866"/>
      <w:bookmarkStart w:id="454" w:name="_Toc236712063"/>
      <w:bookmarkStart w:id="455" w:name="_Toc354651634"/>
      <w:bookmarkStart w:id="456" w:name="_Toc363591177"/>
      <w:bookmarkStart w:id="457" w:name="_Toc383685905"/>
      <w:bookmarkStart w:id="458" w:name="_Toc394396958"/>
      <w:bookmarkStart w:id="459" w:name="_Toc394397075"/>
      <w:r w:rsidRPr="006B45C0">
        <w:rPr>
          <w:rFonts w:ascii="Times New Roman" w:hAnsi="Times New Roman"/>
          <w:i w:val="0"/>
        </w:rPr>
        <w:t>Оценка экологического состояния атмосферы</w:t>
      </w:r>
      <w:bookmarkEnd w:id="450"/>
      <w:bookmarkEnd w:id="451"/>
      <w:bookmarkEnd w:id="452"/>
      <w:bookmarkEnd w:id="453"/>
      <w:bookmarkEnd w:id="454"/>
      <w:bookmarkEnd w:id="455"/>
      <w:bookmarkEnd w:id="456"/>
      <w:bookmarkEnd w:id="457"/>
      <w:bookmarkEnd w:id="458"/>
      <w:bookmarkEnd w:id="459"/>
    </w:p>
    <w:p w:rsidR="00AA357C" w:rsidRPr="006B45C0" w:rsidRDefault="00AA357C" w:rsidP="00F4018E">
      <w:pPr>
        <w:shd w:val="clear" w:color="auto" w:fill="FFFFFF"/>
        <w:autoSpaceDE w:val="0"/>
        <w:autoSpaceDN w:val="0"/>
        <w:adjustRightInd w:val="0"/>
        <w:spacing w:before="120"/>
        <w:jc w:val="both"/>
      </w:pPr>
      <w:bookmarkStart w:id="460" w:name="_Toc180482558"/>
      <w:bookmarkStart w:id="461" w:name="_Toc194295702"/>
      <w:bookmarkStart w:id="462" w:name="_Toc203993890"/>
      <w:bookmarkStart w:id="463" w:name="_Toc226434867"/>
      <w:bookmarkStart w:id="464" w:name="_Toc236712064"/>
      <w:r w:rsidRPr="006B45C0">
        <w:t xml:space="preserve">Следует отметить, что в </w:t>
      </w:r>
      <w:r w:rsidR="00CA33D9" w:rsidRPr="006B45C0">
        <w:t>поселении</w:t>
      </w:r>
      <w:r w:rsidRPr="006B45C0">
        <w:t xml:space="preserve"> нет крупных промышленных предприятий, которые являются основными загрязнителями фона атмосферного воздуха и воздушные массы имеют возможность самоочищаться за счет ветрового режима.</w:t>
      </w:r>
    </w:p>
    <w:p w:rsidR="00CA33D9" w:rsidRPr="006B45C0" w:rsidRDefault="00CA33D9" w:rsidP="00F4018E">
      <w:pPr>
        <w:shd w:val="clear" w:color="auto" w:fill="FFFFFF"/>
        <w:autoSpaceDE w:val="0"/>
        <w:autoSpaceDN w:val="0"/>
        <w:adjustRightInd w:val="0"/>
        <w:spacing w:before="120"/>
        <w:jc w:val="both"/>
      </w:pPr>
      <w:r w:rsidRPr="006B45C0">
        <w:t xml:space="preserve"> Одним из основных источников загрязнения атмосферы в населенных пунктах являются автомобильные дороги.</w:t>
      </w:r>
    </w:p>
    <w:p w:rsidR="00CA33D9" w:rsidRPr="006B45C0" w:rsidRDefault="00CA33D9" w:rsidP="00CA33D9">
      <w:pPr>
        <w:shd w:val="clear" w:color="auto" w:fill="FFFFFF"/>
        <w:jc w:val="both"/>
      </w:pPr>
      <w:r w:rsidRPr="006B45C0">
        <w:t xml:space="preserve">Превышения содержания вредных веществ во всех компонентах природной среды носят точечный характер; </w:t>
      </w:r>
    </w:p>
    <w:p w:rsidR="00CA33D9" w:rsidRPr="006B45C0" w:rsidRDefault="00CA33D9" w:rsidP="00CA33D9">
      <w:pPr>
        <w:shd w:val="clear" w:color="auto" w:fill="FFFFFF"/>
        <w:jc w:val="both"/>
      </w:pPr>
      <w:r w:rsidRPr="006B45C0">
        <w:t>Важной проблемой для всего Района является загрязнение твердыми бытовыми отходами территорий, прилегающих к населенным пунктам и в местах отдыха людей которые также влияют на состояние атмосферы;</w:t>
      </w:r>
    </w:p>
    <w:p w:rsidR="00AA357C" w:rsidRPr="006B45C0" w:rsidRDefault="00AA357C" w:rsidP="00AA357C">
      <w:pPr>
        <w:shd w:val="clear" w:color="auto" w:fill="FFFFFF"/>
        <w:autoSpaceDE w:val="0"/>
        <w:autoSpaceDN w:val="0"/>
        <w:adjustRightInd w:val="0"/>
        <w:spacing w:before="120"/>
        <w:ind w:firstLine="720"/>
        <w:jc w:val="both"/>
      </w:pPr>
      <w:r w:rsidRPr="006B45C0">
        <w:t>На основании вышеизложенного состояние атмосферного воздуха в границах поселения можно считать удовлетворительным, а основными загрязнителями –автомобильный транспорт и котельные.</w:t>
      </w:r>
    </w:p>
    <w:p w:rsidR="00AA357C" w:rsidRPr="006B45C0" w:rsidRDefault="00AA357C" w:rsidP="00AA357C">
      <w:pPr>
        <w:pStyle w:val="26"/>
        <w:widowControl w:val="0"/>
        <w:spacing w:before="40" w:after="40"/>
        <w:ind w:firstLine="709"/>
        <w:jc w:val="both"/>
        <w:rPr>
          <w:sz w:val="24"/>
        </w:rPr>
      </w:pPr>
    </w:p>
    <w:p w:rsidR="00AA357C" w:rsidRPr="006B45C0" w:rsidRDefault="00AA357C" w:rsidP="00AA357C">
      <w:pPr>
        <w:rPr>
          <w:b/>
          <w:bCs/>
          <w:i/>
          <w:iCs/>
        </w:rPr>
      </w:pPr>
    </w:p>
    <w:p w:rsidR="00AA357C" w:rsidRPr="006B45C0" w:rsidRDefault="00AA357C" w:rsidP="003245F8">
      <w:pPr>
        <w:pStyle w:val="20"/>
        <w:numPr>
          <w:ilvl w:val="1"/>
          <w:numId w:val="37"/>
        </w:numPr>
        <w:spacing w:before="120" w:after="0" w:line="360" w:lineRule="auto"/>
        <w:jc w:val="center"/>
        <w:rPr>
          <w:rFonts w:ascii="Times New Roman" w:hAnsi="Times New Roman"/>
          <w:i w:val="0"/>
        </w:rPr>
      </w:pPr>
      <w:bookmarkStart w:id="465" w:name="_Toc354651635"/>
      <w:bookmarkStart w:id="466" w:name="_Toc363591178"/>
      <w:bookmarkStart w:id="467" w:name="_Toc383685906"/>
      <w:bookmarkStart w:id="468" w:name="_Toc394396959"/>
      <w:bookmarkStart w:id="469" w:name="_Toc394397076"/>
      <w:r w:rsidRPr="006B45C0">
        <w:rPr>
          <w:rFonts w:ascii="Times New Roman" w:hAnsi="Times New Roman"/>
          <w:i w:val="0"/>
        </w:rPr>
        <w:t>Оценка экологического состояния водных объектов</w:t>
      </w:r>
      <w:bookmarkEnd w:id="460"/>
      <w:bookmarkEnd w:id="461"/>
      <w:bookmarkEnd w:id="462"/>
      <w:bookmarkEnd w:id="463"/>
      <w:bookmarkEnd w:id="464"/>
      <w:bookmarkEnd w:id="465"/>
      <w:bookmarkEnd w:id="466"/>
      <w:bookmarkEnd w:id="467"/>
      <w:bookmarkEnd w:id="468"/>
      <w:bookmarkEnd w:id="469"/>
    </w:p>
    <w:p w:rsidR="00CA33D9" w:rsidRPr="006B45C0" w:rsidRDefault="00CA33D9" w:rsidP="00CA33D9">
      <w:pPr>
        <w:shd w:val="clear" w:color="auto" w:fill="FFFFFF"/>
        <w:autoSpaceDE w:val="0"/>
        <w:autoSpaceDN w:val="0"/>
        <w:adjustRightInd w:val="0"/>
        <w:jc w:val="both"/>
      </w:pPr>
      <w:bookmarkStart w:id="470" w:name="_Toc180482560"/>
      <w:r w:rsidRPr="006B45C0">
        <w:t>Спад промышленного и сельскохозяйственного производства, наблюдающийся в последние годы, способствовал уменьшению сброса сточных вод и загрязняющих веществ. Тем не менее, это не привело к существенному улучшению санитарного состояния водных объектов. Поэтому санитарно-гигиеническая обстановка с качеством воды в водоемах остается напряженной. Причинами сложившейся ситуации также являются:</w:t>
      </w:r>
    </w:p>
    <w:p w:rsidR="00CA33D9" w:rsidRPr="006B45C0" w:rsidRDefault="00CA33D9" w:rsidP="00CA33D9">
      <w:pPr>
        <w:pStyle w:val="afffe"/>
        <w:shd w:val="clear" w:color="auto" w:fill="FFFFFF"/>
        <w:autoSpaceDE w:val="0"/>
        <w:autoSpaceDN w:val="0"/>
        <w:adjustRightInd w:val="0"/>
        <w:ind w:left="480"/>
        <w:jc w:val="both"/>
      </w:pPr>
      <w:r w:rsidRPr="006B45C0">
        <w:t>• очистные    сооружения,    построенные   ранее    на    центральных   усадьбах    колхозов и совхозов практически не работают;</w:t>
      </w:r>
    </w:p>
    <w:p w:rsidR="00CA33D9" w:rsidRPr="006B45C0" w:rsidRDefault="00CA33D9" w:rsidP="00CA33D9">
      <w:pPr>
        <w:shd w:val="clear" w:color="auto" w:fill="FFFFFF"/>
        <w:autoSpaceDE w:val="0"/>
        <w:autoSpaceDN w:val="0"/>
        <w:adjustRightInd w:val="0"/>
        <w:jc w:val="both"/>
      </w:pPr>
      <w:r w:rsidRPr="006B45C0">
        <w:t xml:space="preserve">• не построена система доочистки на очистных сооружениях , не построен сливной пункт. </w:t>
      </w:r>
    </w:p>
    <w:p w:rsidR="00CA33D9" w:rsidRPr="006B45C0" w:rsidRDefault="00CA33D9" w:rsidP="00CA33D9">
      <w:pPr>
        <w:shd w:val="clear" w:color="auto" w:fill="FFFFFF"/>
        <w:autoSpaceDE w:val="0"/>
        <w:autoSpaceDN w:val="0"/>
        <w:adjustRightInd w:val="0"/>
        <w:jc w:val="both"/>
      </w:pPr>
      <w:r w:rsidRPr="006B45C0">
        <w:t xml:space="preserve">Ухудшение    технологической    дисциплины    приводит    к    нарушению   нормативов предельно допустимых сбросов сточных вод в водные объекты и, следовательно, их загрязнению. </w:t>
      </w:r>
    </w:p>
    <w:p w:rsidR="00CA33D9" w:rsidRPr="006B45C0" w:rsidRDefault="00CA33D9" w:rsidP="00CA33D9">
      <w:pPr>
        <w:shd w:val="clear" w:color="auto" w:fill="FFFFFF"/>
        <w:autoSpaceDE w:val="0"/>
        <w:autoSpaceDN w:val="0"/>
        <w:adjustRightInd w:val="0"/>
        <w:jc w:val="both"/>
      </w:pPr>
      <w:r w:rsidRPr="006B45C0">
        <w:t xml:space="preserve">Проблема обеспечения населения Поселения доброкачественной питьевой водой относится к числу наиболее социально значимых, поскольку она непосредственно влияет на состояние здоровья граждан. </w:t>
      </w:r>
    </w:p>
    <w:p w:rsidR="00CA33D9" w:rsidRPr="006B45C0" w:rsidRDefault="00CA33D9" w:rsidP="00CA33D9">
      <w:pPr>
        <w:shd w:val="clear" w:color="auto" w:fill="FFFFFF"/>
        <w:autoSpaceDE w:val="0"/>
        <w:autoSpaceDN w:val="0"/>
        <w:adjustRightInd w:val="0"/>
        <w:spacing w:before="120"/>
        <w:jc w:val="both"/>
      </w:pPr>
      <w:r w:rsidRPr="006B45C0">
        <w:t>Основным источником водоснабжения Поселения служат подземные воды.</w:t>
      </w:r>
    </w:p>
    <w:p w:rsidR="00CA33D9" w:rsidRPr="006B45C0" w:rsidRDefault="00CA33D9" w:rsidP="00AA357C">
      <w:pPr>
        <w:shd w:val="clear" w:color="auto" w:fill="FFFFFF"/>
        <w:ind w:firstLine="540"/>
        <w:jc w:val="both"/>
        <w:rPr>
          <w:bCs/>
        </w:rPr>
      </w:pPr>
    </w:p>
    <w:p w:rsidR="00AA357C" w:rsidRPr="006B45C0" w:rsidRDefault="00AA357C" w:rsidP="00AA357C">
      <w:pPr>
        <w:shd w:val="clear" w:color="auto" w:fill="FFFFFF"/>
        <w:ind w:firstLine="540"/>
        <w:jc w:val="both"/>
        <w:rPr>
          <w:bCs/>
        </w:rPr>
      </w:pPr>
      <w:r w:rsidRPr="006B45C0">
        <w:rPr>
          <w:bCs/>
        </w:rPr>
        <w:t>К числу важных факторов охраны здоровья населения  относится обеспечение  доброкачественной питьевой водой.</w:t>
      </w:r>
    </w:p>
    <w:p w:rsidR="00AA357C" w:rsidRPr="006B45C0" w:rsidRDefault="00AA357C" w:rsidP="00AA357C">
      <w:pPr>
        <w:spacing w:before="40" w:after="40"/>
        <w:ind w:firstLine="708"/>
        <w:jc w:val="both"/>
      </w:pPr>
      <w:r w:rsidRPr="006B45C0">
        <w:t>В эпидемическом отношении вода не соответствует нормам по наличию общих колиформных и термотолерантных колиформных бактерий.</w:t>
      </w:r>
      <w:r w:rsidRPr="006B45C0">
        <w:rPr>
          <w:bCs/>
        </w:rPr>
        <w:t xml:space="preserve"> Среди отрицательных признаков необходимо отметить превышение концентрации железа питьевой воде и превышение общей жесткости (до 1,4 раза).</w:t>
      </w:r>
    </w:p>
    <w:bookmarkEnd w:id="470"/>
    <w:p w:rsidR="00AA357C" w:rsidRPr="006B45C0" w:rsidRDefault="00AA357C" w:rsidP="00AA357C">
      <w:pPr>
        <w:shd w:val="clear" w:color="auto" w:fill="FFFFFF"/>
        <w:jc w:val="both"/>
        <w:rPr>
          <w:b/>
        </w:rPr>
      </w:pPr>
    </w:p>
    <w:p w:rsidR="00AA357C" w:rsidRPr="006B45C0" w:rsidRDefault="00AA357C" w:rsidP="003245F8">
      <w:pPr>
        <w:pStyle w:val="20"/>
        <w:numPr>
          <w:ilvl w:val="1"/>
          <w:numId w:val="37"/>
        </w:numPr>
        <w:spacing w:before="120" w:after="0"/>
        <w:ind w:left="1418" w:hanging="879"/>
        <w:jc w:val="center"/>
        <w:rPr>
          <w:rFonts w:ascii="Times New Roman" w:hAnsi="Times New Roman"/>
          <w:i w:val="0"/>
        </w:rPr>
      </w:pPr>
      <w:bookmarkStart w:id="471" w:name="_Toc196018665"/>
      <w:bookmarkStart w:id="472" w:name="_Toc203993894"/>
      <w:bookmarkStart w:id="473" w:name="_Toc226434871"/>
      <w:bookmarkStart w:id="474" w:name="_Toc236712067"/>
      <w:bookmarkStart w:id="475" w:name="_Toc354651637"/>
      <w:bookmarkStart w:id="476" w:name="_Toc363591179"/>
      <w:bookmarkStart w:id="477" w:name="_Toc383685907"/>
      <w:bookmarkStart w:id="478" w:name="_Toc394396960"/>
      <w:bookmarkStart w:id="479" w:name="_Toc394397077"/>
      <w:r w:rsidRPr="006B45C0">
        <w:rPr>
          <w:rFonts w:ascii="Times New Roman" w:hAnsi="Times New Roman"/>
          <w:i w:val="0"/>
        </w:rPr>
        <w:t xml:space="preserve">Заключение по экологической оценке территории </w:t>
      </w:r>
      <w:bookmarkEnd w:id="471"/>
      <w:bookmarkEnd w:id="472"/>
      <w:bookmarkEnd w:id="473"/>
      <w:bookmarkEnd w:id="474"/>
      <w:bookmarkEnd w:id="475"/>
      <w:bookmarkEnd w:id="476"/>
      <w:bookmarkEnd w:id="477"/>
      <w:bookmarkEnd w:id="478"/>
      <w:bookmarkEnd w:id="479"/>
      <w:r w:rsidR="00CA33D9" w:rsidRPr="006B45C0">
        <w:rPr>
          <w:rFonts w:ascii="Times New Roman" w:hAnsi="Times New Roman"/>
          <w:i w:val="0"/>
        </w:rPr>
        <w:t>населенных пунктов.</w:t>
      </w:r>
    </w:p>
    <w:p w:rsidR="00AA357C" w:rsidRPr="006B45C0" w:rsidRDefault="00AA357C" w:rsidP="00AA357C">
      <w:pPr>
        <w:rPr>
          <w:lang/>
        </w:rPr>
      </w:pPr>
    </w:p>
    <w:p w:rsidR="00AA357C" w:rsidRPr="006B45C0" w:rsidRDefault="00AA357C" w:rsidP="00AA357C">
      <w:pPr>
        <w:shd w:val="clear" w:color="auto" w:fill="FFFFFF"/>
        <w:ind w:firstLine="540"/>
        <w:jc w:val="both"/>
      </w:pPr>
      <w:r w:rsidRPr="006B45C0">
        <w:t>Анализируя все вышеперечисленные факты можно сделать следующие выводы:</w:t>
      </w:r>
    </w:p>
    <w:p w:rsidR="00AA357C" w:rsidRPr="006B45C0" w:rsidRDefault="00AA357C" w:rsidP="00AA357C">
      <w:pPr>
        <w:numPr>
          <w:ilvl w:val="1"/>
          <w:numId w:val="2"/>
        </w:numPr>
        <w:shd w:val="clear" w:color="auto" w:fill="FFFFFF"/>
        <w:tabs>
          <w:tab w:val="clear" w:pos="1440"/>
          <w:tab w:val="num" w:pos="1080"/>
        </w:tabs>
        <w:ind w:left="1080" w:hanging="540"/>
        <w:jc w:val="both"/>
      </w:pPr>
      <w:r w:rsidRPr="006B45C0">
        <w:t xml:space="preserve">экологическое состояние </w:t>
      </w:r>
      <w:r w:rsidR="00FC18E8" w:rsidRPr="006B45C0">
        <w:rPr>
          <w:bCs/>
        </w:rPr>
        <w:t>Яконовского</w:t>
      </w:r>
      <w:r w:rsidRPr="006B45C0">
        <w:rPr>
          <w:bCs/>
        </w:rPr>
        <w:t xml:space="preserve"> сельского поселения</w:t>
      </w:r>
      <w:r w:rsidRPr="006B45C0">
        <w:t xml:space="preserve">, в том числе и территория </w:t>
      </w:r>
      <w:r w:rsidR="00FC18E8" w:rsidRPr="006B45C0">
        <w:t>с.Яконово</w:t>
      </w:r>
      <w:r w:rsidR="00CA33D9" w:rsidRPr="006B45C0">
        <w:t xml:space="preserve"> и д.</w:t>
      </w:r>
      <w:r w:rsidR="00FC18E8" w:rsidRPr="006B45C0">
        <w:t>Большое Вишенье</w:t>
      </w:r>
      <w:r w:rsidRPr="006B45C0">
        <w:t>, в целом благоприятны для жизни и организации отдыха;</w:t>
      </w:r>
    </w:p>
    <w:p w:rsidR="00AA357C" w:rsidRPr="006B45C0" w:rsidRDefault="00AA357C" w:rsidP="00AA357C">
      <w:pPr>
        <w:numPr>
          <w:ilvl w:val="1"/>
          <w:numId w:val="2"/>
        </w:numPr>
        <w:shd w:val="clear" w:color="auto" w:fill="FFFFFF"/>
        <w:tabs>
          <w:tab w:val="clear" w:pos="1440"/>
          <w:tab w:val="num" w:pos="1080"/>
        </w:tabs>
        <w:ind w:left="1080" w:hanging="540"/>
        <w:jc w:val="both"/>
      </w:pPr>
      <w:r w:rsidRPr="006B45C0">
        <w:t xml:space="preserve">превышения содержания вредных веществ во всех компонентах природной среды носят точечный характер; </w:t>
      </w:r>
    </w:p>
    <w:p w:rsidR="00AA357C" w:rsidRPr="006B45C0" w:rsidRDefault="00AA357C" w:rsidP="00AA357C">
      <w:pPr>
        <w:numPr>
          <w:ilvl w:val="1"/>
          <w:numId w:val="2"/>
        </w:numPr>
        <w:shd w:val="clear" w:color="auto" w:fill="FFFFFF"/>
        <w:tabs>
          <w:tab w:val="clear" w:pos="1440"/>
          <w:tab w:val="num" w:pos="1080"/>
        </w:tabs>
        <w:ind w:left="1080" w:hanging="540"/>
        <w:jc w:val="both"/>
      </w:pPr>
      <w:r w:rsidRPr="006B45C0">
        <w:t>основным загрязнителем атмосферного воздуха района является автомобильный транспорт и котельные;</w:t>
      </w:r>
    </w:p>
    <w:p w:rsidR="001F4AF4" w:rsidRPr="006B45C0" w:rsidRDefault="00AA357C" w:rsidP="00AA357C">
      <w:pPr>
        <w:ind w:firstLine="567"/>
        <w:jc w:val="both"/>
      </w:pPr>
      <w:r w:rsidRPr="006B45C0">
        <w:t xml:space="preserve">Важной проблемой </w:t>
      </w:r>
      <w:r w:rsidR="00FC18E8" w:rsidRPr="006B45C0">
        <w:t>Яконовского</w:t>
      </w:r>
      <w:r w:rsidRPr="006B45C0">
        <w:t xml:space="preserve"> сельского поселения является отсутствие регулярного экологического мониторинга окружающей среды. Существующие мероприятия носят эпизодический и локальный характер.</w:t>
      </w:r>
    </w:p>
    <w:p w:rsidR="00FC5777" w:rsidRPr="006B45C0" w:rsidRDefault="00FC5777" w:rsidP="00FC5777">
      <w:pPr>
        <w:ind w:firstLine="567"/>
        <w:jc w:val="both"/>
      </w:pPr>
    </w:p>
    <w:p w:rsidR="00FC5777" w:rsidRPr="006B45C0" w:rsidRDefault="00FC5777" w:rsidP="00FC5777">
      <w:pPr>
        <w:ind w:firstLine="567"/>
        <w:jc w:val="both"/>
      </w:pPr>
    </w:p>
    <w:p w:rsidR="007260A5" w:rsidRPr="006B45C0" w:rsidRDefault="007260A5" w:rsidP="005C17DC">
      <w:pPr>
        <w:ind w:firstLine="567"/>
        <w:contextualSpacing/>
      </w:pPr>
    </w:p>
    <w:p w:rsidR="005C17DC" w:rsidRPr="006B45C0" w:rsidRDefault="005C17DC" w:rsidP="005C17DC">
      <w:pPr>
        <w:contextualSpacing/>
        <w:jc w:val="both"/>
        <w:sectPr w:rsidR="005C17DC" w:rsidRPr="006B45C0" w:rsidSect="00BF7029">
          <w:headerReference w:type="even" r:id="rId19"/>
          <w:pgSz w:w="11906" w:h="16838"/>
          <w:pgMar w:top="1134" w:right="851" w:bottom="1134" w:left="1276" w:header="709" w:footer="709" w:gutter="0"/>
          <w:cols w:space="708"/>
          <w:docGrid w:linePitch="360"/>
        </w:sectPr>
      </w:pPr>
    </w:p>
    <w:p w:rsidR="00952636" w:rsidRPr="006B45C0" w:rsidRDefault="00CD5914" w:rsidP="003245F8">
      <w:pPr>
        <w:pStyle w:val="10"/>
        <w:numPr>
          <w:ilvl w:val="0"/>
          <w:numId w:val="24"/>
        </w:numPr>
        <w:spacing w:before="0"/>
        <w:ind w:left="567" w:firstLine="0"/>
        <w:contextualSpacing/>
        <w:jc w:val="center"/>
        <w:rPr>
          <w:rFonts w:ascii="Times New Roman" w:hAnsi="Times New Roman" w:cs="Times New Roman"/>
          <w:kern w:val="0"/>
        </w:rPr>
      </w:pPr>
      <w:bookmarkStart w:id="480" w:name="_Toc378670289"/>
      <w:r w:rsidRPr="006B45C0">
        <w:rPr>
          <w:rFonts w:ascii="Times New Roman" w:hAnsi="Times New Roman" w:cs="Times New Roman"/>
          <w:kern w:val="0"/>
        </w:rPr>
        <w:lastRenderedPageBreak/>
        <w:t>Перечень основных факторов риска возникновения чрезвычайных ситуаций природного и техногенного характера.</w:t>
      </w:r>
      <w:bookmarkEnd w:id="480"/>
    </w:p>
    <w:p w:rsidR="00C71CB0" w:rsidRPr="006B45C0" w:rsidRDefault="00C71CB0" w:rsidP="00C71CB0">
      <w:pPr>
        <w:pStyle w:val="afffe"/>
        <w:ind w:left="0" w:firstLine="567"/>
        <w:jc w:val="both"/>
      </w:pPr>
      <w:r w:rsidRPr="006B45C0">
        <w:t>Чрезвычайная ситуация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природной среде, значительные материальные потери и нарушение условий жизнедеятельности людей.</w:t>
      </w:r>
    </w:p>
    <w:p w:rsidR="00C71CB0" w:rsidRPr="006B45C0" w:rsidRDefault="00C71CB0" w:rsidP="00C71CB0">
      <w:pPr>
        <w:pStyle w:val="afffe"/>
        <w:ind w:left="0" w:firstLine="567"/>
        <w:jc w:val="both"/>
      </w:pPr>
      <w:r w:rsidRPr="006B45C0">
        <w:t>ЧС различают по характеру источника (природные, техногенные, биолого-социальные, военные).</w:t>
      </w:r>
      <w:bookmarkStart w:id="481" w:name="_Toc363591181"/>
    </w:p>
    <w:p w:rsidR="00C71CB0" w:rsidRPr="006B45C0" w:rsidRDefault="00C71CB0" w:rsidP="00C71CB0">
      <w:pPr>
        <w:pStyle w:val="afffe"/>
        <w:ind w:left="0" w:firstLine="567"/>
        <w:jc w:val="both"/>
      </w:pPr>
      <w:r w:rsidRPr="006B45C0">
        <w:t>Источники чрезвычайной ситуации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ЧС.</w:t>
      </w:r>
      <w:bookmarkEnd w:id="481"/>
    </w:p>
    <w:p w:rsidR="00C71CB0" w:rsidRPr="006B45C0" w:rsidRDefault="00C71CB0" w:rsidP="00C71CB0"/>
    <w:p w:rsidR="00C71CB0" w:rsidRPr="006B45C0" w:rsidRDefault="00C71CB0" w:rsidP="00C71CB0">
      <w:pPr>
        <w:rPr>
          <w:b/>
          <w:sz w:val="28"/>
          <w:szCs w:val="28"/>
        </w:rPr>
      </w:pPr>
      <w:r w:rsidRPr="006B45C0">
        <w:tab/>
      </w:r>
      <w:r w:rsidRPr="006B45C0">
        <w:rPr>
          <w:b/>
          <w:sz w:val="28"/>
          <w:szCs w:val="28"/>
        </w:rPr>
        <w:t>Перечень основных факторов риска возникновения чрезвычайных ситуаций техногенного характера:</w:t>
      </w:r>
    </w:p>
    <w:p w:rsidR="00C71CB0" w:rsidRPr="006B45C0" w:rsidRDefault="00C71CB0" w:rsidP="00C71CB0">
      <w:pPr>
        <w:rPr>
          <w:b/>
          <w:sz w:val="28"/>
          <w:szCs w:val="28"/>
        </w:rPr>
      </w:pPr>
    </w:p>
    <w:p w:rsidR="00C71CB0" w:rsidRPr="006B45C0" w:rsidRDefault="00C71CB0" w:rsidP="00C71CB0">
      <w:pPr>
        <w:widowControl w:val="0"/>
        <w:spacing w:line="235" w:lineRule="auto"/>
        <w:ind w:firstLine="567"/>
        <w:jc w:val="both"/>
        <w:rPr>
          <w:snapToGrid w:val="0"/>
          <w:szCs w:val="20"/>
        </w:rPr>
      </w:pPr>
      <w:r w:rsidRPr="006B45C0">
        <w:rPr>
          <w:snapToGrid w:val="0"/>
          <w:szCs w:val="20"/>
        </w:rPr>
        <w:t>Возможными причинами возникновения аварий, непосредственно связанных с выбросом газа, приводящим к возникновению ЧС, могут явиться следующие события:</w:t>
      </w:r>
    </w:p>
    <w:p w:rsidR="00C71CB0" w:rsidRPr="006B45C0" w:rsidRDefault="00C71CB0" w:rsidP="003245F8">
      <w:pPr>
        <w:numPr>
          <w:ilvl w:val="0"/>
          <w:numId w:val="8"/>
        </w:numPr>
        <w:tabs>
          <w:tab w:val="left" w:pos="851"/>
        </w:tabs>
        <w:ind w:left="851" w:hanging="284"/>
        <w:jc w:val="both"/>
      </w:pPr>
      <w:r w:rsidRPr="006B45C0">
        <w:t>Геологические процессы;</w:t>
      </w:r>
    </w:p>
    <w:p w:rsidR="00C71CB0" w:rsidRPr="006B45C0" w:rsidRDefault="00C71CB0" w:rsidP="003245F8">
      <w:pPr>
        <w:numPr>
          <w:ilvl w:val="0"/>
          <w:numId w:val="8"/>
        </w:numPr>
        <w:tabs>
          <w:tab w:val="left" w:pos="851"/>
        </w:tabs>
        <w:ind w:left="851" w:hanging="284"/>
        <w:jc w:val="both"/>
      </w:pPr>
      <w:r w:rsidRPr="006B45C0">
        <w:t>Гидрологические явления и процессы;</w:t>
      </w:r>
    </w:p>
    <w:p w:rsidR="00C71CB0" w:rsidRPr="006B45C0" w:rsidRDefault="00C71CB0" w:rsidP="003245F8">
      <w:pPr>
        <w:numPr>
          <w:ilvl w:val="0"/>
          <w:numId w:val="8"/>
        </w:numPr>
        <w:tabs>
          <w:tab w:val="left" w:pos="851"/>
        </w:tabs>
        <w:ind w:left="851" w:hanging="284"/>
        <w:jc w:val="both"/>
      </w:pPr>
      <w:r w:rsidRPr="006B45C0">
        <w:rPr>
          <w:snapToGrid w:val="0"/>
          <w:szCs w:val="20"/>
        </w:rPr>
        <w:t>Метеорологические</w:t>
      </w:r>
      <w:r w:rsidRPr="006B45C0">
        <w:t>;</w:t>
      </w:r>
    </w:p>
    <w:p w:rsidR="00C71CB0" w:rsidRPr="006B45C0" w:rsidRDefault="00C71CB0" w:rsidP="003245F8">
      <w:pPr>
        <w:numPr>
          <w:ilvl w:val="0"/>
          <w:numId w:val="8"/>
        </w:numPr>
        <w:tabs>
          <w:tab w:val="left" w:pos="851"/>
        </w:tabs>
        <w:ind w:left="851" w:hanging="284"/>
        <w:jc w:val="both"/>
      </w:pPr>
      <w:r w:rsidRPr="006B45C0">
        <w:t>Природные пожары.</w:t>
      </w:r>
    </w:p>
    <w:p w:rsidR="00C71CB0" w:rsidRPr="006B45C0" w:rsidRDefault="00C71CB0" w:rsidP="00C71CB0">
      <w:pPr>
        <w:widowControl w:val="0"/>
        <w:spacing w:line="235" w:lineRule="auto"/>
        <w:ind w:firstLine="567"/>
        <w:jc w:val="both"/>
        <w:rPr>
          <w:b/>
          <w:snapToGrid w:val="0"/>
          <w:szCs w:val="20"/>
        </w:rPr>
      </w:pPr>
      <w:r w:rsidRPr="006B45C0">
        <w:rPr>
          <w:b/>
          <w:snapToGrid w:val="0"/>
          <w:szCs w:val="20"/>
        </w:rPr>
        <w:t>Опасные геологические процессы.</w:t>
      </w:r>
    </w:p>
    <w:p w:rsidR="00C71CB0" w:rsidRPr="006B45C0" w:rsidRDefault="00C71CB0" w:rsidP="00C71CB0">
      <w:pPr>
        <w:widowControl w:val="0"/>
        <w:spacing w:line="235" w:lineRule="auto"/>
        <w:ind w:firstLine="567"/>
        <w:jc w:val="both"/>
        <w:rPr>
          <w:snapToGrid w:val="0"/>
          <w:szCs w:val="20"/>
        </w:rPr>
      </w:pPr>
      <w:r w:rsidRPr="006B45C0">
        <w:rPr>
          <w:snapToGrid w:val="0"/>
          <w:szCs w:val="20"/>
        </w:rPr>
        <w:t>На территории деревни опасные геологические процессы не выявлены.</w:t>
      </w:r>
    </w:p>
    <w:p w:rsidR="00C71CB0" w:rsidRPr="006B45C0" w:rsidRDefault="00C71CB0" w:rsidP="00C71CB0">
      <w:pPr>
        <w:widowControl w:val="0"/>
        <w:spacing w:line="235" w:lineRule="auto"/>
        <w:ind w:firstLine="567"/>
        <w:jc w:val="both"/>
        <w:rPr>
          <w:snapToGrid w:val="0"/>
          <w:szCs w:val="20"/>
        </w:rPr>
      </w:pPr>
    </w:p>
    <w:p w:rsidR="00C71CB0" w:rsidRPr="006B45C0" w:rsidRDefault="00C71CB0" w:rsidP="00C71CB0">
      <w:pPr>
        <w:widowControl w:val="0"/>
        <w:spacing w:line="235" w:lineRule="auto"/>
        <w:ind w:firstLine="567"/>
        <w:jc w:val="both"/>
        <w:rPr>
          <w:b/>
          <w:snapToGrid w:val="0"/>
          <w:szCs w:val="20"/>
        </w:rPr>
      </w:pPr>
      <w:r w:rsidRPr="006B45C0">
        <w:rPr>
          <w:b/>
          <w:snapToGrid w:val="0"/>
          <w:szCs w:val="20"/>
        </w:rPr>
        <w:t>Опасные гидрологические явления и процессы.</w:t>
      </w:r>
    </w:p>
    <w:p w:rsidR="00C71CB0" w:rsidRPr="006B45C0" w:rsidRDefault="001267D0" w:rsidP="00C71CB0">
      <w:pPr>
        <w:tabs>
          <w:tab w:val="left" w:pos="709"/>
        </w:tabs>
        <w:ind w:firstLine="567"/>
        <w:jc w:val="both"/>
        <w:rPr>
          <w:snapToGrid w:val="0"/>
          <w:szCs w:val="20"/>
        </w:rPr>
      </w:pPr>
      <w:r w:rsidRPr="006B45C0">
        <w:rPr>
          <w:snapToGrid w:val="0"/>
          <w:szCs w:val="20"/>
        </w:rPr>
        <w:t>Опасные гидрологические явления и процессы на территории населенных пунктов не выявлено.</w:t>
      </w:r>
    </w:p>
    <w:p w:rsidR="00C71CB0" w:rsidRPr="006B45C0" w:rsidRDefault="00C71CB0" w:rsidP="00C71CB0">
      <w:pPr>
        <w:tabs>
          <w:tab w:val="left" w:pos="709"/>
        </w:tabs>
        <w:ind w:firstLine="567"/>
        <w:jc w:val="both"/>
        <w:rPr>
          <w:b/>
        </w:rPr>
      </w:pPr>
      <w:r w:rsidRPr="006B45C0">
        <w:rPr>
          <w:b/>
        </w:rPr>
        <w:t>Опасные метеорологические явления и процессы:</w:t>
      </w:r>
    </w:p>
    <w:p w:rsidR="00C71CB0" w:rsidRPr="006B45C0" w:rsidRDefault="00C71CB0" w:rsidP="00C71CB0">
      <w:pPr>
        <w:widowControl w:val="0"/>
        <w:spacing w:line="235" w:lineRule="auto"/>
        <w:ind w:firstLine="567"/>
        <w:jc w:val="both"/>
        <w:rPr>
          <w:snapToGrid w:val="0"/>
          <w:szCs w:val="20"/>
        </w:rPr>
      </w:pPr>
      <w:r w:rsidRPr="006B45C0">
        <w:rPr>
          <w:snapToGrid w:val="0"/>
          <w:szCs w:val="20"/>
        </w:rPr>
        <w:t xml:space="preserve">Территория </w:t>
      </w:r>
      <w:r w:rsidR="00CA33D9" w:rsidRPr="006B45C0">
        <w:rPr>
          <w:snapToGrid w:val="0"/>
          <w:szCs w:val="20"/>
        </w:rPr>
        <w:t>населенных пунктов</w:t>
      </w:r>
      <w:r w:rsidRPr="006B45C0">
        <w:rPr>
          <w:snapToGrid w:val="0"/>
          <w:szCs w:val="20"/>
        </w:rPr>
        <w:t xml:space="preserve"> расположена в зоне приемлемого риска. Требуется проведение неотложных мероприятий по снижению риска возникновения лесных пожаров и снижения риска возникновения ущерба от града и заморозков. По отношению к иным источникам ЧС природного характера (штормовые ветра, весенние паводки, смерчи и т.д.) часть территории Поселения попадает в зону жёсткого контроля, где требуется оценка целесообразности мер по снижению риска возникновения ущерба от указанных источников ЧС.</w:t>
      </w:r>
    </w:p>
    <w:p w:rsidR="00C71CB0" w:rsidRPr="006B45C0" w:rsidRDefault="00C71CB0" w:rsidP="00C71CB0">
      <w:pPr>
        <w:widowControl w:val="0"/>
        <w:spacing w:line="235" w:lineRule="auto"/>
        <w:ind w:firstLine="567"/>
        <w:jc w:val="both"/>
        <w:rPr>
          <w:snapToGrid w:val="0"/>
          <w:szCs w:val="20"/>
        </w:rPr>
      </w:pPr>
      <w:r w:rsidRPr="006B45C0">
        <w:rPr>
          <w:snapToGrid w:val="0"/>
          <w:szCs w:val="20"/>
        </w:rPr>
        <w:t>Для снижения риска возникновения природных ЧС вследствие подтопления и затопления территории при весеннем половодье, резком таянии снега и проливных дождях, требуется проектирование мероприятий по инженерной защите территории Поселения с учётом СНиП 2.06.15-85 "Инженерная защита территорий от затопления и подтопления".</w:t>
      </w:r>
    </w:p>
    <w:p w:rsidR="00C71CB0" w:rsidRPr="006B45C0" w:rsidRDefault="00C71CB0" w:rsidP="00C71CB0">
      <w:pPr>
        <w:widowControl w:val="0"/>
        <w:spacing w:line="235" w:lineRule="auto"/>
        <w:ind w:firstLine="567"/>
        <w:jc w:val="both"/>
        <w:rPr>
          <w:snapToGrid w:val="0"/>
        </w:rPr>
      </w:pPr>
      <w:r w:rsidRPr="006B45C0">
        <w:rPr>
          <w:snapToGrid w:val="0"/>
        </w:rPr>
        <w:t>В соответствии с требованиями СНиП 2.01.07-85* "Нагрузки и воздействия" объекты капитального строительства должны быть рассчитаны на восприятие нормативных ветровых (при скорости ветра 23 м/с) и снеговых (240 кг/м</w:t>
      </w:r>
      <w:r w:rsidRPr="006B45C0">
        <w:rPr>
          <w:snapToGrid w:val="0"/>
          <w:vertAlign w:val="superscript"/>
        </w:rPr>
        <w:t>2</w:t>
      </w:r>
      <w:r w:rsidRPr="006B45C0">
        <w:rPr>
          <w:snapToGrid w:val="0"/>
        </w:rPr>
        <w:t>) нагрузок.</w:t>
      </w:r>
    </w:p>
    <w:p w:rsidR="00C71CB0" w:rsidRPr="006B45C0" w:rsidRDefault="00C71CB0" w:rsidP="00C71CB0">
      <w:pPr>
        <w:widowControl w:val="0"/>
        <w:spacing w:line="235" w:lineRule="auto"/>
        <w:ind w:firstLine="567"/>
        <w:jc w:val="both"/>
        <w:rPr>
          <w:snapToGrid w:val="0"/>
          <w:szCs w:val="20"/>
        </w:rPr>
      </w:pPr>
      <w:r w:rsidRPr="006B45C0">
        <w:rPr>
          <w:snapToGrid w:val="0"/>
        </w:rPr>
        <w:t>Ограждающие конструкции зданий и сооружений должны соответствовать нормам СНиП 23-01-99 "Строительная климатология" для климатического пояса, соответствующего условиям Тверской области</w:t>
      </w:r>
    </w:p>
    <w:p w:rsidR="00C71CB0" w:rsidRPr="006B45C0" w:rsidRDefault="00C71CB0" w:rsidP="00C71CB0">
      <w:pPr>
        <w:widowControl w:val="0"/>
        <w:spacing w:line="235" w:lineRule="auto"/>
        <w:ind w:firstLine="567"/>
        <w:jc w:val="both"/>
        <w:rPr>
          <w:snapToGrid w:val="0"/>
          <w:szCs w:val="20"/>
        </w:rPr>
      </w:pPr>
      <w:r w:rsidRPr="006B45C0">
        <w:rPr>
          <w:snapToGrid w:val="0"/>
        </w:rPr>
        <w:t xml:space="preserve">С целью защиты объектов капитального строительства от прямых ударов молнии и </w:t>
      </w:r>
      <w:r w:rsidRPr="006B45C0">
        <w:rPr>
          <w:snapToGrid w:val="0"/>
        </w:rPr>
        <w:lastRenderedPageBreak/>
        <w:t>вторичных ее проявлений следует предусмотреть их молниезащиту согласно требованиям РД 34.21.122-87 "Инструкция по устройству молниезащиты зданий и сооружений", СО-153-34.21.122-2003 "Инструкция по устройству молниезащиты зданий, сооружений и промышленных коммуникаций".</w:t>
      </w:r>
    </w:p>
    <w:p w:rsidR="00C71CB0" w:rsidRPr="006B45C0" w:rsidRDefault="00C71CB0" w:rsidP="00C71CB0">
      <w:pPr>
        <w:widowControl w:val="0"/>
        <w:spacing w:line="235" w:lineRule="auto"/>
        <w:ind w:firstLine="567"/>
        <w:jc w:val="both"/>
        <w:rPr>
          <w:snapToGrid w:val="0"/>
          <w:szCs w:val="20"/>
        </w:rPr>
      </w:pPr>
    </w:p>
    <w:p w:rsidR="00C71CB0" w:rsidRPr="006B45C0" w:rsidRDefault="00C71CB0" w:rsidP="00C71CB0">
      <w:pPr>
        <w:widowControl w:val="0"/>
        <w:spacing w:line="235" w:lineRule="auto"/>
        <w:ind w:firstLine="567"/>
        <w:jc w:val="both"/>
        <w:rPr>
          <w:b/>
          <w:snapToGrid w:val="0"/>
          <w:szCs w:val="20"/>
        </w:rPr>
      </w:pPr>
      <w:r w:rsidRPr="006B45C0">
        <w:rPr>
          <w:b/>
          <w:snapToGrid w:val="0"/>
          <w:szCs w:val="20"/>
        </w:rPr>
        <w:t>Природные пожары.</w:t>
      </w:r>
    </w:p>
    <w:p w:rsidR="00C71CB0" w:rsidRPr="006B45C0" w:rsidRDefault="00C71CB0" w:rsidP="00C71CB0">
      <w:pPr>
        <w:widowControl w:val="0"/>
        <w:spacing w:line="235" w:lineRule="auto"/>
        <w:ind w:firstLine="567"/>
        <w:jc w:val="both"/>
        <w:rPr>
          <w:snapToGrid w:val="0"/>
          <w:szCs w:val="20"/>
        </w:rPr>
      </w:pPr>
      <w:r w:rsidRPr="006B45C0">
        <w:rPr>
          <w:snapToGrid w:val="0"/>
          <w:szCs w:val="20"/>
        </w:rPr>
        <w:t xml:space="preserve">Опасность </w:t>
      </w:r>
      <w:r w:rsidR="00F85719" w:rsidRPr="006B45C0">
        <w:rPr>
          <w:snapToGrid w:val="0"/>
          <w:szCs w:val="20"/>
        </w:rPr>
        <w:t>природных пожаров для населения</w:t>
      </w:r>
      <w:r w:rsidRPr="006B45C0">
        <w:rPr>
          <w:snapToGrid w:val="0"/>
          <w:szCs w:val="20"/>
        </w:rPr>
        <w:t xml:space="preserve"> проявляется в угрозе задымления значительных территорий, прилегающих к лесным массивам, что может привести к нарушениям движения автомобильного транспорта по территории деревни, ухудшению состояния здоровья людей, а так же к непосредственному воздействию поражающих факторов на здания и сооружения, расположенные в непосредственной близости от лесных массивов.</w:t>
      </w:r>
    </w:p>
    <w:p w:rsidR="00C71CB0" w:rsidRPr="006B45C0" w:rsidRDefault="00C71CB0" w:rsidP="001267D0">
      <w:pPr>
        <w:rPr>
          <w:snapToGrid w:val="0"/>
          <w:szCs w:val="20"/>
        </w:rPr>
      </w:pPr>
      <w:r w:rsidRPr="006B45C0">
        <w:rPr>
          <w:snapToGrid w:val="0"/>
          <w:szCs w:val="20"/>
        </w:rPr>
        <w:t>Предупреждением тяжелых последствий природных пожаров является соблюдение нормативных отступов при строительстве от границ лесного массива, устройство минерализованных полос, наблюдение за состоянием лесных массивов в пожароопасный период, планирование и проведение комплекса необходимых мероприятий по предотвращению возможности возникновения природных пожаров.</w:t>
      </w:r>
    </w:p>
    <w:p w:rsidR="00C71CB0" w:rsidRPr="006B45C0" w:rsidRDefault="00C71CB0" w:rsidP="00C71CB0">
      <w:pPr>
        <w:ind w:left="927"/>
      </w:pPr>
    </w:p>
    <w:p w:rsidR="00C71CB0" w:rsidRPr="006B45C0" w:rsidRDefault="00C71CB0" w:rsidP="003245F8">
      <w:pPr>
        <w:pStyle w:val="afffe"/>
        <w:keepNext/>
        <w:numPr>
          <w:ilvl w:val="0"/>
          <w:numId w:val="35"/>
        </w:numPr>
        <w:spacing w:before="240" w:after="60"/>
        <w:outlineLvl w:val="1"/>
        <w:rPr>
          <w:b/>
          <w:bCs/>
          <w:vanish/>
          <w:sz w:val="32"/>
          <w:szCs w:val="32"/>
        </w:rPr>
      </w:pPr>
      <w:bookmarkStart w:id="482" w:name="_Toc362528763"/>
      <w:bookmarkStart w:id="483" w:name="_Toc363591182"/>
      <w:bookmarkStart w:id="484" w:name="_Toc383685909"/>
      <w:bookmarkStart w:id="485" w:name="_Toc394396962"/>
      <w:bookmarkStart w:id="486" w:name="_Toc394397079"/>
    </w:p>
    <w:p w:rsidR="00C71CB0" w:rsidRPr="006B45C0" w:rsidRDefault="00C71CB0" w:rsidP="003245F8">
      <w:pPr>
        <w:pStyle w:val="afffe"/>
        <w:keepNext/>
        <w:numPr>
          <w:ilvl w:val="0"/>
          <w:numId w:val="35"/>
        </w:numPr>
        <w:spacing w:before="240" w:after="60"/>
        <w:outlineLvl w:val="1"/>
        <w:rPr>
          <w:b/>
          <w:bCs/>
          <w:vanish/>
          <w:sz w:val="32"/>
          <w:szCs w:val="32"/>
        </w:rPr>
      </w:pPr>
    </w:p>
    <w:p w:rsidR="00C71CB0" w:rsidRPr="006B45C0" w:rsidRDefault="00C71CB0" w:rsidP="003245F8">
      <w:pPr>
        <w:pStyle w:val="afffe"/>
        <w:keepNext/>
        <w:numPr>
          <w:ilvl w:val="0"/>
          <w:numId w:val="35"/>
        </w:numPr>
        <w:spacing w:before="240" w:after="60"/>
        <w:outlineLvl w:val="1"/>
        <w:rPr>
          <w:b/>
          <w:bCs/>
          <w:vanish/>
          <w:sz w:val="32"/>
          <w:szCs w:val="32"/>
        </w:rPr>
      </w:pPr>
    </w:p>
    <w:p w:rsidR="00C71CB0" w:rsidRPr="006B45C0" w:rsidRDefault="00C71CB0" w:rsidP="003245F8">
      <w:pPr>
        <w:pStyle w:val="afffe"/>
        <w:keepNext/>
        <w:numPr>
          <w:ilvl w:val="0"/>
          <w:numId w:val="35"/>
        </w:numPr>
        <w:spacing w:before="240" w:after="60"/>
        <w:outlineLvl w:val="1"/>
        <w:rPr>
          <w:b/>
          <w:bCs/>
          <w:vanish/>
          <w:sz w:val="32"/>
          <w:szCs w:val="32"/>
        </w:rPr>
      </w:pPr>
    </w:p>
    <w:p w:rsidR="00C71CB0" w:rsidRPr="006B45C0" w:rsidRDefault="00C71CB0" w:rsidP="003245F8">
      <w:pPr>
        <w:pStyle w:val="afffe"/>
        <w:keepNext/>
        <w:numPr>
          <w:ilvl w:val="0"/>
          <w:numId w:val="35"/>
        </w:numPr>
        <w:spacing w:before="240" w:after="60"/>
        <w:outlineLvl w:val="1"/>
        <w:rPr>
          <w:b/>
          <w:bCs/>
          <w:vanish/>
          <w:sz w:val="32"/>
          <w:szCs w:val="32"/>
        </w:rPr>
      </w:pPr>
    </w:p>
    <w:p w:rsidR="00C71CB0" w:rsidRPr="006B45C0" w:rsidRDefault="00C71CB0" w:rsidP="003245F8">
      <w:pPr>
        <w:pStyle w:val="afffe"/>
        <w:keepNext/>
        <w:numPr>
          <w:ilvl w:val="0"/>
          <w:numId w:val="35"/>
        </w:numPr>
        <w:spacing w:before="240" w:after="60"/>
        <w:outlineLvl w:val="1"/>
        <w:rPr>
          <w:b/>
          <w:bCs/>
          <w:vanish/>
          <w:sz w:val="32"/>
          <w:szCs w:val="32"/>
        </w:rPr>
      </w:pPr>
    </w:p>
    <w:p w:rsidR="00C71CB0" w:rsidRPr="006B45C0" w:rsidRDefault="00C71CB0" w:rsidP="003245F8">
      <w:pPr>
        <w:pStyle w:val="afffe"/>
        <w:keepNext/>
        <w:numPr>
          <w:ilvl w:val="0"/>
          <w:numId w:val="35"/>
        </w:numPr>
        <w:spacing w:before="240" w:after="60"/>
        <w:outlineLvl w:val="1"/>
        <w:rPr>
          <w:b/>
          <w:bCs/>
          <w:vanish/>
          <w:sz w:val="32"/>
          <w:szCs w:val="32"/>
        </w:rPr>
      </w:pPr>
    </w:p>
    <w:p w:rsidR="00C71CB0" w:rsidRPr="006B45C0" w:rsidRDefault="00C71CB0" w:rsidP="003245F8">
      <w:pPr>
        <w:pStyle w:val="afffe"/>
        <w:keepNext/>
        <w:numPr>
          <w:ilvl w:val="0"/>
          <w:numId w:val="35"/>
        </w:numPr>
        <w:spacing w:before="240" w:after="60"/>
        <w:outlineLvl w:val="1"/>
        <w:rPr>
          <w:b/>
          <w:bCs/>
          <w:vanish/>
          <w:sz w:val="32"/>
          <w:szCs w:val="32"/>
        </w:rPr>
      </w:pPr>
    </w:p>
    <w:p w:rsidR="00C71CB0" w:rsidRPr="006B45C0" w:rsidRDefault="00C71CB0" w:rsidP="003245F8">
      <w:pPr>
        <w:pStyle w:val="afffe"/>
        <w:keepNext/>
        <w:numPr>
          <w:ilvl w:val="0"/>
          <w:numId w:val="35"/>
        </w:numPr>
        <w:spacing w:before="240" w:after="60"/>
        <w:outlineLvl w:val="1"/>
        <w:rPr>
          <w:b/>
          <w:bCs/>
          <w:vanish/>
          <w:sz w:val="32"/>
          <w:szCs w:val="32"/>
        </w:rPr>
      </w:pPr>
    </w:p>
    <w:p w:rsidR="00C71CB0" w:rsidRPr="006B45C0" w:rsidRDefault="00C71CB0" w:rsidP="003245F8">
      <w:pPr>
        <w:pStyle w:val="afffe"/>
        <w:keepNext/>
        <w:numPr>
          <w:ilvl w:val="0"/>
          <w:numId w:val="35"/>
        </w:numPr>
        <w:spacing w:before="240" w:after="60"/>
        <w:outlineLvl w:val="1"/>
        <w:rPr>
          <w:b/>
          <w:bCs/>
          <w:vanish/>
          <w:sz w:val="32"/>
          <w:szCs w:val="32"/>
        </w:rPr>
      </w:pPr>
    </w:p>
    <w:p w:rsidR="00C71CB0" w:rsidRPr="006B45C0" w:rsidRDefault="00C71CB0" w:rsidP="003245F8">
      <w:pPr>
        <w:pStyle w:val="20"/>
        <w:numPr>
          <w:ilvl w:val="1"/>
          <w:numId w:val="35"/>
        </w:numPr>
        <w:rPr>
          <w:rFonts w:ascii="Times New Roman" w:hAnsi="Times New Roman"/>
          <w:i w:val="0"/>
          <w:iCs w:val="0"/>
          <w:sz w:val="32"/>
          <w:szCs w:val="32"/>
        </w:rPr>
      </w:pPr>
      <w:r w:rsidRPr="006B45C0">
        <w:rPr>
          <w:rFonts w:ascii="Times New Roman" w:hAnsi="Times New Roman"/>
          <w:i w:val="0"/>
          <w:iCs w:val="0"/>
          <w:sz w:val="32"/>
          <w:szCs w:val="32"/>
        </w:rPr>
        <w:t>Обеспечение пожарной безопасност</w:t>
      </w:r>
      <w:bookmarkEnd w:id="482"/>
      <w:r w:rsidRPr="006B45C0">
        <w:rPr>
          <w:rFonts w:ascii="Times New Roman" w:hAnsi="Times New Roman"/>
          <w:i w:val="0"/>
          <w:iCs w:val="0"/>
          <w:sz w:val="32"/>
          <w:szCs w:val="32"/>
        </w:rPr>
        <w:t>и:</w:t>
      </w:r>
      <w:bookmarkEnd w:id="483"/>
      <w:bookmarkEnd w:id="484"/>
      <w:bookmarkEnd w:id="485"/>
      <w:bookmarkEnd w:id="486"/>
    </w:p>
    <w:p w:rsidR="00C71CB0" w:rsidRPr="006B45C0" w:rsidRDefault="00C71CB0" w:rsidP="00C71CB0">
      <w:pPr>
        <w:widowControl w:val="0"/>
        <w:spacing w:line="235" w:lineRule="auto"/>
        <w:ind w:firstLine="567"/>
        <w:jc w:val="both"/>
        <w:rPr>
          <w:b/>
          <w:snapToGrid w:val="0"/>
          <w:szCs w:val="20"/>
        </w:rPr>
      </w:pPr>
      <w:r w:rsidRPr="006B45C0">
        <w:rPr>
          <w:b/>
          <w:snapToGrid w:val="0"/>
          <w:szCs w:val="20"/>
        </w:rPr>
        <w:t>Противопожарное водоснабжение.</w:t>
      </w:r>
    </w:p>
    <w:p w:rsidR="00C71CB0" w:rsidRPr="006B45C0" w:rsidRDefault="00C71CB0" w:rsidP="00C71CB0">
      <w:pPr>
        <w:widowControl w:val="0"/>
        <w:spacing w:line="235" w:lineRule="auto"/>
        <w:ind w:firstLine="567"/>
        <w:jc w:val="both"/>
        <w:rPr>
          <w:snapToGrid w:val="0"/>
          <w:szCs w:val="20"/>
        </w:rPr>
      </w:pPr>
      <w:r w:rsidRPr="006B45C0">
        <w:rPr>
          <w:snapToGrid w:val="0"/>
          <w:szCs w:val="20"/>
        </w:rPr>
        <w:t>Источники наружного и внутреннего противопожарного водоснабжения в населенном пункте требует выполнения мероприятий по созданию согласно требований и с учётом соблюдения нормативов расхода воды на наружное пожаротушение в поселениях из водопроводной сети и установки пожарных гидрантов.</w:t>
      </w:r>
    </w:p>
    <w:p w:rsidR="00C71CB0" w:rsidRPr="006B45C0" w:rsidRDefault="00C71CB0" w:rsidP="00C71CB0">
      <w:pPr>
        <w:widowControl w:val="0"/>
        <w:spacing w:line="235" w:lineRule="auto"/>
        <w:ind w:firstLine="567"/>
        <w:jc w:val="both"/>
        <w:rPr>
          <w:snapToGrid w:val="0"/>
          <w:szCs w:val="20"/>
        </w:rPr>
      </w:pPr>
      <w:r w:rsidRPr="006B45C0">
        <w:t>Проектирование инженерных сетей внутреннего и наружного противопожарного водоснабжения выполняется отдельным специализированным проектом.</w:t>
      </w:r>
    </w:p>
    <w:p w:rsidR="00C71CB0" w:rsidRPr="006B45C0" w:rsidRDefault="00C71CB0" w:rsidP="00C71CB0">
      <w:pPr>
        <w:widowControl w:val="0"/>
        <w:spacing w:line="235" w:lineRule="auto"/>
        <w:ind w:firstLine="567"/>
        <w:jc w:val="both"/>
        <w:rPr>
          <w:snapToGrid w:val="0"/>
          <w:szCs w:val="20"/>
        </w:rPr>
      </w:pPr>
      <w:r w:rsidRPr="006B45C0">
        <w:rPr>
          <w:snapToGrid w:val="0"/>
          <w:szCs w:val="20"/>
        </w:rPr>
        <w:t xml:space="preserve">Ввиду длительного срока эксплуатации  </w:t>
      </w:r>
      <w:r w:rsidRPr="006B45C0">
        <w:rPr>
          <w:b/>
          <w:snapToGrid w:val="0"/>
          <w:szCs w:val="20"/>
        </w:rPr>
        <w:t>пожарные водоемы, расположенные в пределах территории деревни устарели и пришли в негодность</w:t>
      </w:r>
      <w:r w:rsidRPr="006B45C0">
        <w:rPr>
          <w:snapToGrid w:val="0"/>
          <w:szCs w:val="20"/>
        </w:rPr>
        <w:t xml:space="preserve">. Неисправность источников противопожарного водоснабжения приводит к неэффективной работе пожарных подразделений, усугубляются последствия пожаров. </w:t>
      </w:r>
    </w:p>
    <w:p w:rsidR="00C71CB0" w:rsidRPr="006B45C0" w:rsidRDefault="00C71CB0" w:rsidP="00C71CB0">
      <w:pPr>
        <w:widowControl w:val="0"/>
        <w:spacing w:line="235" w:lineRule="auto"/>
        <w:ind w:firstLine="567"/>
        <w:jc w:val="both"/>
        <w:rPr>
          <w:snapToGrid w:val="0"/>
          <w:szCs w:val="20"/>
        </w:rPr>
      </w:pPr>
      <w:r w:rsidRPr="006B45C0">
        <w:rPr>
          <w:snapToGrid w:val="0"/>
          <w:szCs w:val="20"/>
        </w:rPr>
        <w:t xml:space="preserve">При дальнейшем проектировании расширении проектной застройки деревни необходимо предусматривать </w:t>
      </w:r>
      <w:r w:rsidRPr="006B45C0">
        <w:t xml:space="preserve">организацию источников наружного или внутреннего противопожарного водоснабжения, а также необходимо </w:t>
      </w:r>
      <w:r w:rsidRPr="006B45C0">
        <w:rPr>
          <w:snapToGrid w:val="0"/>
          <w:szCs w:val="20"/>
        </w:rPr>
        <w:t>учитывать иные требования ст.68 "Технического регламента о требованиях пожарной безопасности", утверждённого Федеральным законом от 22 июля 2008 г. N 123-ФЗ.</w:t>
      </w:r>
    </w:p>
    <w:p w:rsidR="00C71CB0" w:rsidRPr="006B45C0" w:rsidRDefault="00C71CB0" w:rsidP="00C71CB0">
      <w:pPr>
        <w:widowControl w:val="0"/>
        <w:spacing w:line="235" w:lineRule="auto"/>
        <w:ind w:firstLine="567"/>
        <w:jc w:val="both"/>
        <w:rPr>
          <w:snapToGrid w:val="0"/>
          <w:szCs w:val="20"/>
        </w:rPr>
      </w:pPr>
      <w:r w:rsidRPr="006B45C0">
        <w:rPr>
          <w:snapToGrid w:val="0"/>
          <w:szCs w:val="20"/>
        </w:rPr>
        <w:t>В случае выявления не отвечающих требованиям пожарной безопасности проходов, подъездов и проездов к зданиям, сооружениям и строениям, а также при дальнейшем проектировании расширения проектной застройки Поселения необходимо учитывать требования ст.67 "Технического регламента о требованиях пожарной безопасности", утверждённого Федеральным законом от 22 июля 2008 г. № 123-ФЗ.</w:t>
      </w:r>
    </w:p>
    <w:p w:rsidR="00EE4F06" w:rsidRPr="006B45C0" w:rsidRDefault="00C71CB0" w:rsidP="00C71CB0">
      <w:pPr>
        <w:widowControl w:val="0"/>
        <w:spacing w:line="235" w:lineRule="auto"/>
        <w:ind w:firstLine="567"/>
        <w:jc w:val="both"/>
        <w:rPr>
          <w:snapToGrid w:val="0"/>
          <w:szCs w:val="20"/>
        </w:rPr>
      </w:pPr>
      <w:r w:rsidRPr="006B45C0">
        <w:rPr>
          <w:snapToGrid w:val="0"/>
          <w:szCs w:val="20"/>
        </w:rPr>
        <w:t xml:space="preserve">В случае выявления не отвечающих требованиям пожарной безопасности расстояний </w:t>
      </w:r>
      <w:r w:rsidRPr="006B45C0">
        <w:t>между зданиями, сооружениями и строениями</w:t>
      </w:r>
      <w:r w:rsidRPr="006B45C0">
        <w:rPr>
          <w:snapToGrid w:val="0"/>
          <w:szCs w:val="20"/>
        </w:rPr>
        <w:t>, а также при дальнейшем проектировании расширения застройки Поселения, строительства объектов, в том числе – пожаровзрывоопасных, необходимо учитывать требования ст.69-75 "Технического регламента о требованиях пожарной безопасности", утверждённого Федеральным законом от 22 июля 2008 г. N 123-ФЗ.</w:t>
      </w:r>
    </w:p>
    <w:p w:rsidR="004663BD" w:rsidRPr="006B45C0" w:rsidRDefault="004663BD" w:rsidP="001267D0">
      <w:pPr>
        <w:widowControl w:val="0"/>
        <w:spacing w:line="235" w:lineRule="auto"/>
        <w:jc w:val="both"/>
        <w:rPr>
          <w:snapToGrid w:val="0"/>
          <w:szCs w:val="20"/>
        </w:rPr>
      </w:pPr>
    </w:p>
    <w:p w:rsidR="00CD5914" w:rsidRPr="006B45C0" w:rsidRDefault="00CD5914" w:rsidP="003245F8">
      <w:pPr>
        <w:pStyle w:val="10"/>
        <w:numPr>
          <w:ilvl w:val="0"/>
          <w:numId w:val="24"/>
        </w:numPr>
        <w:spacing w:before="0"/>
        <w:ind w:left="567" w:firstLine="0"/>
        <w:contextualSpacing/>
        <w:jc w:val="center"/>
        <w:rPr>
          <w:rFonts w:ascii="Times New Roman" w:hAnsi="Times New Roman" w:cs="Times New Roman"/>
          <w:kern w:val="0"/>
        </w:rPr>
      </w:pPr>
      <w:r w:rsidRPr="006B45C0">
        <w:rPr>
          <w:rFonts w:ascii="Times New Roman" w:hAnsi="Times New Roman" w:cs="Times New Roman"/>
          <w:kern w:val="0"/>
        </w:rPr>
        <w:br w:type="page"/>
      </w:r>
      <w:bookmarkStart w:id="487" w:name="_Toc378670294"/>
      <w:r w:rsidRPr="006B45C0">
        <w:rPr>
          <w:rFonts w:ascii="Times New Roman" w:hAnsi="Times New Roman" w:cs="Times New Roman"/>
          <w:kern w:val="0"/>
        </w:rPr>
        <w:lastRenderedPageBreak/>
        <w:t xml:space="preserve">Функциональное зонирование территории </w:t>
      </w:r>
      <w:r w:rsidR="000E6EF8" w:rsidRPr="006B45C0">
        <w:rPr>
          <w:rFonts w:ascii="Times New Roman" w:hAnsi="Times New Roman" w:cs="Times New Roman"/>
          <w:kern w:val="0"/>
        </w:rPr>
        <w:t>Населенных пунктов</w:t>
      </w:r>
      <w:bookmarkEnd w:id="487"/>
    </w:p>
    <w:p w:rsidR="00CD5914" w:rsidRPr="006B45C0" w:rsidRDefault="00CD5914" w:rsidP="00673E10">
      <w:pPr>
        <w:ind w:firstLine="567"/>
        <w:jc w:val="both"/>
      </w:pPr>
    </w:p>
    <w:p w:rsidR="00580E3F" w:rsidRPr="006B45C0" w:rsidRDefault="00580E3F" w:rsidP="00580E3F">
      <w:pPr>
        <w:ind w:firstLine="567"/>
        <w:jc w:val="both"/>
        <w:rPr>
          <w:bCs/>
        </w:rPr>
      </w:pPr>
      <w:r w:rsidRPr="006B45C0">
        <w:rPr>
          <w:b/>
          <w:bCs/>
        </w:rPr>
        <w:t>Основной целью функционального зонирования</w:t>
      </w:r>
      <w:r w:rsidRPr="006B45C0">
        <w:rPr>
          <w:bCs/>
        </w:rPr>
        <w:t xml:space="preserve"> является определение механизмов, норм и правил эффективного освоения территорий с разными типами землепользования.</w:t>
      </w:r>
    </w:p>
    <w:p w:rsidR="00580E3F" w:rsidRPr="006B45C0" w:rsidRDefault="00580E3F" w:rsidP="00580E3F">
      <w:pPr>
        <w:ind w:firstLine="567"/>
        <w:jc w:val="both"/>
        <w:rPr>
          <w:b/>
          <w:bCs/>
        </w:rPr>
      </w:pPr>
      <w:r w:rsidRPr="006B45C0">
        <w:rPr>
          <w:b/>
          <w:bCs/>
        </w:rPr>
        <w:t>В задачи функционального зонирования входит:</w:t>
      </w:r>
    </w:p>
    <w:p w:rsidR="00580E3F" w:rsidRPr="006B45C0" w:rsidRDefault="00580E3F" w:rsidP="003245F8">
      <w:pPr>
        <w:numPr>
          <w:ilvl w:val="0"/>
          <w:numId w:val="9"/>
        </w:numPr>
        <w:tabs>
          <w:tab w:val="left" w:pos="993"/>
        </w:tabs>
        <w:ind w:left="993" w:hanging="426"/>
        <w:jc w:val="both"/>
      </w:pPr>
      <w:r w:rsidRPr="006B45C0">
        <w:t>определение состава, границ и структуры зон с разными типами  использования территории;</w:t>
      </w:r>
    </w:p>
    <w:p w:rsidR="00580E3F" w:rsidRPr="006B45C0" w:rsidRDefault="00580E3F" w:rsidP="003245F8">
      <w:pPr>
        <w:numPr>
          <w:ilvl w:val="0"/>
          <w:numId w:val="9"/>
        </w:numPr>
        <w:tabs>
          <w:tab w:val="left" w:pos="993"/>
        </w:tabs>
        <w:ind w:left="993" w:hanging="426"/>
        <w:jc w:val="both"/>
      </w:pPr>
      <w:r w:rsidRPr="006B45C0">
        <w:t>разработка регламентов, норм и правил, позволяющих эффективно использовать функциональные зоны в рамках ограничений землепользования и градостроительного освоения территории.</w:t>
      </w:r>
    </w:p>
    <w:p w:rsidR="00580E3F" w:rsidRPr="006B45C0" w:rsidRDefault="00580E3F" w:rsidP="00580E3F">
      <w:pPr>
        <w:ind w:firstLine="567"/>
        <w:jc w:val="both"/>
        <w:rPr>
          <w:bCs/>
        </w:rPr>
      </w:pPr>
      <w:r w:rsidRPr="006B45C0">
        <w:rPr>
          <w:b/>
          <w:bCs/>
        </w:rPr>
        <w:t>Механизм выделения функциональных зон</w:t>
      </w:r>
      <w:r w:rsidRPr="006B45C0">
        <w:rPr>
          <w:bCs/>
        </w:rPr>
        <w:t xml:space="preserve"> позволяет определять их границы на основании следующих основных параметров:</w:t>
      </w:r>
    </w:p>
    <w:p w:rsidR="00580E3F" w:rsidRPr="006B45C0" w:rsidRDefault="00580E3F" w:rsidP="003245F8">
      <w:pPr>
        <w:numPr>
          <w:ilvl w:val="0"/>
          <w:numId w:val="10"/>
        </w:numPr>
        <w:tabs>
          <w:tab w:val="left" w:pos="993"/>
        </w:tabs>
        <w:ind w:left="993" w:hanging="426"/>
        <w:jc w:val="both"/>
      </w:pPr>
      <w:r w:rsidRPr="006B45C0">
        <w:t>особенностей истории освоения территории;</w:t>
      </w:r>
    </w:p>
    <w:p w:rsidR="00580E3F" w:rsidRPr="006B45C0" w:rsidRDefault="00580E3F" w:rsidP="003245F8">
      <w:pPr>
        <w:numPr>
          <w:ilvl w:val="0"/>
          <w:numId w:val="10"/>
        </w:numPr>
        <w:tabs>
          <w:tab w:val="left" w:pos="993"/>
        </w:tabs>
        <w:ind w:left="993" w:hanging="426"/>
        <w:jc w:val="both"/>
      </w:pPr>
      <w:r w:rsidRPr="006B45C0">
        <w:t>характера современного использования территории;</w:t>
      </w:r>
    </w:p>
    <w:p w:rsidR="00580E3F" w:rsidRPr="006B45C0" w:rsidRDefault="00580E3F" w:rsidP="003245F8">
      <w:pPr>
        <w:numPr>
          <w:ilvl w:val="0"/>
          <w:numId w:val="10"/>
        </w:numPr>
        <w:tabs>
          <w:tab w:val="left" w:pos="993"/>
        </w:tabs>
        <w:ind w:left="993" w:hanging="426"/>
        <w:jc w:val="both"/>
      </w:pPr>
      <w:r w:rsidRPr="006B45C0">
        <w:t>положения территории в планировочной структуре поселения, района и области;</w:t>
      </w:r>
    </w:p>
    <w:p w:rsidR="00580E3F" w:rsidRPr="006B45C0" w:rsidRDefault="00580E3F" w:rsidP="003245F8">
      <w:pPr>
        <w:numPr>
          <w:ilvl w:val="0"/>
          <w:numId w:val="10"/>
        </w:numPr>
        <w:tabs>
          <w:tab w:val="left" w:pos="993"/>
        </w:tabs>
        <w:ind w:left="993" w:hanging="426"/>
        <w:jc w:val="both"/>
      </w:pPr>
      <w:r w:rsidRPr="006B45C0">
        <w:t>градостроительной ценности территории;</w:t>
      </w:r>
    </w:p>
    <w:p w:rsidR="00580E3F" w:rsidRPr="006B45C0" w:rsidRDefault="00580E3F" w:rsidP="003245F8">
      <w:pPr>
        <w:numPr>
          <w:ilvl w:val="0"/>
          <w:numId w:val="10"/>
        </w:numPr>
        <w:tabs>
          <w:tab w:val="left" w:pos="993"/>
        </w:tabs>
        <w:ind w:left="993" w:hanging="426"/>
        <w:jc w:val="both"/>
      </w:pPr>
      <w:r w:rsidRPr="006B45C0">
        <w:t>предложений по пространственному развитию территории;</w:t>
      </w:r>
    </w:p>
    <w:p w:rsidR="00580E3F" w:rsidRPr="006B45C0" w:rsidRDefault="00580E3F" w:rsidP="003245F8">
      <w:pPr>
        <w:numPr>
          <w:ilvl w:val="0"/>
          <w:numId w:val="10"/>
        </w:numPr>
        <w:tabs>
          <w:tab w:val="left" w:pos="993"/>
        </w:tabs>
        <w:ind w:left="993" w:hanging="426"/>
        <w:jc w:val="both"/>
      </w:pPr>
      <w:r w:rsidRPr="006B45C0">
        <w:t>градостроительных ограничений использования территории, которые  определяются:</w:t>
      </w:r>
    </w:p>
    <w:p w:rsidR="00580E3F" w:rsidRPr="006B45C0" w:rsidRDefault="00580E3F" w:rsidP="003245F8">
      <w:pPr>
        <w:numPr>
          <w:ilvl w:val="0"/>
          <w:numId w:val="11"/>
        </w:numPr>
        <w:tabs>
          <w:tab w:val="left" w:pos="993"/>
        </w:tabs>
        <w:ind w:left="0" w:firstLine="567"/>
        <w:jc w:val="both"/>
        <w:rPr>
          <w:bCs/>
        </w:rPr>
      </w:pPr>
      <w:r w:rsidRPr="006B45C0">
        <w:rPr>
          <w:bCs/>
          <w:i/>
        </w:rPr>
        <w:t>историческими ограничениями,</w:t>
      </w:r>
      <w:r w:rsidRPr="006B45C0">
        <w:rPr>
          <w:bCs/>
        </w:rPr>
        <w:t xml:space="preserve"> связанными с особенностями историко-культурного освоения территории;</w:t>
      </w:r>
    </w:p>
    <w:p w:rsidR="00580E3F" w:rsidRPr="006B45C0" w:rsidRDefault="00580E3F" w:rsidP="003245F8">
      <w:pPr>
        <w:numPr>
          <w:ilvl w:val="0"/>
          <w:numId w:val="11"/>
        </w:numPr>
        <w:tabs>
          <w:tab w:val="left" w:pos="993"/>
        </w:tabs>
        <w:ind w:left="0" w:firstLine="567"/>
        <w:jc w:val="both"/>
        <w:rPr>
          <w:bCs/>
        </w:rPr>
      </w:pPr>
      <w:r w:rsidRPr="006B45C0">
        <w:rPr>
          <w:bCs/>
          <w:i/>
        </w:rPr>
        <w:t>географическими ограничениями,</w:t>
      </w:r>
      <w:r w:rsidRPr="006B45C0">
        <w:rPr>
          <w:bCs/>
        </w:rPr>
        <w:t xml:space="preserve"> связанными с особенностями географического положения и характера развития инженерно-транспортной инфраструктуры территории и ее окружения;</w:t>
      </w:r>
    </w:p>
    <w:p w:rsidR="00580E3F" w:rsidRPr="006B45C0" w:rsidRDefault="00580E3F" w:rsidP="003245F8">
      <w:pPr>
        <w:numPr>
          <w:ilvl w:val="0"/>
          <w:numId w:val="11"/>
        </w:numPr>
        <w:tabs>
          <w:tab w:val="left" w:pos="993"/>
        </w:tabs>
        <w:ind w:left="0" w:firstLine="567"/>
        <w:jc w:val="both"/>
        <w:rPr>
          <w:bCs/>
        </w:rPr>
      </w:pPr>
      <w:r w:rsidRPr="006B45C0">
        <w:rPr>
          <w:bCs/>
          <w:i/>
        </w:rPr>
        <w:t xml:space="preserve">природными ограничениями, </w:t>
      </w:r>
      <w:r w:rsidRPr="006B45C0">
        <w:rPr>
          <w:bCs/>
        </w:rPr>
        <w:t>связанными с особенностями инженерно-геологических условий, биологической продуктивности и ландшафтной ценности территории;</w:t>
      </w:r>
    </w:p>
    <w:p w:rsidR="00580E3F" w:rsidRPr="006B45C0" w:rsidRDefault="00580E3F" w:rsidP="003245F8">
      <w:pPr>
        <w:numPr>
          <w:ilvl w:val="0"/>
          <w:numId w:val="11"/>
        </w:numPr>
        <w:tabs>
          <w:tab w:val="left" w:pos="993"/>
        </w:tabs>
        <w:ind w:left="0" w:firstLine="567"/>
        <w:jc w:val="both"/>
        <w:rPr>
          <w:bCs/>
        </w:rPr>
      </w:pPr>
      <w:r w:rsidRPr="006B45C0">
        <w:rPr>
          <w:bCs/>
          <w:i/>
        </w:rPr>
        <w:t>социальными ограничениями,</w:t>
      </w:r>
      <w:r w:rsidRPr="006B45C0">
        <w:rPr>
          <w:bCs/>
        </w:rPr>
        <w:t xml:space="preserve"> связанными с особенностями проживания людей на территории;</w:t>
      </w:r>
    </w:p>
    <w:p w:rsidR="00580E3F" w:rsidRPr="006B45C0" w:rsidRDefault="00580E3F" w:rsidP="003245F8">
      <w:pPr>
        <w:numPr>
          <w:ilvl w:val="0"/>
          <w:numId w:val="11"/>
        </w:numPr>
        <w:tabs>
          <w:tab w:val="left" w:pos="993"/>
        </w:tabs>
        <w:ind w:left="0" w:firstLine="567"/>
        <w:jc w:val="both"/>
        <w:rPr>
          <w:bCs/>
        </w:rPr>
      </w:pPr>
      <w:r w:rsidRPr="006B45C0">
        <w:rPr>
          <w:bCs/>
          <w:i/>
        </w:rPr>
        <w:t>экономическими ограничениями,</w:t>
      </w:r>
      <w:r w:rsidRPr="006B45C0">
        <w:rPr>
          <w:bCs/>
        </w:rPr>
        <w:t xml:space="preserve"> связанными с особенностями развития экономики на территории; </w:t>
      </w:r>
    </w:p>
    <w:p w:rsidR="00580E3F" w:rsidRPr="006B45C0" w:rsidRDefault="00580E3F" w:rsidP="003245F8">
      <w:pPr>
        <w:numPr>
          <w:ilvl w:val="0"/>
          <w:numId w:val="11"/>
        </w:numPr>
        <w:tabs>
          <w:tab w:val="left" w:pos="993"/>
        </w:tabs>
        <w:ind w:left="0" w:firstLine="567"/>
        <w:jc w:val="both"/>
        <w:rPr>
          <w:bCs/>
        </w:rPr>
      </w:pPr>
      <w:r w:rsidRPr="006B45C0">
        <w:rPr>
          <w:bCs/>
          <w:i/>
        </w:rPr>
        <w:t>экологическими ограничениями,</w:t>
      </w:r>
      <w:r w:rsidRPr="006B45C0">
        <w:rPr>
          <w:bCs/>
        </w:rPr>
        <w:t xml:space="preserve"> связанными с уровнем загрязнения и необходимостью сохранения окружающей среды.</w:t>
      </w:r>
    </w:p>
    <w:p w:rsidR="00580E3F" w:rsidRPr="006B45C0" w:rsidRDefault="00580E3F" w:rsidP="00580E3F">
      <w:pPr>
        <w:ind w:firstLine="567"/>
        <w:jc w:val="both"/>
        <w:rPr>
          <w:bCs/>
        </w:rPr>
      </w:pPr>
      <w:r w:rsidRPr="006B45C0">
        <w:rPr>
          <w:b/>
          <w:bCs/>
        </w:rPr>
        <w:t>Результатом функционального зонирования</w:t>
      </w:r>
      <w:r w:rsidRPr="006B45C0">
        <w:rPr>
          <w:bCs/>
        </w:rPr>
        <w:t xml:space="preserve"> является определение границ функциональных зон и разработка для них норм и правил,  которые обеспечивают:</w:t>
      </w:r>
    </w:p>
    <w:p w:rsidR="00580E3F" w:rsidRPr="006B45C0" w:rsidRDefault="00580E3F" w:rsidP="003245F8">
      <w:pPr>
        <w:numPr>
          <w:ilvl w:val="0"/>
          <w:numId w:val="9"/>
        </w:numPr>
        <w:tabs>
          <w:tab w:val="left" w:pos="993"/>
        </w:tabs>
        <w:ind w:left="993" w:hanging="426"/>
        <w:jc w:val="both"/>
      </w:pPr>
      <w:r w:rsidRPr="006B45C0">
        <w:t>эффективное и сбалансированное социально-экономическое развитие территории;</w:t>
      </w:r>
    </w:p>
    <w:p w:rsidR="00580E3F" w:rsidRPr="006B45C0" w:rsidRDefault="00580E3F" w:rsidP="003245F8">
      <w:pPr>
        <w:numPr>
          <w:ilvl w:val="0"/>
          <w:numId w:val="9"/>
        </w:numPr>
        <w:tabs>
          <w:tab w:val="left" w:pos="993"/>
        </w:tabs>
        <w:ind w:left="993" w:hanging="426"/>
        <w:jc w:val="both"/>
      </w:pPr>
      <w:r w:rsidRPr="006B45C0">
        <w:t>разумное сохранение историко-культурных объектов и природных ландшафтов;</w:t>
      </w:r>
    </w:p>
    <w:p w:rsidR="00580E3F" w:rsidRPr="006B45C0" w:rsidRDefault="00580E3F" w:rsidP="003245F8">
      <w:pPr>
        <w:numPr>
          <w:ilvl w:val="0"/>
          <w:numId w:val="9"/>
        </w:numPr>
        <w:tabs>
          <w:tab w:val="left" w:pos="993"/>
        </w:tabs>
        <w:ind w:left="993" w:hanging="426"/>
        <w:jc w:val="both"/>
      </w:pPr>
      <w:r w:rsidRPr="006B45C0">
        <w:t>благоприятный и экологически безопасный режим проживания населения.</w:t>
      </w:r>
    </w:p>
    <w:p w:rsidR="00580E3F" w:rsidRPr="006B45C0" w:rsidRDefault="00580E3F" w:rsidP="00580E3F">
      <w:pPr>
        <w:ind w:firstLine="567"/>
        <w:jc w:val="both"/>
        <w:rPr>
          <w:bCs/>
        </w:rPr>
      </w:pPr>
      <w:r w:rsidRPr="006B45C0">
        <w:rPr>
          <w:b/>
          <w:bCs/>
        </w:rPr>
        <w:t>Градостроительный кодекс РФ</w:t>
      </w:r>
      <w:r w:rsidRPr="006B45C0">
        <w:rPr>
          <w:bCs/>
        </w:rPr>
        <w:t xml:space="preserve"> (далее также ГрадК) предусматривает определенную последовательность действий при планировании развития Поселения.</w:t>
      </w:r>
    </w:p>
    <w:p w:rsidR="00580E3F" w:rsidRPr="006B45C0" w:rsidRDefault="00580E3F" w:rsidP="00580E3F">
      <w:pPr>
        <w:autoSpaceDE w:val="0"/>
        <w:autoSpaceDN w:val="0"/>
        <w:adjustRightInd w:val="0"/>
        <w:ind w:firstLine="540"/>
        <w:jc w:val="both"/>
        <w:rPr>
          <w:b/>
          <w:bCs/>
        </w:rPr>
      </w:pPr>
      <w:r w:rsidRPr="006B45C0">
        <w:rPr>
          <w:b/>
          <w:bCs/>
        </w:rPr>
        <w:t>На первом этапе</w:t>
      </w:r>
      <w:r w:rsidRPr="006B45C0">
        <w:rPr>
          <w:bCs/>
        </w:rPr>
        <w:t xml:space="preserve">, на стадии разработки проекта Генерального плана, проводится процедура </w:t>
      </w:r>
      <w:r w:rsidRPr="006B45C0">
        <w:rPr>
          <w:b/>
          <w:bCs/>
        </w:rPr>
        <w:t>функционального зонирования.</w:t>
      </w:r>
    </w:p>
    <w:p w:rsidR="00580E3F" w:rsidRPr="006B45C0" w:rsidRDefault="00580E3F" w:rsidP="00580E3F">
      <w:pPr>
        <w:autoSpaceDE w:val="0"/>
        <w:autoSpaceDN w:val="0"/>
        <w:adjustRightInd w:val="0"/>
        <w:ind w:firstLine="540"/>
        <w:jc w:val="both"/>
      </w:pPr>
      <w:r w:rsidRPr="006B45C0">
        <w:t xml:space="preserve">Порядок разработки и утверждения Генеральных планов </w:t>
      </w:r>
      <w:r w:rsidRPr="006B45C0">
        <w:rPr>
          <w:bCs/>
        </w:rPr>
        <w:t>Поселения</w:t>
      </w:r>
      <w:r w:rsidRPr="006B45C0">
        <w:t xml:space="preserve"> регламентируется ст.23-25 ГрадК. При этом ГрадК не нормирует состав, критерии выделения и регламент использования функциональных зон, оставляя решение данного вопроса на откуп разработчикам документов территориального планирования. Поэтому, при разработке Генерального плана, </w:t>
      </w:r>
      <w:r w:rsidRPr="006B45C0">
        <w:rPr>
          <w:bCs/>
        </w:rPr>
        <w:t xml:space="preserve">сначала  устанавливаются критерии, </w:t>
      </w:r>
      <w:r w:rsidRPr="006B45C0">
        <w:t>определяющие границы, характер использования и назначение функциональных зон</w:t>
      </w:r>
      <w:r w:rsidRPr="006B45C0">
        <w:rPr>
          <w:b/>
          <w:bCs/>
        </w:rPr>
        <w:t>,</w:t>
      </w:r>
      <w:r w:rsidRPr="006B45C0">
        <w:t xml:space="preserve"> а затем </w:t>
      </w:r>
      <w:r w:rsidRPr="006B45C0">
        <w:rPr>
          <w:bCs/>
        </w:rPr>
        <w:t xml:space="preserve">проводится функциональное зонирование территории в масштабе </w:t>
      </w:r>
      <w:r w:rsidR="000E6EF8" w:rsidRPr="006B45C0">
        <w:rPr>
          <w:bCs/>
        </w:rPr>
        <w:t>населенных пунктов</w:t>
      </w:r>
      <w:r w:rsidRPr="006B45C0">
        <w:rPr>
          <w:bCs/>
        </w:rPr>
        <w:t>.</w:t>
      </w:r>
    </w:p>
    <w:p w:rsidR="00580E3F" w:rsidRPr="006B45C0" w:rsidRDefault="00580E3F" w:rsidP="00580E3F">
      <w:pPr>
        <w:ind w:firstLine="567"/>
        <w:jc w:val="both"/>
      </w:pPr>
      <w:r w:rsidRPr="006B45C0">
        <w:lastRenderedPageBreak/>
        <w:t>Порядок установления функциональных зон сформирован на базе положений Градостроительного и Земельного кодексов с учетом последующей процедуры градостроительного зонирования.</w:t>
      </w:r>
    </w:p>
    <w:p w:rsidR="001B5D10" w:rsidRPr="006B45C0" w:rsidRDefault="001B5D10" w:rsidP="001B5D10">
      <w:pPr>
        <w:autoSpaceDE w:val="0"/>
        <w:autoSpaceDN w:val="0"/>
        <w:adjustRightInd w:val="0"/>
        <w:ind w:firstLine="540"/>
        <w:jc w:val="both"/>
      </w:pPr>
    </w:p>
    <w:p w:rsidR="001B5D10" w:rsidRPr="006B45C0" w:rsidRDefault="001B5D10" w:rsidP="001B5D10">
      <w:pPr>
        <w:autoSpaceDE w:val="0"/>
        <w:autoSpaceDN w:val="0"/>
        <w:adjustRightInd w:val="0"/>
        <w:ind w:firstLine="540"/>
        <w:jc w:val="both"/>
      </w:pPr>
      <w:r w:rsidRPr="006B45C0">
        <w:rPr>
          <w:b/>
        </w:rPr>
        <w:t>На втором этапе</w:t>
      </w:r>
      <w:r w:rsidRPr="006B45C0">
        <w:t xml:space="preserve">, в рамках разработки Правил землепользования и застройки, проводится процедура </w:t>
      </w:r>
      <w:r w:rsidRPr="006B45C0">
        <w:rPr>
          <w:b/>
        </w:rPr>
        <w:t>градостроительного зонирования</w:t>
      </w:r>
      <w:r w:rsidRPr="006B45C0">
        <w:t xml:space="preserve"> территории </w:t>
      </w:r>
      <w:r w:rsidR="000E6EF8" w:rsidRPr="006B45C0">
        <w:rPr>
          <w:bCs/>
        </w:rPr>
        <w:t>Населенных пунктов</w:t>
      </w:r>
      <w:r w:rsidRPr="006B45C0">
        <w:t>, в ходе которой определяются территориальные зоны и устанавливаются градостроительные регламенты.</w:t>
      </w:r>
    </w:p>
    <w:p w:rsidR="001B5D10" w:rsidRPr="006B45C0" w:rsidRDefault="001B5D10" w:rsidP="001B5D10">
      <w:pPr>
        <w:autoSpaceDE w:val="0"/>
        <w:autoSpaceDN w:val="0"/>
        <w:adjustRightInd w:val="0"/>
        <w:ind w:firstLine="540"/>
        <w:jc w:val="both"/>
      </w:pPr>
      <w:r w:rsidRPr="006B45C0">
        <w:t xml:space="preserve">Порядок градостроительного зонирования регламентирован гл.4 ГрадК. В том числе, ст.34-35 ГрадК устанавливает виды и состав </w:t>
      </w:r>
      <w:r w:rsidRPr="006B45C0">
        <w:rPr>
          <w:b/>
        </w:rPr>
        <w:t>территориальных зон</w:t>
      </w:r>
      <w:r w:rsidRPr="006B45C0">
        <w:t>.</w:t>
      </w:r>
    </w:p>
    <w:p w:rsidR="001B5D10" w:rsidRPr="006B45C0" w:rsidRDefault="001B5D10" w:rsidP="00673E10">
      <w:pPr>
        <w:ind w:firstLine="567"/>
        <w:jc w:val="both"/>
        <w:rPr>
          <w:b/>
          <w:bCs/>
        </w:rPr>
      </w:pPr>
    </w:p>
    <w:p w:rsidR="00673E10" w:rsidRPr="006B45C0" w:rsidRDefault="00673E10" w:rsidP="00673E10">
      <w:pPr>
        <w:autoSpaceDE w:val="0"/>
        <w:autoSpaceDN w:val="0"/>
        <w:adjustRightInd w:val="0"/>
        <w:ind w:firstLine="540"/>
        <w:jc w:val="both"/>
      </w:pPr>
      <w:r w:rsidRPr="006B45C0">
        <w:rPr>
          <w:b/>
          <w:bCs/>
          <w:iCs/>
          <w:sz w:val="22"/>
          <w:szCs w:val="22"/>
        </w:rPr>
        <w:t xml:space="preserve">Таблица </w:t>
      </w:r>
      <w:r w:rsidRPr="006B45C0">
        <w:rPr>
          <w:bCs/>
          <w:iCs/>
          <w:sz w:val="22"/>
          <w:szCs w:val="22"/>
        </w:rPr>
        <w:t>Структура градостроительного зонирования в рамках ГрадК РФ</w:t>
      </w: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03"/>
        <w:gridCol w:w="3347"/>
        <w:gridCol w:w="4166"/>
      </w:tblGrid>
      <w:tr w:rsidR="00673E10" w:rsidRPr="006B45C0" w:rsidTr="001B5D10">
        <w:trPr>
          <w:trHeight w:val="735"/>
          <w:tblHeader/>
        </w:trPr>
        <w:tc>
          <w:tcPr>
            <w:tcW w:w="2203" w:type="dxa"/>
            <w:shd w:val="clear" w:color="auto" w:fill="auto"/>
            <w:vAlign w:val="center"/>
            <w:hideMark/>
          </w:tcPr>
          <w:p w:rsidR="00673E10" w:rsidRPr="006B45C0" w:rsidRDefault="00673E10" w:rsidP="005973C5">
            <w:pPr>
              <w:spacing w:beforeLines="40" w:afterLines="40"/>
              <w:jc w:val="center"/>
              <w:rPr>
                <w:b/>
                <w:bCs/>
                <w:sz w:val="20"/>
                <w:szCs w:val="20"/>
              </w:rPr>
            </w:pPr>
            <w:r w:rsidRPr="006B45C0">
              <w:rPr>
                <w:b/>
                <w:bCs/>
                <w:sz w:val="20"/>
                <w:szCs w:val="20"/>
              </w:rPr>
              <w:t>Наименование территориальной зоны</w:t>
            </w:r>
          </w:p>
        </w:tc>
        <w:tc>
          <w:tcPr>
            <w:tcW w:w="3347" w:type="dxa"/>
            <w:shd w:val="clear" w:color="auto" w:fill="auto"/>
            <w:vAlign w:val="center"/>
            <w:hideMark/>
          </w:tcPr>
          <w:p w:rsidR="00673E10" w:rsidRPr="006B45C0" w:rsidRDefault="00673E10" w:rsidP="005973C5">
            <w:pPr>
              <w:spacing w:beforeLines="40" w:afterLines="40"/>
              <w:jc w:val="center"/>
              <w:rPr>
                <w:b/>
                <w:bCs/>
                <w:sz w:val="20"/>
                <w:szCs w:val="20"/>
              </w:rPr>
            </w:pPr>
            <w:r w:rsidRPr="006B45C0">
              <w:rPr>
                <w:b/>
                <w:bCs/>
                <w:sz w:val="20"/>
                <w:szCs w:val="20"/>
              </w:rPr>
              <w:t>Принцип выделения территориальной зоны по Градостроительному кодексу</w:t>
            </w:r>
          </w:p>
        </w:tc>
        <w:tc>
          <w:tcPr>
            <w:tcW w:w="4166" w:type="dxa"/>
            <w:shd w:val="clear" w:color="auto" w:fill="auto"/>
            <w:vAlign w:val="center"/>
            <w:hideMark/>
          </w:tcPr>
          <w:p w:rsidR="00673E10" w:rsidRPr="006B45C0" w:rsidRDefault="00673E10" w:rsidP="005973C5">
            <w:pPr>
              <w:spacing w:beforeLines="40" w:afterLines="40"/>
              <w:jc w:val="center"/>
              <w:rPr>
                <w:b/>
                <w:bCs/>
                <w:sz w:val="20"/>
                <w:szCs w:val="20"/>
              </w:rPr>
            </w:pPr>
            <w:r w:rsidRPr="006B45C0">
              <w:rPr>
                <w:b/>
                <w:bCs/>
                <w:sz w:val="20"/>
                <w:szCs w:val="20"/>
              </w:rPr>
              <w:t>Структура территориальной зоны</w:t>
            </w:r>
          </w:p>
          <w:p w:rsidR="00673E10" w:rsidRPr="006B45C0" w:rsidRDefault="00673E10" w:rsidP="005973C5">
            <w:pPr>
              <w:spacing w:beforeLines="40" w:afterLines="40"/>
              <w:jc w:val="center"/>
              <w:rPr>
                <w:b/>
                <w:bCs/>
                <w:sz w:val="20"/>
                <w:szCs w:val="20"/>
              </w:rPr>
            </w:pPr>
            <w:r w:rsidRPr="006B45C0">
              <w:rPr>
                <w:b/>
                <w:bCs/>
                <w:sz w:val="20"/>
                <w:szCs w:val="20"/>
              </w:rPr>
              <w:t>(состав подзон)</w:t>
            </w:r>
          </w:p>
        </w:tc>
      </w:tr>
      <w:tr w:rsidR="00673E10" w:rsidRPr="006B45C0" w:rsidTr="001B5D10">
        <w:trPr>
          <w:trHeight w:val="555"/>
        </w:trPr>
        <w:tc>
          <w:tcPr>
            <w:tcW w:w="2203" w:type="dxa"/>
            <w:shd w:val="clear" w:color="auto" w:fill="auto"/>
            <w:vAlign w:val="center"/>
            <w:hideMark/>
          </w:tcPr>
          <w:p w:rsidR="00673E10" w:rsidRPr="006B45C0" w:rsidRDefault="00673E10" w:rsidP="005973C5">
            <w:pPr>
              <w:spacing w:beforeLines="40" w:afterLines="40"/>
              <w:rPr>
                <w:b/>
                <w:bCs/>
                <w:sz w:val="20"/>
                <w:szCs w:val="20"/>
              </w:rPr>
            </w:pPr>
            <w:r w:rsidRPr="006B45C0">
              <w:rPr>
                <w:b/>
                <w:bCs/>
                <w:sz w:val="20"/>
                <w:szCs w:val="20"/>
              </w:rPr>
              <w:t>1. Жилые зоны</w:t>
            </w:r>
          </w:p>
        </w:tc>
        <w:tc>
          <w:tcPr>
            <w:tcW w:w="3347" w:type="dxa"/>
            <w:shd w:val="clear" w:color="auto" w:fill="auto"/>
            <w:vAlign w:val="center"/>
            <w:hideMark/>
          </w:tcPr>
          <w:p w:rsidR="00673E10" w:rsidRPr="006B45C0" w:rsidRDefault="00673E10" w:rsidP="005973C5">
            <w:pPr>
              <w:spacing w:beforeLines="40" w:afterLines="40"/>
              <w:rPr>
                <w:sz w:val="20"/>
                <w:szCs w:val="20"/>
              </w:rPr>
            </w:pPr>
            <w:r w:rsidRPr="006B45C0">
              <w:rPr>
                <w:sz w:val="20"/>
                <w:szCs w:val="20"/>
              </w:rPr>
              <w:t>Предназначены для застройки жилыми домами, а так же объектами социального и коммунально-бытового назначения, здравоохранения, образования.</w:t>
            </w:r>
          </w:p>
          <w:p w:rsidR="00673E10" w:rsidRPr="006B45C0" w:rsidRDefault="00673E10" w:rsidP="005973C5">
            <w:pPr>
              <w:spacing w:beforeLines="40" w:afterLines="40"/>
              <w:rPr>
                <w:sz w:val="20"/>
                <w:szCs w:val="20"/>
              </w:rPr>
            </w:pPr>
            <w:r w:rsidRPr="006B45C0">
              <w:rPr>
                <w:sz w:val="20"/>
                <w:szCs w:val="20"/>
              </w:rPr>
              <w:t>Допускают размещение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673E10" w:rsidRPr="006B45C0" w:rsidRDefault="00673E10" w:rsidP="005973C5">
            <w:pPr>
              <w:spacing w:beforeLines="40" w:afterLines="40"/>
              <w:rPr>
                <w:sz w:val="20"/>
                <w:szCs w:val="20"/>
              </w:rPr>
            </w:pPr>
            <w:r w:rsidRPr="006B45C0">
              <w:rPr>
                <w:sz w:val="20"/>
                <w:szCs w:val="20"/>
              </w:rPr>
              <w:t>Могут включать территории, предназначенные для ведения</w:t>
            </w:r>
            <w:r w:rsidR="00DB1A04" w:rsidRPr="006B45C0">
              <w:rPr>
                <w:sz w:val="20"/>
                <w:szCs w:val="20"/>
              </w:rPr>
              <w:t xml:space="preserve"> огородничества,</w:t>
            </w:r>
            <w:r w:rsidRPr="006B45C0">
              <w:rPr>
                <w:sz w:val="20"/>
                <w:szCs w:val="20"/>
              </w:rPr>
              <w:t xml:space="preserve"> садоводства</w:t>
            </w:r>
            <w:r w:rsidR="00DB1A04" w:rsidRPr="006B45C0">
              <w:rPr>
                <w:sz w:val="20"/>
                <w:szCs w:val="20"/>
              </w:rPr>
              <w:t>,</w:t>
            </w:r>
            <w:r w:rsidRPr="006B45C0">
              <w:rPr>
                <w:sz w:val="20"/>
                <w:szCs w:val="20"/>
              </w:rPr>
              <w:t xml:space="preserve"> дачного хозяйства</w:t>
            </w:r>
            <w:r w:rsidR="00DB1A04" w:rsidRPr="006B45C0">
              <w:rPr>
                <w:sz w:val="20"/>
                <w:szCs w:val="20"/>
              </w:rPr>
              <w:t>, личного подсобного хозяйства</w:t>
            </w:r>
            <w:r w:rsidRPr="006B45C0">
              <w:rPr>
                <w:sz w:val="20"/>
                <w:szCs w:val="20"/>
              </w:rPr>
              <w:t>.</w:t>
            </w:r>
          </w:p>
        </w:tc>
        <w:tc>
          <w:tcPr>
            <w:tcW w:w="4166" w:type="dxa"/>
            <w:shd w:val="clear" w:color="auto" w:fill="auto"/>
            <w:hideMark/>
          </w:tcPr>
          <w:p w:rsidR="00673E10" w:rsidRPr="006B45C0" w:rsidRDefault="00673E10" w:rsidP="005973C5">
            <w:pPr>
              <w:spacing w:beforeLines="40" w:afterLines="40"/>
              <w:rPr>
                <w:sz w:val="20"/>
                <w:szCs w:val="20"/>
              </w:rPr>
            </w:pPr>
            <w:r w:rsidRPr="006B45C0">
              <w:rPr>
                <w:sz w:val="20"/>
                <w:szCs w:val="20"/>
              </w:rPr>
              <w:t>зоны застройки индивидуальными жилыми домами;</w:t>
            </w:r>
          </w:p>
        </w:tc>
      </w:tr>
      <w:tr w:rsidR="00673E10" w:rsidRPr="006B45C0" w:rsidTr="001B5D10">
        <w:trPr>
          <w:trHeight w:val="1205"/>
        </w:trPr>
        <w:tc>
          <w:tcPr>
            <w:tcW w:w="2203" w:type="dxa"/>
            <w:shd w:val="clear" w:color="auto" w:fill="auto"/>
            <w:vAlign w:val="center"/>
            <w:hideMark/>
          </w:tcPr>
          <w:p w:rsidR="00673E10" w:rsidRPr="006B45C0" w:rsidRDefault="009D16D6" w:rsidP="005973C5">
            <w:pPr>
              <w:spacing w:beforeLines="40" w:afterLines="40"/>
              <w:rPr>
                <w:b/>
                <w:bCs/>
                <w:sz w:val="20"/>
                <w:szCs w:val="20"/>
              </w:rPr>
            </w:pPr>
            <w:r w:rsidRPr="006B45C0">
              <w:rPr>
                <w:b/>
                <w:bCs/>
                <w:sz w:val="20"/>
                <w:szCs w:val="20"/>
              </w:rPr>
              <w:t>2</w:t>
            </w:r>
            <w:r w:rsidR="00673E10" w:rsidRPr="006B45C0">
              <w:rPr>
                <w:b/>
                <w:bCs/>
                <w:sz w:val="20"/>
                <w:szCs w:val="20"/>
              </w:rPr>
              <w:t xml:space="preserve">. </w:t>
            </w:r>
            <w:r w:rsidR="00C656FA" w:rsidRPr="006B45C0">
              <w:rPr>
                <w:b/>
                <w:bCs/>
                <w:sz w:val="20"/>
                <w:szCs w:val="20"/>
              </w:rPr>
              <w:t>З</w:t>
            </w:r>
            <w:r w:rsidR="00673E10" w:rsidRPr="006B45C0">
              <w:rPr>
                <w:b/>
                <w:bCs/>
                <w:sz w:val="20"/>
                <w:szCs w:val="20"/>
              </w:rPr>
              <w:t>он</w:t>
            </w:r>
            <w:r w:rsidR="00C656FA" w:rsidRPr="006B45C0">
              <w:rPr>
                <w:b/>
                <w:bCs/>
                <w:sz w:val="20"/>
                <w:szCs w:val="20"/>
              </w:rPr>
              <w:t>а</w:t>
            </w:r>
            <w:r w:rsidR="00673E10" w:rsidRPr="006B45C0">
              <w:rPr>
                <w:b/>
                <w:bCs/>
                <w:sz w:val="20"/>
                <w:szCs w:val="20"/>
              </w:rPr>
              <w:t xml:space="preserve"> инженерной и транспортной инфраструктур</w:t>
            </w:r>
          </w:p>
        </w:tc>
        <w:tc>
          <w:tcPr>
            <w:tcW w:w="3347" w:type="dxa"/>
            <w:shd w:val="clear" w:color="auto" w:fill="auto"/>
            <w:vAlign w:val="center"/>
            <w:hideMark/>
          </w:tcPr>
          <w:p w:rsidR="00673E10" w:rsidRPr="006B45C0" w:rsidRDefault="00673E10" w:rsidP="005973C5">
            <w:pPr>
              <w:spacing w:beforeLines="40" w:afterLines="40"/>
              <w:rPr>
                <w:sz w:val="20"/>
                <w:szCs w:val="20"/>
              </w:rPr>
            </w:pPr>
            <w:r w:rsidRPr="006B45C0">
              <w:rPr>
                <w:sz w:val="20"/>
                <w:szCs w:val="20"/>
              </w:rPr>
              <w:t>Предназначены для размещения промышленных, коммунальных и складских объектов, объектов инженерной и транспортной инфраструктур,</w:t>
            </w:r>
          </w:p>
          <w:p w:rsidR="00673E10" w:rsidRPr="006B45C0" w:rsidRDefault="00673E10" w:rsidP="005973C5">
            <w:pPr>
              <w:spacing w:beforeLines="40" w:afterLines="40"/>
              <w:rPr>
                <w:sz w:val="20"/>
                <w:szCs w:val="20"/>
              </w:rPr>
            </w:pPr>
            <w:r w:rsidRPr="006B45C0">
              <w:rPr>
                <w:sz w:val="20"/>
                <w:szCs w:val="20"/>
              </w:rPr>
              <w:t>в том числе сооружений и коммуникаций железнодорожного, автомобильного, речного, морского, воздушного и трубопроводного транспорта, связи,</w:t>
            </w:r>
          </w:p>
          <w:p w:rsidR="00673E10" w:rsidRPr="006B45C0" w:rsidRDefault="00673E10" w:rsidP="005973C5">
            <w:pPr>
              <w:spacing w:beforeLines="40" w:afterLines="40"/>
              <w:rPr>
                <w:sz w:val="20"/>
                <w:szCs w:val="20"/>
              </w:rPr>
            </w:pPr>
            <w:r w:rsidRPr="006B45C0">
              <w:rPr>
                <w:sz w:val="20"/>
                <w:szCs w:val="20"/>
              </w:rPr>
              <w:t>а также для установления санитарно-защитных зон таких объектов.</w:t>
            </w:r>
          </w:p>
        </w:tc>
        <w:tc>
          <w:tcPr>
            <w:tcW w:w="4166" w:type="dxa"/>
            <w:shd w:val="clear" w:color="auto" w:fill="auto"/>
            <w:hideMark/>
          </w:tcPr>
          <w:p w:rsidR="00673E10" w:rsidRPr="006B45C0" w:rsidRDefault="00580E3F" w:rsidP="005973C5">
            <w:pPr>
              <w:spacing w:beforeLines="40" w:afterLines="40"/>
              <w:rPr>
                <w:sz w:val="20"/>
                <w:szCs w:val="20"/>
              </w:rPr>
            </w:pPr>
            <w:r w:rsidRPr="006B45C0">
              <w:rPr>
                <w:sz w:val="20"/>
                <w:szCs w:val="20"/>
              </w:rPr>
              <w:t>иные виды производственной, инженерной и транспортной инфраструктур.</w:t>
            </w:r>
          </w:p>
        </w:tc>
      </w:tr>
      <w:tr w:rsidR="009D16D6" w:rsidRPr="006B45C0" w:rsidTr="00FC18E8">
        <w:trPr>
          <w:trHeight w:val="1205"/>
        </w:trPr>
        <w:tc>
          <w:tcPr>
            <w:tcW w:w="2203" w:type="dxa"/>
            <w:shd w:val="clear" w:color="auto" w:fill="auto"/>
            <w:vAlign w:val="center"/>
          </w:tcPr>
          <w:p w:rsidR="009D16D6" w:rsidRPr="006B45C0" w:rsidRDefault="009D16D6" w:rsidP="005973C5">
            <w:pPr>
              <w:spacing w:beforeLines="40" w:afterLines="40"/>
              <w:rPr>
                <w:b/>
                <w:bCs/>
                <w:sz w:val="20"/>
                <w:szCs w:val="20"/>
              </w:rPr>
            </w:pPr>
            <w:r w:rsidRPr="006B45C0">
              <w:rPr>
                <w:b/>
                <w:bCs/>
                <w:sz w:val="20"/>
                <w:szCs w:val="20"/>
              </w:rPr>
              <w:t>3. Зона общественно-деловой застройки</w:t>
            </w:r>
          </w:p>
        </w:tc>
        <w:tc>
          <w:tcPr>
            <w:tcW w:w="3347" w:type="dxa"/>
            <w:shd w:val="clear" w:color="auto" w:fill="auto"/>
            <w:vAlign w:val="center"/>
          </w:tcPr>
          <w:p w:rsidR="009D16D6" w:rsidRPr="006B45C0" w:rsidRDefault="009D16D6" w:rsidP="005973C5">
            <w:pPr>
              <w:spacing w:beforeLines="40" w:afterLines="40"/>
              <w:rPr>
                <w:sz w:val="20"/>
                <w:szCs w:val="20"/>
              </w:rPr>
            </w:pPr>
            <w:r w:rsidRPr="006B45C0">
              <w:rPr>
                <w:sz w:val="20"/>
                <w:szCs w:val="20"/>
              </w:rPr>
              <w:t xml:space="preserve">       Зона предназначена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w:t>
            </w:r>
            <w:r w:rsidRPr="006B45C0">
              <w:rPr>
                <w:sz w:val="20"/>
                <w:szCs w:val="20"/>
              </w:rPr>
              <w:lastRenderedPageBreak/>
              <w:t>финансового назначения и иных объектов.</w:t>
            </w:r>
          </w:p>
        </w:tc>
        <w:tc>
          <w:tcPr>
            <w:tcW w:w="4166" w:type="dxa"/>
            <w:shd w:val="clear" w:color="auto" w:fill="auto"/>
            <w:vAlign w:val="center"/>
          </w:tcPr>
          <w:p w:rsidR="009D16D6" w:rsidRPr="006B45C0" w:rsidRDefault="009D16D6" w:rsidP="005973C5">
            <w:pPr>
              <w:spacing w:beforeLines="40" w:afterLines="40"/>
              <w:rPr>
                <w:b/>
                <w:bCs/>
                <w:sz w:val="20"/>
                <w:szCs w:val="20"/>
              </w:rPr>
            </w:pPr>
            <w:r w:rsidRPr="006B45C0">
              <w:rPr>
                <w:sz w:val="20"/>
                <w:szCs w:val="20"/>
              </w:rPr>
              <w:lastRenderedPageBreak/>
              <w:t>связаннаях с обеспечением жизнедеятельности граждан</w:t>
            </w:r>
          </w:p>
        </w:tc>
      </w:tr>
      <w:tr w:rsidR="00673E10" w:rsidRPr="006B45C0" w:rsidTr="001B5D10">
        <w:trPr>
          <w:trHeight w:val="705"/>
        </w:trPr>
        <w:tc>
          <w:tcPr>
            <w:tcW w:w="2203" w:type="dxa"/>
            <w:shd w:val="clear" w:color="auto" w:fill="auto"/>
            <w:vAlign w:val="center"/>
            <w:hideMark/>
          </w:tcPr>
          <w:p w:rsidR="00673E10" w:rsidRPr="006B45C0" w:rsidRDefault="009D16D6" w:rsidP="005973C5">
            <w:pPr>
              <w:spacing w:beforeLines="40" w:afterLines="40"/>
              <w:rPr>
                <w:b/>
                <w:bCs/>
                <w:sz w:val="20"/>
                <w:szCs w:val="20"/>
              </w:rPr>
            </w:pPr>
            <w:r w:rsidRPr="006B45C0">
              <w:rPr>
                <w:b/>
                <w:bCs/>
                <w:sz w:val="20"/>
                <w:szCs w:val="20"/>
              </w:rPr>
              <w:lastRenderedPageBreak/>
              <w:t>4</w:t>
            </w:r>
            <w:r w:rsidR="00673E10" w:rsidRPr="006B45C0">
              <w:rPr>
                <w:b/>
                <w:bCs/>
                <w:sz w:val="20"/>
                <w:szCs w:val="20"/>
              </w:rPr>
              <w:t>. Рекреационные зоны</w:t>
            </w:r>
          </w:p>
        </w:tc>
        <w:tc>
          <w:tcPr>
            <w:tcW w:w="3347" w:type="dxa"/>
            <w:shd w:val="clear" w:color="auto" w:fill="auto"/>
            <w:vAlign w:val="center"/>
            <w:hideMark/>
          </w:tcPr>
          <w:p w:rsidR="00673E10" w:rsidRPr="006B45C0" w:rsidRDefault="00673E10" w:rsidP="005973C5">
            <w:pPr>
              <w:spacing w:beforeLines="40" w:afterLines="40"/>
              <w:rPr>
                <w:sz w:val="20"/>
                <w:szCs w:val="20"/>
              </w:rPr>
            </w:pPr>
            <w:r w:rsidRPr="006B45C0">
              <w:rPr>
                <w:sz w:val="20"/>
                <w:szCs w:val="20"/>
              </w:rPr>
              <w:t>Выделяются на территориях, используемых и предназначенных для отдыха, туризма, занятий физической культурой и спортом.</w:t>
            </w:r>
          </w:p>
        </w:tc>
        <w:tc>
          <w:tcPr>
            <w:tcW w:w="4166" w:type="dxa"/>
            <w:shd w:val="clear" w:color="auto" w:fill="auto"/>
            <w:hideMark/>
          </w:tcPr>
          <w:p w:rsidR="00673E10" w:rsidRPr="006B45C0" w:rsidRDefault="00580E3F" w:rsidP="005973C5">
            <w:pPr>
              <w:spacing w:beforeLines="40" w:afterLines="40"/>
              <w:rPr>
                <w:sz w:val="20"/>
                <w:szCs w:val="20"/>
              </w:rPr>
            </w:pPr>
            <w:r w:rsidRPr="006B45C0">
              <w:rPr>
                <w:sz w:val="20"/>
                <w:szCs w:val="20"/>
              </w:rPr>
              <w:t>зоны в границах иных территорий, используемых и предназначенных для отдыха, туризма, занятий физической культурой и спортом.</w:t>
            </w:r>
          </w:p>
        </w:tc>
      </w:tr>
      <w:tr w:rsidR="001267D0" w:rsidRPr="006B45C0" w:rsidTr="001B5D10">
        <w:trPr>
          <w:trHeight w:val="705"/>
        </w:trPr>
        <w:tc>
          <w:tcPr>
            <w:tcW w:w="2203" w:type="dxa"/>
            <w:shd w:val="clear" w:color="auto" w:fill="auto"/>
            <w:vAlign w:val="center"/>
          </w:tcPr>
          <w:p w:rsidR="001267D0" w:rsidRPr="006B45C0" w:rsidRDefault="001267D0" w:rsidP="005973C5">
            <w:pPr>
              <w:spacing w:beforeLines="40" w:afterLines="40"/>
              <w:rPr>
                <w:b/>
                <w:bCs/>
                <w:sz w:val="20"/>
                <w:szCs w:val="20"/>
              </w:rPr>
            </w:pPr>
            <w:r w:rsidRPr="006B45C0">
              <w:rPr>
                <w:b/>
                <w:bCs/>
                <w:sz w:val="20"/>
                <w:szCs w:val="20"/>
              </w:rPr>
              <w:t>5</w:t>
            </w:r>
            <w:r w:rsidRPr="006B45C0">
              <w:rPr>
                <w:bCs/>
                <w:i/>
              </w:rPr>
              <w:t>.</w:t>
            </w:r>
            <w:r w:rsidRPr="006B45C0">
              <w:rPr>
                <w:b/>
                <w:bCs/>
                <w:sz w:val="20"/>
                <w:szCs w:val="20"/>
              </w:rPr>
              <w:t>Зона специального назначения</w:t>
            </w:r>
          </w:p>
        </w:tc>
        <w:tc>
          <w:tcPr>
            <w:tcW w:w="3347" w:type="dxa"/>
            <w:shd w:val="clear" w:color="auto" w:fill="auto"/>
            <w:vAlign w:val="center"/>
          </w:tcPr>
          <w:p w:rsidR="001267D0" w:rsidRPr="006B45C0" w:rsidRDefault="001267D0" w:rsidP="005973C5">
            <w:pPr>
              <w:spacing w:beforeLines="40" w:afterLines="40"/>
              <w:rPr>
                <w:sz w:val="20"/>
                <w:szCs w:val="20"/>
              </w:rPr>
            </w:pPr>
            <w:r w:rsidRPr="006B45C0">
              <w:rPr>
                <w:sz w:val="20"/>
                <w:szCs w:val="20"/>
              </w:rPr>
              <w:t>Выделяются на территориях, используемых и предназначенных для захоронений.</w:t>
            </w:r>
          </w:p>
        </w:tc>
        <w:tc>
          <w:tcPr>
            <w:tcW w:w="4166" w:type="dxa"/>
            <w:shd w:val="clear" w:color="auto" w:fill="auto"/>
          </w:tcPr>
          <w:p w:rsidR="001267D0" w:rsidRPr="006B45C0" w:rsidRDefault="001267D0" w:rsidP="005973C5">
            <w:pPr>
              <w:spacing w:beforeLines="40" w:afterLines="40"/>
              <w:rPr>
                <w:sz w:val="20"/>
                <w:szCs w:val="20"/>
              </w:rPr>
            </w:pPr>
            <w:r w:rsidRPr="006B45C0">
              <w:rPr>
                <w:sz w:val="20"/>
                <w:szCs w:val="20"/>
              </w:rPr>
              <w:t>Зоны специального назначения предназначены для размещения кладбищ, скотомогильников, площадок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tc>
      </w:tr>
    </w:tbl>
    <w:p w:rsidR="009C27E2" w:rsidRPr="006B45C0" w:rsidRDefault="009C27E2" w:rsidP="00CD26F9">
      <w:pPr>
        <w:ind w:firstLine="567"/>
        <w:jc w:val="both"/>
        <w:rPr>
          <w:bCs/>
        </w:rPr>
      </w:pPr>
    </w:p>
    <w:p w:rsidR="00CD26F9" w:rsidRPr="006B45C0" w:rsidRDefault="00CD26F9" w:rsidP="00CD26F9">
      <w:pPr>
        <w:ind w:firstLine="567"/>
        <w:jc w:val="both"/>
      </w:pPr>
      <w:r w:rsidRPr="006B45C0">
        <w:t>Порядок установления функциональных зон сформирован на базе положений Градостроительного и Земельного кодексов с учетом последующей процедуры градостроительного зонирования.</w:t>
      </w:r>
    </w:p>
    <w:p w:rsidR="00CD26F9" w:rsidRPr="006B45C0" w:rsidRDefault="00CD26F9" w:rsidP="00CD26F9">
      <w:pPr>
        <w:ind w:firstLine="567"/>
        <w:jc w:val="both"/>
      </w:pPr>
    </w:p>
    <w:p w:rsidR="00CD26F9" w:rsidRPr="006B45C0" w:rsidRDefault="00CD26F9" w:rsidP="00CD26F9">
      <w:pPr>
        <w:ind w:firstLine="567"/>
        <w:jc w:val="both"/>
        <w:rPr>
          <w:i/>
          <w:u w:val="single"/>
        </w:rPr>
      </w:pPr>
      <w:r w:rsidRPr="006B45C0">
        <w:rPr>
          <w:i/>
          <w:u w:val="single"/>
        </w:rPr>
        <w:t>Границы функциональных зон устанавливаются с учетом:</w:t>
      </w:r>
    </w:p>
    <w:p w:rsidR="00CD26F9" w:rsidRPr="006B45C0" w:rsidRDefault="00CD26F9" w:rsidP="003245F8">
      <w:pPr>
        <w:numPr>
          <w:ilvl w:val="0"/>
          <w:numId w:val="12"/>
        </w:numPr>
        <w:tabs>
          <w:tab w:val="left" w:pos="993"/>
        </w:tabs>
        <w:ind w:left="993" w:hanging="426"/>
        <w:jc w:val="both"/>
      </w:pPr>
      <w:r w:rsidRPr="006B45C0">
        <w:t>возможности сочетания в пределах одной функциональной зоны различных видов существующего и планируемого использования земельных участков;</w:t>
      </w:r>
    </w:p>
    <w:p w:rsidR="00CD26F9" w:rsidRPr="006B45C0" w:rsidRDefault="00CD26F9" w:rsidP="003245F8">
      <w:pPr>
        <w:numPr>
          <w:ilvl w:val="0"/>
          <w:numId w:val="12"/>
        </w:numPr>
        <w:tabs>
          <w:tab w:val="left" w:pos="993"/>
        </w:tabs>
        <w:ind w:left="993" w:hanging="426"/>
        <w:jc w:val="both"/>
      </w:pPr>
      <w:r w:rsidRPr="006B45C0">
        <w:t xml:space="preserve">определенных видов функциональных зон и параметров их планируемого развития, определенных генеральным планом </w:t>
      </w:r>
      <w:r w:rsidR="000E6EF8" w:rsidRPr="006B45C0">
        <w:t>Населенных пунктов</w:t>
      </w:r>
      <w:r w:rsidRPr="006B45C0">
        <w:t xml:space="preserve"> и схемой территориального планирования муниципального района;</w:t>
      </w:r>
    </w:p>
    <w:p w:rsidR="00CD26F9" w:rsidRPr="006B45C0" w:rsidRDefault="00CD26F9" w:rsidP="003245F8">
      <w:pPr>
        <w:numPr>
          <w:ilvl w:val="0"/>
          <w:numId w:val="12"/>
        </w:numPr>
        <w:tabs>
          <w:tab w:val="left" w:pos="993"/>
        </w:tabs>
        <w:ind w:left="993" w:hanging="426"/>
        <w:jc w:val="both"/>
      </w:pPr>
      <w:r w:rsidRPr="006B45C0">
        <w:t>сложившейся планировки территории и существующего землепользования;</w:t>
      </w:r>
    </w:p>
    <w:p w:rsidR="00CD26F9" w:rsidRPr="006B45C0" w:rsidRDefault="00CD26F9" w:rsidP="003245F8">
      <w:pPr>
        <w:numPr>
          <w:ilvl w:val="0"/>
          <w:numId w:val="12"/>
        </w:numPr>
        <w:tabs>
          <w:tab w:val="left" w:pos="993"/>
        </w:tabs>
        <w:ind w:left="993" w:hanging="426"/>
        <w:jc w:val="both"/>
      </w:pPr>
      <w:r w:rsidRPr="006B45C0">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D26F9" w:rsidRPr="006B45C0" w:rsidRDefault="00CD26F9" w:rsidP="003245F8">
      <w:pPr>
        <w:numPr>
          <w:ilvl w:val="0"/>
          <w:numId w:val="12"/>
        </w:numPr>
        <w:tabs>
          <w:tab w:val="left" w:pos="993"/>
        </w:tabs>
        <w:ind w:left="993" w:hanging="426"/>
        <w:jc w:val="both"/>
      </w:pPr>
      <w:r w:rsidRPr="006B45C0">
        <w:t>предотвращения возможности причинения вреда объектам капитального строительства, расположенным на смежных земельных участках.</w:t>
      </w:r>
    </w:p>
    <w:p w:rsidR="00CD26F9" w:rsidRPr="006B45C0" w:rsidRDefault="00CD26F9" w:rsidP="00CD26F9">
      <w:pPr>
        <w:autoSpaceDE w:val="0"/>
        <w:autoSpaceDN w:val="0"/>
        <w:adjustRightInd w:val="0"/>
        <w:ind w:firstLine="540"/>
        <w:jc w:val="both"/>
      </w:pPr>
    </w:p>
    <w:p w:rsidR="00CD26F9" w:rsidRPr="006B45C0" w:rsidRDefault="00CD26F9" w:rsidP="00CD26F9">
      <w:pPr>
        <w:autoSpaceDE w:val="0"/>
        <w:autoSpaceDN w:val="0"/>
        <w:adjustRightInd w:val="0"/>
        <w:ind w:firstLine="540"/>
        <w:jc w:val="both"/>
        <w:rPr>
          <w:i/>
          <w:u w:val="single"/>
        </w:rPr>
      </w:pPr>
      <w:r w:rsidRPr="006B45C0">
        <w:rPr>
          <w:i/>
          <w:u w:val="single"/>
        </w:rPr>
        <w:t>Границы функциональных зон могут устанавливаться по:</w:t>
      </w:r>
    </w:p>
    <w:p w:rsidR="00CD26F9" w:rsidRPr="006B45C0" w:rsidRDefault="00CD26F9" w:rsidP="003245F8">
      <w:pPr>
        <w:numPr>
          <w:ilvl w:val="0"/>
          <w:numId w:val="12"/>
        </w:numPr>
        <w:tabs>
          <w:tab w:val="left" w:pos="993"/>
        </w:tabs>
        <w:ind w:left="993" w:hanging="426"/>
        <w:jc w:val="both"/>
      </w:pPr>
      <w:r w:rsidRPr="006B45C0">
        <w:t>линиям магистралей, улиц, проездов, разделяющим транспортные потоки противоположных направлений;</w:t>
      </w:r>
    </w:p>
    <w:p w:rsidR="00CD26F9" w:rsidRPr="006B45C0" w:rsidRDefault="00CD26F9" w:rsidP="003245F8">
      <w:pPr>
        <w:numPr>
          <w:ilvl w:val="0"/>
          <w:numId w:val="12"/>
        </w:numPr>
        <w:tabs>
          <w:tab w:val="left" w:pos="993"/>
        </w:tabs>
        <w:ind w:left="993" w:hanging="426"/>
        <w:jc w:val="both"/>
      </w:pPr>
      <w:r w:rsidRPr="006B45C0">
        <w:t>красным линиям;</w:t>
      </w:r>
    </w:p>
    <w:p w:rsidR="00CD26F9" w:rsidRPr="006B45C0" w:rsidRDefault="00CD26F9" w:rsidP="003245F8">
      <w:pPr>
        <w:numPr>
          <w:ilvl w:val="0"/>
          <w:numId w:val="12"/>
        </w:numPr>
        <w:tabs>
          <w:tab w:val="left" w:pos="993"/>
        </w:tabs>
        <w:ind w:left="993" w:hanging="426"/>
        <w:jc w:val="both"/>
      </w:pPr>
      <w:r w:rsidRPr="006B45C0">
        <w:t>границам земельных участков;</w:t>
      </w:r>
    </w:p>
    <w:p w:rsidR="00CD26F9" w:rsidRPr="006B45C0" w:rsidRDefault="00CD26F9" w:rsidP="003245F8">
      <w:pPr>
        <w:numPr>
          <w:ilvl w:val="0"/>
          <w:numId w:val="12"/>
        </w:numPr>
        <w:tabs>
          <w:tab w:val="left" w:pos="993"/>
        </w:tabs>
        <w:ind w:left="993" w:hanging="426"/>
        <w:jc w:val="both"/>
      </w:pPr>
      <w:r w:rsidRPr="006B45C0">
        <w:t>границам населенных пунктов в пределах муниципальных образований;</w:t>
      </w:r>
    </w:p>
    <w:p w:rsidR="00CD26F9" w:rsidRPr="006B45C0" w:rsidRDefault="00CD26F9" w:rsidP="003245F8">
      <w:pPr>
        <w:numPr>
          <w:ilvl w:val="0"/>
          <w:numId w:val="12"/>
        </w:numPr>
        <w:tabs>
          <w:tab w:val="left" w:pos="993"/>
        </w:tabs>
        <w:ind w:left="993" w:hanging="426"/>
        <w:jc w:val="both"/>
      </w:pPr>
      <w:r w:rsidRPr="006B45C0">
        <w:t>границам муниципальных образований;</w:t>
      </w:r>
    </w:p>
    <w:p w:rsidR="00CD26F9" w:rsidRPr="006B45C0" w:rsidRDefault="00CD26F9" w:rsidP="003245F8">
      <w:pPr>
        <w:numPr>
          <w:ilvl w:val="0"/>
          <w:numId w:val="12"/>
        </w:numPr>
        <w:tabs>
          <w:tab w:val="left" w:pos="993"/>
        </w:tabs>
        <w:ind w:left="993" w:hanging="426"/>
        <w:jc w:val="both"/>
      </w:pPr>
      <w:r w:rsidRPr="006B45C0">
        <w:t>естественным границам природных объектов;</w:t>
      </w:r>
    </w:p>
    <w:p w:rsidR="00CD26F9" w:rsidRPr="006B45C0" w:rsidRDefault="00CD26F9" w:rsidP="003245F8">
      <w:pPr>
        <w:numPr>
          <w:ilvl w:val="0"/>
          <w:numId w:val="12"/>
        </w:numPr>
        <w:tabs>
          <w:tab w:val="left" w:pos="993"/>
        </w:tabs>
        <w:ind w:left="993" w:hanging="426"/>
        <w:jc w:val="both"/>
      </w:pPr>
      <w:r w:rsidRPr="006B45C0">
        <w:t xml:space="preserve">линейным объектам, сформированным трассами инженерных коммуникаций, проходящих по территории </w:t>
      </w:r>
      <w:r w:rsidR="000E6EF8" w:rsidRPr="006B45C0">
        <w:t>Населенных пунктов</w:t>
      </w:r>
      <w:r w:rsidRPr="006B45C0">
        <w:t>;</w:t>
      </w:r>
    </w:p>
    <w:p w:rsidR="00CD26F9" w:rsidRPr="006B45C0" w:rsidRDefault="00CD26F9" w:rsidP="003245F8">
      <w:pPr>
        <w:numPr>
          <w:ilvl w:val="0"/>
          <w:numId w:val="12"/>
        </w:numPr>
        <w:tabs>
          <w:tab w:val="left" w:pos="993"/>
        </w:tabs>
        <w:ind w:left="993" w:hanging="426"/>
        <w:jc w:val="both"/>
      </w:pPr>
      <w:r w:rsidRPr="006B45C0">
        <w:t>иным границам, имеющим идентификацию на местности.</w:t>
      </w:r>
    </w:p>
    <w:p w:rsidR="00CD26F9" w:rsidRPr="006B45C0" w:rsidRDefault="00CD26F9" w:rsidP="00CD26F9">
      <w:pPr>
        <w:ind w:firstLine="567"/>
        <w:jc w:val="both"/>
      </w:pPr>
    </w:p>
    <w:p w:rsidR="009C27E2" w:rsidRPr="006B45C0" w:rsidRDefault="009C27E2" w:rsidP="003245F8">
      <w:pPr>
        <w:pStyle w:val="10"/>
        <w:numPr>
          <w:ilvl w:val="1"/>
          <w:numId w:val="24"/>
        </w:numPr>
        <w:spacing w:before="0"/>
        <w:contextualSpacing/>
        <w:jc w:val="center"/>
        <w:rPr>
          <w:rFonts w:ascii="Times New Roman" w:hAnsi="Times New Roman" w:cs="Times New Roman"/>
          <w:kern w:val="0"/>
          <w:sz w:val="28"/>
          <w:szCs w:val="28"/>
        </w:rPr>
      </w:pPr>
      <w:bookmarkStart w:id="488" w:name="_Toc378670295"/>
      <w:r w:rsidRPr="006B45C0">
        <w:rPr>
          <w:rFonts w:ascii="Times New Roman" w:hAnsi="Times New Roman" w:cs="Times New Roman"/>
          <w:kern w:val="0"/>
          <w:sz w:val="28"/>
          <w:szCs w:val="28"/>
        </w:rPr>
        <w:lastRenderedPageBreak/>
        <w:t xml:space="preserve">Функциональные зоны </w:t>
      </w:r>
      <w:r w:rsidR="000E6EF8" w:rsidRPr="006B45C0">
        <w:rPr>
          <w:rFonts w:ascii="Times New Roman" w:hAnsi="Times New Roman" w:cs="Times New Roman"/>
          <w:kern w:val="0"/>
          <w:sz w:val="28"/>
          <w:szCs w:val="28"/>
        </w:rPr>
        <w:t>Населенных пунктов</w:t>
      </w:r>
      <w:bookmarkEnd w:id="488"/>
    </w:p>
    <w:p w:rsidR="00580E3F" w:rsidRPr="006B45C0" w:rsidRDefault="00580E3F" w:rsidP="00580E3F">
      <w:pPr>
        <w:ind w:firstLine="567"/>
        <w:jc w:val="both"/>
      </w:pPr>
      <w:r w:rsidRPr="006B45C0">
        <w:t>Функциональное зонирование территории выполнено по итогам анализа следующих материалов:</w:t>
      </w:r>
    </w:p>
    <w:p w:rsidR="00580E3F" w:rsidRPr="006B45C0" w:rsidRDefault="00580E3F" w:rsidP="003245F8">
      <w:pPr>
        <w:numPr>
          <w:ilvl w:val="0"/>
          <w:numId w:val="12"/>
        </w:numPr>
        <w:tabs>
          <w:tab w:val="left" w:pos="993"/>
        </w:tabs>
        <w:ind w:left="993" w:hanging="426"/>
        <w:jc w:val="both"/>
      </w:pPr>
      <w:r w:rsidRPr="006B45C0">
        <w:t>анализа современного функционального использования территории;</w:t>
      </w:r>
    </w:p>
    <w:p w:rsidR="00580E3F" w:rsidRPr="006B45C0" w:rsidRDefault="00580E3F" w:rsidP="003245F8">
      <w:pPr>
        <w:numPr>
          <w:ilvl w:val="0"/>
          <w:numId w:val="12"/>
        </w:numPr>
        <w:tabs>
          <w:tab w:val="left" w:pos="993"/>
        </w:tabs>
        <w:ind w:left="993" w:hanging="426"/>
        <w:jc w:val="both"/>
      </w:pPr>
      <w:r w:rsidRPr="006B45C0">
        <w:t>комплексной оценки территории;</w:t>
      </w:r>
    </w:p>
    <w:p w:rsidR="00580E3F" w:rsidRPr="006B45C0" w:rsidRDefault="00580E3F" w:rsidP="003245F8">
      <w:pPr>
        <w:numPr>
          <w:ilvl w:val="0"/>
          <w:numId w:val="12"/>
        </w:numPr>
        <w:tabs>
          <w:tab w:val="left" w:pos="993"/>
        </w:tabs>
        <w:ind w:left="993" w:hanging="426"/>
        <w:jc w:val="both"/>
      </w:pPr>
      <w:r w:rsidRPr="006B45C0">
        <w:t>данных о природно-климатических условиях территории, ландшафте и природных элементах;</w:t>
      </w:r>
    </w:p>
    <w:p w:rsidR="00580E3F" w:rsidRPr="006B45C0" w:rsidRDefault="00580E3F" w:rsidP="00580E3F">
      <w:pPr>
        <w:ind w:firstLine="567"/>
        <w:jc w:val="both"/>
      </w:pPr>
      <w:r w:rsidRPr="006B45C0">
        <w:t>В результате проведённого анализа выявлены основные факторы, определившие содержание архитектурно-пространственных решений:</w:t>
      </w:r>
    </w:p>
    <w:p w:rsidR="00580E3F" w:rsidRPr="006B45C0" w:rsidRDefault="00580E3F" w:rsidP="003245F8">
      <w:pPr>
        <w:numPr>
          <w:ilvl w:val="0"/>
          <w:numId w:val="12"/>
        </w:numPr>
        <w:tabs>
          <w:tab w:val="left" w:pos="993"/>
        </w:tabs>
        <w:ind w:left="993" w:hanging="426"/>
        <w:jc w:val="both"/>
      </w:pPr>
      <w:r w:rsidRPr="006B45C0">
        <w:t>сохранение сложившейся застройки жилых кварталов с учетом сноса ветхого фонда;</w:t>
      </w:r>
    </w:p>
    <w:p w:rsidR="00580E3F" w:rsidRPr="006B45C0" w:rsidRDefault="00580E3F" w:rsidP="003245F8">
      <w:pPr>
        <w:numPr>
          <w:ilvl w:val="0"/>
          <w:numId w:val="12"/>
        </w:numPr>
        <w:tabs>
          <w:tab w:val="left" w:pos="993"/>
        </w:tabs>
        <w:ind w:left="993" w:hanging="426"/>
        <w:jc w:val="both"/>
      </w:pPr>
      <w:r w:rsidRPr="006B45C0">
        <w:t>освоение новых территорий под жилищное строительство, преимущественно индивидуальное жилищное строительство;</w:t>
      </w:r>
    </w:p>
    <w:p w:rsidR="00580E3F" w:rsidRPr="006B45C0" w:rsidRDefault="00580E3F" w:rsidP="003245F8">
      <w:pPr>
        <w:numPr>
          <w:ilvl w:val="0"/>
          <w:numId w:val="12"/>
        </w:numPr>
        <w:tabs>
          <w:tab w:val="left" w:pos="993"/>
        </w:tabs>
        <w:ind w:left="993" w:hanging="426"/>
        <w:jc w:val="both"/>
      </w:pPr>
      <w:r w:rsidRPr="006B45C0">
        <w:t>освоение новых территорий проектируемых общественно-деловых зон;</w:t>
      </w:r>
    </w:p>
    <w:p w:rsidR="00580E3F" w:rsidRPr="006B45C0" w:rsidRDefault="00580E3F" w:rsidP="003245F8">
      <w:pPr>
        <w:numPr>
          <w:ilvl w:val="0"/>
          <w:numId w:val="12"/>
        </w:numPr>
        <w:tabs>
          <w:tab w:val="left" w:pos="993"/>
        </w:tabs>
        <w:ind w:left="993" w:hanging="426"/>
        <w:jc w:val="both"/>
      </w:pPr>
      <w:r w:rsidRPr="006B45C0">
        <w:t>территориальное упорядочение сохраняемых производственных и коммунально-складских объектов с соблюдением санитарных требований;</w:t>
      </w:r>
    </w:p>
    <w:p w:rsidR="00580E3F" w:rsidRPr="006B45C0" w:rsidRDefault="00580E3F" w:rsidP="003245F8">
      <w:pPr>
        <w:numPr>
          <w:ilvl w:val="0"/>
          <w:numId w:val="12"/>
        </w:numPr>
        <w:tabs>
          <w:tab w:val="left" w:pos="993"/>
        </w:tabs>
        <w:ind w:left="993" w:hanging="426"/>
        <w:jc w:val="both"/>
      </w:pPr>
      <w:r w:rsidRPr="006B45C0">
        <w:t>совершенствование улично-дорожной сети с учетом перспективных направлений развития селитебных и промышленных территорий;</w:t>
      </w:r>
    </w:p>
    <w:p w:rsidR="00580E3F" w:rsidRPr="006B45C0" w:rsidRDefault="00580E3F" w:rsidP="003245F8">
      <w:pPr>
        <w:numPr>
          <w:ilvl w:val="0"/>
          <w:numId w:val="12"/>
        </w:numPr>
        <w:tabs>
          <w:tab w:val="left" w:pos="993"/>
        </w:tabs>
        <w:ind w:left="993" w:hanging="426"/>
        <w:jc w:val="both"/>
      </w:pPr>
      <w:r w:rsidRPr="006B45C0">
        <w:t>формирование рекреационных зон и зон отдыха населения с учетом природного каркаса территории;</w:t>
      </w:r>
    </w:p>
    <w:p w:rsidR="00580E3F" w:rsidRPr="006B45C0" w:rsidRDefault="00580E3F" w:rsidP="003245F8">
      <w:pPr>
        <w:numPr>
          <w:ilvl w:val="0"/>
          <w:numId w:val="12"/>
        </w:numPr>
        <w:tabs>
          <w:tab w:val="left" w:pos="993"/>
        </w:tabs>
        <w:ind w:left="993" w:hanging="426"/>
        <w:jc w:val="both"/>
      </w:pPr>
      <w:r w:rsidRPr="006B45C0">
        <w:t>обеспечение экологической безопасности и защиты территории от чрезвычайных ситуаций.</w:t>
      </w:r>
    </w:p>
    <w:p w:rsidR="00580E3F" w:rsidRPr="006B45C0" w:rsidRDefault="00580E3F" w:rsidP="00580E3F">
      <w:pPr>
        <w:ind w:firstLine="567"/>
        <w:jc w:val="both"/>
      </w:pPr>
      <w:r w:rsidRPr="006B45C0">
        <w:t xml:space="preserve">Генеральным планом на территории д. </w:t>
      </w:r>
      <w:r w:rsidR="00FC18E8" w:rsidRPr="006B45C0">
        <w:t>С.Яконово</w:t>
      </w:r>
      <w:r w:rsidR="00D50AD3" w:rsidRPr="006B45C0">
        <w:t xml:space="preserve"> и д.</w:t>
      </w:r>
      <w:r w:rsidR="00FC18E8" w:rsidRPr="006B45C0">
        <w:t>Большое Вишенье</w:t>
      </w:r>
      <w:r w:rsidRPr="006B45C0">
        <w:t xml:space="preserve"> установлены следующие функциональные зоны:</w:t>
      </w:r>
    </w:p>
    <w:p w:rsidR="00580E3F" w:rsidRPr="006B45C0" w:rsidRDefault="00580E3F" w:rsidP="00580E3F">
      <w:pPr>
        <w:ind w:firstLine="567"/>
        <w:jc w:val="both"/>
        <w:rPr>
          <w:b/>
        </w:rPr>
      </w:pPr>
      <w:r w:rsidRPr="006B45C0">
        <w:rPr>
          <w:b/>
        </w:rPr>
        <w:t>Зоны градостроительного использования:</w:t>
      </w:r>
    </w:p>
    <w:p w:rsidR="00580E3F" w:rsidRPr="006B45C0" w:rsidRDefault="00580E3F" w:rsidP="003245F8">
      <w:pPr>
        <w:numPr>
          <w:ilvl w:val="0"/>
          <w:numId w:val="12"/>
        </w:numPr>
        <w:tabs>
          <w:tab w:val="left" w:pos="993"/>
        </w:tabs>
        <w:ind w:left="993" w:hanging="426"/>
        <w:jc w:val="both"/>
      </w:pPr>
      <w:r w:rsidRPr="006B45C0">
        <w:t>жилые зоны;</w:t>
      </w:r>
    </w:p>
    <w:p w:rsidR="00580E3F" w:rsidRPr="006B45C0" w:rsidRDefault="00023EFA" w:rsidP="003245F8">
      <w:pPr>
        <w:numPr>
          <w:ilvl w:val="0"/>
          <w:numId w:val="12"/>
        </w:numPr>
        <w:tabs>
          <w:tab w:val="left" w:pos="993"/>
        </w:tabs>
        <w:ind w:left="993" w:hanging="426"/>
        <w:jc w:val="both"/>
      </w:pPr>
      <w:r w:rsidRPr="006B45C0">
        <w:t>Зона транспортной инфраструктуры(</w:t>
      </w:r>
      <w:r w:rsidR="00580E3F" w:rsidRPr="006B45C0">
        <w:t>улично-дорожная сеть</w:t>
      </w:r>
      <w:r w:rsidRPr="006B45C0">
        <w:t>)</w:t>
      </w:r>
    </w:p>
    <w:p w:rsidR="00580E3F" w:rsidRPr="006B45C0" w:rsidRDefault="00580E3F" w:rsidP="003245F8">
      <w:pPr>
        <w:numPr>
          <w:ilvl w:val="0"/>
          <w:numId w:val="12"/>
        </w:numPr>
        <w:tabs>
          <w:tab w:val="left" w:pos="993"/>
        </w:tabs>
        <w:ind w:left="993" w:hanging="426"/>
        <w:jc w:val="both"/>
      </w:pPr>
      <w:r w:rsidRPr="006B45C0">
        <w:t>зоны рекреационного назначения;</w:t>
      </w:r>
    </w:p>
    <w:p w:rsidR="009C27E2" w:rsidRPr="006B45C0" w:rsidRDefault="009C27E2" w:rsidP="009C27E2">
      <w:pPr>
        <w:ind w:firstLine="567"/>
        <w:jc w:val="both"/>
        <w:rPr>
          <w:bCs/>
        </w:rPr>
      </w:pPr>
    </w:p>
    <w:p w:rsidR="002C48DB" w:rsidRPr="006B45C0" w:rsidRDefault="002C48DB" w:rsidP="003245F8">
      <w:pPr>
        <w:pStyle w:val="10"/>
        <w:numPr>
          <w:ilvl w:val="2"/>
          <w:numId w:val="24"/>
        </w:numPr>
        <w:spacing w:before="0"/>
        <w:ind w:left="1276"/>
        <w:contextualSpacing/>
        <w:jc w:val="center"/>
        <w:rPr>
          <w:rFonts w:ascii="Times New Roman" w:hAnsi="Times New Roman" w:cs="Times New Roman"/>
          <w:kern w:val="0"/>
          <w:sz w:val="28"/>
          <w:szCs w:val="28"/>
        </w:rPr>
      </w:pPr>
      <w:bookmarkStart w:id="489" w:name="_Toc311621879"/>
      <w:bookmarkStart w:id="490" w:name="_Toc378670296"/>
      <w:r w:rsidRPr="006B45C0">
        <w:rPr>
          <w:rFonts w:ascii="Times New Roman" w:hAnsi="Times New Roman" w:cs="Times New Roman"/>
          <w:kern w:val="0"/>
          <w:sz w:val="28"/>
          <w:szCs w:val="28"/>
        </w:rPr>
        <w:t>Жил</w:t>
      </w:r>
      <w:r w:rsidR="0034540E" w:rsidRPr="006B45C0">
        <w:rPr>
          <w:rFonts w:ascii="Times New Roman" w:hAnsi="Times New Roman" w:cs="Times New Roman"/>
          <w:kern w:val="0"/>
          <w:sz w:val="28"/>
          <w:szCs w:val="28"/>
        </w:rPr>
        <w:t>ые</w:t>
      </w:r>
      <w:r w:rsidRPr="006B45C0">
        <w:rPr>
          <w:rFonts w:ascii="Times New Roman" w:hAnsi="Times New Roman" w:cs="Times New Roman"/>
          <w:kern w:val="0"/>
          <w:sz w:val="28"/>
          <w:szCs w:val="28"/>
        </w:rPr>
        <w:t xml:space="preserve"> зон</w:t>
      </w:r>
      <w:bookmarkEnd w:id="489"/>
      <w:r w:rsidR="0034540E" w:rsidRPr="006B45C0">
        <w:rPr>
          <w:rFonts w:ascii="Times New Roman" w:hAnsi="Times New Roman" w:cs="Times New Roman"/>
          <w:kern w:val="0"/>
          <w:sz w:val="28"/>
          <w:szCs w:val="28"/>
        </w:rPr>
        <w:t>ы</w:t>
      </w:r>
      <w:bookmarkEnd w:id="490"/>
    </w:p>
    <w:p w:rsidR="001267D0" w:rsidRPr="006B45C0" w:rsidRDefault="001267D0" w:rsidP="001267D0">
      <w:pPr>
        <w:jc w:val="center"/>
      </w:pPr>
      <w:bookmarkStart w:id="491" w:name="_Toc260062536"/>
      <w:bookmarkStart w:id="492" w:name="_Toc260729111"/>
      <w:bookmarkStart w:id="493" w:name="_Toc378670302"/>
      <w:r w:rsidRPr="006B45C0">
        <w:rPr>
          <w:b/>
        </w:rPr>
        <w:t>1.Зона индивидуальной жилой застройки Ж1</w:t>
      </w:r>
    </w:p>
    <w:p w:rsidR="001267D0" w:rsidRPr="006B45C0" w:rsidRDefault="001267D0" w:rsidP="0037410E">
      <w:pPr>
        <w:ind w:firstLine="567"/>
        <w:jc w:val="both"/>
      </w:pPr>
    </w:p>
    <w:p w:rsidR="0037410E" w:rsidRPr="006B45C0" w:rsidRDefault="0037410E" w:rsidP="0037410E">
      <w:pPr>
        <w:ind w:firstLine="567"/>
        <w:jc w:val="both"/>
      </w:pPr>
      <w:r w:rsidRPr="006B45C0">
        <w:t xml:space="preserve">Жилые зоны предназначены для преимущественного размещения объектов жилого фонда. На территории Поселения в состав жилых зон включены зоны застройки индивидуальными, малоэтажными блокированными, малоэтажными многоквартирными жилыми домами. В составе жилых зон допускается размещение отдельно стоящих, встроенных или пристроенных объектов социального и коммунально-бытового назначения, объектов дошкольного, начального общего и среднего (полного) образования, стоянок автомобильного транспорта, гаражей, приквартирных земельных участков (огородов). Общая площадь кварталов </w:t>
      </w:r>
      <w:r w:rsidR="001267D0" w:rsidRPr="006B45C0">
        <w:t xml:space="preserve">с.Яконово </w:t>
      </w:r>
      <w:r w:rsidRPr="006B45C0">
        <w:t xml:space="preserve">составляет </w:t>
      </w:r>
      <w:r w:rsidR="001267D0" w:rsidRPr="006B45C0">
        <w:t xml:space="preserve">65.6 </w:t>
      </w:r>
      <w:r w:rsidRPr="006B45C0">
        <w:t xml:space="preserve">га, из них </w:t>
      </w:r>
      <w:r w:rsidR="001267D0" w:rsidRPr="006B45C0">
        <w:t>11.5</w:t>
      </w:r>
      <w:r w:rsidRPr="006B45C0">
        <w:t xml:space="preserve"> га для перспективной застройки и </w:t>
      </w:r>
      <w:r w:rsidR="001267D0" w:rsidRPr="006B45C0">
        <w:t>44.1</w:t>
      </w:r>
      <w:r w:rsidRPr="006B45C0">
        <w:t xml:space="preserve"> га под существующей индивидуальной жилой застройкой и личным подсобным хозяйством</w:t>
      </w:r>
      <w:r w:rsidR="001267D0" w:rsidRPr="006B45C0">
        <w:t xml:space="preserve"> и 1.0 га под средне-этажной застройкой</w:t>
      </w:r>
      <w:r w:rsidRPr="006B45C0">
        <w:t>.</w:t>
      </w:r>
    </w:p>
    <w:p w:rsidR="001267D0" w:rsidRPr="006B45C0" w:rsidRDefault="001267D0" w:rsidP="0037410E">
      <w:pPr>
        <w:ind w:firstLine="567"/>
        <w:jc w:val="both"/>
      </w:pPr>
      <w:r w:rsidRPr="006B45C0">
        <w:t>Общая площадь  кварталов д.Большое Вишенье составляет 73.9 га, из них 65.9 га под существующей индивидуальной жилой застройкой и личным подсобным хозяйством</w:t>
      </w:r>
    </w:p>
    <w:p w:rsidR="0037410E" w:rsidRPr="006B45C0" w:rsidRDefault="0037410E" w:rsidP="0037410E">
      <w:pPr>
        <w:ind w:firstLine="567"/>
        <w:jc w:val="both"/>
      </w:pPr>
      <w:r w:rsidRPr="006B45C0">
        <w:t xml:space="preserve">Генеральным планом предполагается сохранение кварталов сложившейся индивидуальной, малоэтажной  жилой застройки </w:t>
      </w:r>
      <w:r w:rsidR="000E6EF8" w:rsidRPr="006B45C0">
        <w:t>населенных пунктов</w:t>
      </w:r>
      <w:r w:rsidRPr="006B45C0">
        <w:t xml:space="preserve"> с учетом возможности их уплотнения и обновления жилищного фонда – сноса ветхих домов и строительства новых.</w:t>
      </w:r>
    </w:p>
    <w:p w:rsidR="0037410E" w:rsidRPr="006B45C0" w:rsidRDefault="0037410E" w:rsidP="003245F8">
      <w:pPr>
        <w:numPr>
          <w:ilvl w:val="0"/>
          <w:numId w:val="40"/>
        </w:numPr>
        <w:tabs>
          <w:tab w:val="left" w:pos="851"/>
        </w:tabs>
        <w:ind w:left="0" w:firstLine="567"/>
        <w:jc w:val="both"/>
      </w:pPr>
      <w:r w:rsidRPr="006B45C0">
        <w:t>Территории общего пользования, зеленых насаждений, улиц, проездов ,инженерных коммуникаций и стоянок выделяются в границах территориальной зоны транспортной инфраструктуры (улично-дорожная сеть).</w:t>
      </w:r>
    </w:p>
    <w:p w:rsidR="0037410E" w:rsidRPr="006B45C0" w:rsidRDefault="0037410E" w:rsidP="003245F8">
      <w:pPr>
        <w:numPr>
          <w:ilvl w:val="0"/>
          <w:numId w:val="40"/>
        </w:numPr>
        <w:tabs>
          <w:tab w:val="left" w:pos="851"/>
        </w:tabs>
        <w:ind w:left="0" w:firstLine="567"/>
        <w:jc w:val="both"/>
      </w:pPr>
      <w:r w:rsidRPr="006B45C0">
        <w:lastRenderedPageBreak/>
        <w:t>Отвод земельных участков под индивидуальную жилую застройку в границах вновь формируемых (проектируемых) жилых зонах производится исключительно после заработки и утверждения в установленном законом порядке проектов планировки и межевания территории в соответствии с положениями Главы 4 настоящих Правил. При отводе земельных участков в границах вновь формируемых (проектируемых) зон индивидуальной жилой застройки следует предусматривать устройство пожарных разрывов через каждые восемь расположенных вдоль одной стороны улицы земельных участков. В этом случае площадь зоны, допустимая для отвода под земельные участки жилой застройки составит менее 100%.</w:t>
      </w:r>
    </w:p>
    <w:p w:rsidR="0037410E" w:rsidRPr="006B45C0" w:rsidRDefault="0037410E" w:rsidP="0037410E">
      <w:pPr>
        <w:ind w:firstLine="567"/>
        <w:jc w:val="both"/>
      </w:pPr>
      <w:r w:rsidRPr="006B45C0">
        <w:t>Предельная максимальная этажность зданий в пределах зоны индивидуальной жилой застройки составляет 3 этажа включая мансарду.</w:t>
      </w:r>
    </w:p>
    <w:p w:rsidR="0037410E" w:rsidRPr="006B45C0" w:rsidRDefault="0037410E" w:rsidP="0037410E">
      <w:pPr>
        <w:ind w:firstLine="709"/>
        <w:jc w:val="both"/>
      </w:pPr>
      <w:r w:rsidRPr="006B45C0">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37410E" w:rsidRPr="006B45C0" w:rsidRDefault="0037410E" w:rsidP="0037410E">
      <w:pPr>
        <w:ind w:firstLine="709"/>
        <w:jc w:val="both"/>
      </w:pPr>
      <w:r w:rsidRPr="006B45C0">
        <w:t>Расстояние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37410E" w:rsidRPr="006B45C0" w:rsidRDefault="0037410E" w:rsidP="0037410E">
      <w:pPr>
        <w:tabs>
          <w:tab w:val="left" w:pos="993"/>
        </w:tabs>
        <w:ind w:firstLine="567"/>
        <w:jc w:val="both"/>
      </w:pPr>
      <w:r w:rsidRPr="006B45C0">
        <w:t>Минимальные расстояния между зданиями, а также между крайними строениями и группами строений на приквартирных участках принимаются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37410E" w:rsidRPr="006B45C0" w:rsidRDefault="0037410E" w:rsidP="0037410E">
      <w:pPr>
        <w:ind w:firstLine="709"/>
        <w:jc w:val="both"/>
      </w:pPr>
      <w:r w:rsidRPr="006B45C0">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37410E" w:rsidRPr="006B45C0" w:rsidRDefault="0037410E" w:rsidP="0037410E">
      <w:pPr>
        <w:ind w:firstLine="709"/>
        <w:jc w:val="both"/>
      </w:pPr>
      <w:r w:rsidRPr="006B45C0">
        <w:t>Расстояние от площадки мусоросборников до жилого дома должно быть не менее 20 м и не более 100 м.</w:t>
      </w:r>
    </w:p>
    <w:p w:rsidR="0037410E" w:rsidRPr="006B45C0" w:rsidRDefault="0037410E" w:rsidP="0037410E">
      <w:pPr>
        <w:ind w:firstLine="709"/>
        <w:jc w:val="both"/>
      </w:pPr>
      <w:r w:rsidRPr="006B45C0">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37410E" w:rsidRPr="006B45C0" w:rsidRDefault="0037410E" w:rsidP="0037410E">
      <w:pPr>
        <w:ind w:firstLine="709"/>
        <w:jc w:val="both"/>
      </w:pPr>
      <w:r w:rsidRPr="006B45C0">
        <w:t>До границы соседнего приквартирного участка расстояния по санитарно-бытовым и зооветеринарным требованиям должны быть не менее:</w:t>
      </w:r>
    </w:p>
    <w:p w:rsidR="0037410E" w:rsidRPr="006B45C0" w:rsidRDefault="0037410E" w:rsidP="0037410E">
      <w:pPr>
        <w:ind w:firstLine="709"/>
        <w:jc w:val="both"/>
      </w:pPr>
      <w:r w:rsidRPr="006B45C0">
        <w:t>- от индивидуального, блокированного дома – 3 м;</w:t>
      </w:r>
    </w:p>
    <w:p w:rsidR="0037410E" w:rsidRPr="006B45C0" w:rsidRDefault="0037410E" w:rsidP="0037410E">
      <w:pPr>
        <w:ind w:firstLine="709"/>
        <w:jc w:val="both"/>
      </w:pPr>
      <w:r w:rsidRPr="006B45C0">
        <w:t>- от трансформаторных подстанций – 10 м;</w:t>
      </w:r>
    </w:p>
    <w:p w:rsidR="0037410E" w:rsidRPr="006B45C0" w:rsidRDefault="0037410E" w:rsidP="0037410E">
      <w:pPr>
        <w:ind w:firstLine="709"/>
        <w:jc w:val="both"/>
      </w:pPr>
      <w:r w:rsidRPr="006B45C0">
        <w:t>- от постройки для содержания скота и птицы – 6 м;</w:t>
      </w:r>
    </w:p>
    <w:p w:rsidR="0037410E" w:rsidRPr="006B45C0" w:rsidRDefault="0037410E" w:rsidP="0037410E">
      <w:pPr>
        <w:ind w:firstLine="709"/>
        <w:jc w:val="both"/>
      </w:pPr>
      <w:r w:rsidRPr="006B45C0">
        <w:t>- от других построек (сарая, бани, гаража, автостоянки и др.) – высоты строения (в верхней точке), но не менее – 3 м;</w:t>
      </w:r>
    </w:p>
    <w:p w:rsidR="0037410E" w:rsidRPr="006B45C0" w:rsidRDefault="0037410E" w:rsidP="0037410E">
      <w:pPr>
        <w:ind w:firstLine="709"/>
        <w:jc w:val="both"/>
      </w:pPr>
      <w:r w:rsidRPr="006B45C0">
        <w:t>- от дворовых туалетов, помойных ям, выгребов, септиков – 4 м;</w:t>
      </w:r>
    </w:p>
    <w:p w:rsidR="0037410E" w:rsidRPr="006B45C0" w:rsidRDefault="0037410E" w:rsidP="0037410E">
      <w:pPr>
        <w:ind w:firstLine="709"/>
        <w:jc w:val="both"/>
      </w:pPr>
      <w:r w:rsidRPr="006B45C0">
        <w:t>- от стволов деревьев:</w:t>
      </w:r>
    </w:p>
    <w:p w:rsidR="0037410E" w:rsidRPr="006B45C0" w:rsidRDefault="0037410E" w:rsidP="0037410E">
      <w:pPr>
        <w:ind w:firstLine="1276"/>
        <w:jc w:val="both"/>
      </w:pPr>
      <w:r w:rsidRPr="006B45C0">
        <w:t>- высокорослых (высотой свыше 5 м) – 4 м;</w:t>
      </w:r>
    </w:p>
    <w:p w:rsidR="0037410E" w:rsidRPr="006B45C0" w:rsidRDefault="0037410E" w:rsidP="0037410E">
      <w:pPr>
        <w:ind w:firstLine="1276"/>
        <w:jc w:val="both"/>
      </w:pPr>
      <w:r w:rsidRPr="006B45C0">
        <w:t>- среднерослых (высотой 4-5 м) – 2 м;</w:t>
      </w:r>
    </w:p>
    <w:p w:rsidR="0037410E" w:rsidRPr="006B45C0" w:rsidRDefault="0037410E" w:rsidP="0037410E">
      <w:pPr>
        <w:ind w:firstLine="1276"/>
        <w:jc w:val="both"/>
      </w:pPr>
      <w:r w:rsidRPr="006B45C0">
        <w:t>- от кустарника – 1 м.</w:t>
      </w:r>
    </w:p>
    <w:p w:rsidR="0037410E" w:rsidRPr="006B45C0" w:rsidRDefault="0037410E" w:rsidP="0037410E">
      <w:pPr>
        <w:jc w:val="both"/>
      </w:pPr>
      <w:r w:rsidRPr="006B45C0">
        <w:t xml:space="preserve">  На приквартирных земельных участках содержание скота и птицы допускается лишь в районах личного подсобного хозяйста с размером участка не менее 0,15 га. </w:t>
      </w:r>
    </w:p>
    <w:p w:rsidR="0037410E" w:rsidRPr="006B45C0" w:rsidRDefault="0037410E" w:rsidP="0037410E">
      <w:pPr>
        <w:ind w:firstLine="709"/>
        <w:jc w:val="both"/>
      </w:pPr>
      <w:r w:rsidRPr="006B45C0">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7410E" w:rsidRPr="006B45C0" w:rsidRDefault="0037410E" w:rsidP="0037410E">
      <w:pPr>
        <w:ind w:firstLine="709"/>
        <w:jc w:val="both"/>
        <w:rPr>
          <w:i/>
        </w:rPr>
      </w:pPr>
      <w:r w:rsidRPr="006B45C0">
        <w:t>Расстояния от помещений (сооружений) для содержания и разведения животных до объектов жилой застройки должно быть не менее указанного в таблице 6.1.1.</w:t>
      </w:r>
    </w:p>
    <w:p w:rsidR="0037410E" w:rsidRPr="006B45C0" w:rsidRDefault="0037410E" w:rsidP="0037410E">
      <w:pPr>
        <w:ind w:firstLine="709"/>
        <w:jc w:val="both"/>
      </w:pPr>
      <w:r w:rsidRPr="006B45C0">
        <w:lastRenderedPageBreak/>
        <w:t>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37410E" w:rsidRPr="006B45C0" w:rsidRDefault="0037410E" w:rsidP="0037410E">
      <w:pPr>
        <w:ind w:firstLine="709"/>
        <w:jc w:val="both"/>
      </w:pPr>
      <w:r w:rsidRPr="006B45C0">
        <w:t>Площадь застройки сблокированных сараев не должна превышать 800 м2. Расстояния между группами сараев следует принимать в соответствии с 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37410E" w:rsidRPr="006B45C0" w:rsidRDefault="0037410E" w:rsidP="0037410E">
      <w:pPr>
        <w:ind w:firstLine="709"/>
        <w:jc w:val="both"/>
      </w:pPr>
      <w:r w:rsidRPr="006B45C0">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37410E" w:rsidRPr="006B45C0" w:rsidRDefault="0037410E" w:rsidP="0037410E">
      <w:pPr>
        <w:ind w:firstLine="709"/>
        <w:jc w:val="both"/>
      </w:pPr>
      <w:r w:rsidRPr="006B45C0">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37410E" w:rsidRPr="006B45C0" w:rsidRDefault="0037410E" w:rsidP="0037410E">
      <w:pPr>
        <w:ind w:firstLine="709"/>
        <w:jc w:val="both"/>
      </w:pPr>
      <w:r w:rsidRPr="006B45C0">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7410E" w:rsidRPr="006B45C0" w:rsidRDefault="0037410E" w:rsidP="0037410E">
      <w:pPr>
        <w:ind w:firstLine="709"/>
        <w:jc w:val="both"/>
      </w:pPr>
      <w:r w:rsidRPr="006B45C0">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7410E" w:rsidRPr="006B45C0" w:rsidRDefault="0037410E" w:rsidP="0037410E">
      <w:pPr>
        <w:ind w:firstLine="709"/>
        <w:jc w:val="both"/>
      </w:pPr>
      <w:r w:rsidRPr="006B45C0">
        <w:t>Условия и порядок размещения пасек (ульев) определяется в соответствии с требованиями земельного законодательства, законодательства Тверской области,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37410E" w:rsidRPr="006B45C0" w:rsidRDefault="0037410E" w:rsidP="0037410E">
      <w:pPr>
        <w:ind w:firstLine="709"/>
        <w:jc w:val="both"/>
      </w:pPr>
      <w:r w:rsidRPr="006B45C0">
        <w:t xml:space="preserve">Территории пасек размещают на расстоянии, м, не менее: </w:t>
      </w:r>
    </w:p>
    <w:p w:rsidR="0037410E" w:rsidRPr="006B45C0" w:rsidRDefault="0037410E" w:rsidP="0037410E">
      <w:pPr>
        <w:ind w:firstLine="1701"/>
        <w:jc w:val="both"/>
      </w:pPr>
      <w:r w:rsidRPr="006B45C0">
        <w:t>- 500 – от шоссейных и железных дорог, пилорам, высоковольтных линий электропередач;</w:t>
      </w:r>
    </w:p>
    <w:p w:rsidR="0037410E" w:rsidRPr="006B45C0" w:rsidRDefault="0037410E" w:rsidP="0037410E">
      <w:pPr>
        <w:ind w:firstLine="1701"/>
        <w:jc w:val="both"/>
      </w:pPr>
      <w:r w:rsidRPr="006B45C0">
        <w:t>- 1000 – от животноводческих и птицеводческих сооружений;</w:t>
      </w:r>
    </w:p>
    <w:p w:rsidR="0037410E" w:rsidRPr="006B45C0" w:rsidRDefault="0037410E" w:rsidP="0037410E">
      <w:pPr>
        <w:ind w:firstLine="1701"/>
        <w:jc w:val="both"/>
      </w:pPr>
      <w:r w:rsidRPr="006B45C0">
        <w:t xml:space="preserve">- 5000 –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 </w:t>
      </w:r>
    </w:p>
    <w:p w:rsidR="0037410E" w:rsidRPr="006B45C0" w:rsidRDefault="0037410E" w:rsidP="0037410E">
      <w:pPr>
        <w:ind w:firstLine="709"/>
        <w:jc w:val="both"/>
      </w:pPr>
      <w:r w:rsidRPr="006B45C0">
        <w:t>Кочевые пасеки размещаются на расстоянии не менее 1500 м одна от другой и не менее 3000 м от стационарных пасек.</w:t>
      </w:r>
    </w:p>
    <w:p w:rsidR="0037410E" w:rsidRPr="006B45C0" w:rsidRDefault="0037410E" w:rsidP="0037410E">
      <w:pPr>
        <w:jc w:val="both"/>
      </w:pPr>
      <w:r w:rsidRPr="006B45C0">
        <w:rPr>
          <w:bCs/>
        </w:rPr>
        <w:t xml:space="preserve">    Пасеки (ульи) на территории населенных пунктов размещается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и находиться на окраине жилой зоны.</w:t>
      </w:r>
    </w:p>
    <w:p w:rsidR="0037410E" w:rsidRPr="006B45C0" w:rsidRDefault="0037410E" w:rsidP="0037410E">
      <w:pPr>
        <w:jc w:val="both"/>
      </w:pPr>
      <w:r w:rsidRPr="006B45C0">
        <w:t>Размещение ульев на земельных участках на расстоянии менее 10 м от границы соседнего земельного участка допускается:</w:t>
      </w:r>
    </w:p>
    <w:p w:rsidR="0037410E" w:rsidRPr="006B45C0" w:rsidRDefault="0037410E" w:rsidP="0037410E">
      <w:pPr>
        <w:jc w:val="both"/>
      </w:pPr>
      <w:r w:rsidRPr="006B45C0">
        <w:t>- при размещении ульев на высоте не менее 2 м;</w:t>
      </w:r>
    </w:p>
    <w:p w:rsidR="0037410E" w:rsidRPr="006B45C0" w:rsidRDefault="0037410E" w:rsidP="0037410E">
      <w:pPr>
        <w:jc w:val="both"/>
      </w:pPr>
      <w:r w:rsidRPr="006B45C0">
        <w:t>- с отделением их зданием, строением, сооружением, густым кустарником высотой не менее 2 м.</w:t>
      </w:r>
    </w:p>
    <w:p w:rsidR="0037410E" w:rsidRPr="006B45C0" w:rsidRDefault="0037410E" w:rsidP="0037410E">
      <w:pPr>
        <w:ind w:firstLine="709"/>
        <w:jc w:val="both"/>
      </w:pPr>
      <w:r w:rsidRPr="006B45C0">
        <w:lastRenderedPageBreak/>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37410E" w:rsidRPr="006B45C0" w:rsidRDefault="0037410E" w:rsidP="0037410E">
      <w:pPr>
        <w:ind w:firstLine="709"/>
        <w:jc w:val="both"/>
      </w:pPr>
      <w:r w:rsidRPr="006B45C0">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37410E" w:rsidRPr="006B45C0" w:rsidRDefault="0037410E" w:rsidP="0037410E">
      <w:pPr>
        <w:ind w:firstLine="709"/>
        <w:jc w:val="both"/>
      </w:pPr>
      <w:r w:rsidRPr="006B45C0">
        <w:t>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37410E" w:rsidRPr="006B45C0" w:rsidRDefault="0037410E" w:rsidP="0037410E">
      <w:pPr>
        <w:ind w:firstLine="709"/>
        <w:jc w:val="both"/>
      </w:pPr>
      <w:r w:rsidRPr="006B45C0">
        <w:t>На территории с индивидуальной жилой застройки стоянки размещаются в пределах отведенного участка.</w:t>
      </w:r>
    </w:p>
    <w:p w:rsidR="0037410E" w:rsidRPr="006B45C0" w:rsidRDefault="0037410E" w:rsidP="0037410E">
      <w:pPr>
        <w:ind w:firstLine="709"/>
        <w:jc w:val="both"/>
      </w:pPr>
      <w:r w:rsidRPr="006B45C0">
        <w:t>Хозяйственные площадки в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37410E" w:rsidRPr="006B45C0" w:rsidRDefault="0037410E" w:rsidP="0037410E">
      <w:pPr>
        <w:ind w:firstLine="709"/>
        <w:jc w:val="both"/>
      </w:pPr>
      <w:r w:rsidRPr="006B45C0">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37410E" w:rsidRPr="006B45C0" w:rsidRDefault="0037410E" w:rsidP="0037410E">
      <w:pPr>
        <w:ind w:firstLine="709"/>
        <w:jc w:val="both"/>
      </w:pPr>
      <w:r w:rsidRPr="006B45C0">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светопрозрачности – от 50 до 100 % по всей высоте.</w:t>
      </w:r>
    </w:p>
    <w:p w:rsidR="0037410E" w:rsidRPr="006B45C0" w:rsidRDefault="0037410E" w:rsidP="0037410E">
      <w:pPr>
        <w:ind w:firstLine="709"/>
        <w:jc w:val="both"/>
      </w:pPr>
      <w:r w:rsidRPr="006B45C0">
        <w:t>Противопожарное расстояние от хозяйственных и жилых строений до лесного массива должно составлять не менее 30 метров.</w:t>
      </w:r>
    </w:p>
    <w:p w:rsidR="0037410E" w:rsidRPr="006B45C0" w:rsidRDefault="0037410E" w:rsidP="0037410E">
      <w:pPr>
        <w:tabs>
          <w:tab w:val="left" w:pos="360"/>
          <w:tab w:val="left" w:pos="720"/>
          <w:tab w:val="left" w:pos="900"/>
        </w:tabs>
        <w:jc w:val="both"/>
      </w:pPr>
      <w:r w:rsidRPr="006B45C0">
        <w:rPr>
          <w:b/>
        </w:rPr>
        <w:t>Расчетные показатели минимальной обеспеченности общей площадью жилых помещений</w:t>
      </w:r>
      <w:r w:rsidRPr="006B45C0">
        <w:t xml:space="preserve"> в малоэтажной застройке, в том числе индивидуальной, не нормируются.</w:t>
      </w:r>
    </w:p>
    <w:p w:rsidR="0037410E" w:rsidRPr="006B45C0" w:rsidRDefault="0037410E" w:rsidP="0037410E">
      <w:pPr>
        <w:tabs>
          <w:tab w:val="left" w:pos="360"/>
          <w:tab w:val="left" w:pos="720"/>
          <w:tab w:val="left" w:pos="900"/>
        </w:tabs>
        <w:jc w:val="both"/>
      </w:pPr>
      <w:r w:rsidRPr="006B45C0">
        <w:rPr>
          <w:b/>
        </w:rPr>
        <w:t xml:space="preserve">Показателями интенсивности использования территории </w:t>
      </w:r>
      <w:r w:rsidRPr="006B45C0">
        <w:t xml:space="preserve">: </w:t>
      </w:r>
    </w:p>
    <w:p w:rsidR="0037410E" w:rsidRPr="006B45C0" w:rsidRDefault="0037410E" w:rsidP="0037410E">
      <w:pPr>
        <w:tabs>
          <w:tab w:val="left" w:pos="360"/>
          <w:tab w:val="left" w:pos="720"/>
          <w:tab w:val="left" w:pos="900"/>
        </w:tabs>
        <w:ind w:firstLine="284"/>
        <w:jc w:val="both"/>
      </w:pPr>
      <w:r w:rsidRPr="006B45C0">
        <w:t>- процент застроенности территории – отношение суммы площадей застройки всех зданий и сооружений к  площади жилой застройки в целом;</w:t>
      </w:r>
    </w:p>
    <w:p w:rsidR="0037410E" w:rsidRPr="006B45C0" w:rsidRDefault="0037410E" w:rsidP="0037410E">
      <w:pPr>
        <w:tabs>
          <w:tab w:val="left" w:pos="360"/>
          <w:tab w:val="left" w:pos="720"/>
          <w:tab w:val="left" w:pos="900"/>
        </w:tabs>
        <w:ind w:firstLine="284"/>
        <w:jc w:val="both"/>
      </w:pPr>
      <w:r w:rsidRPr="006B45C0">
        <w:t>- плотность застройки территории, м</w:t>
      </w:r>
      <w:r w:rsidRPr="006B45C0">
        <w:rPr>
          <w:vertAlign w:val="superscript"/>
        </w:rPr>
        <w:t>2</w:t>
      </w:r>
      <w:r w:rsidRPr="006B45C0">
        <w:t xml:space="preserve">/га – отношение общей площади всех жилых этажей зданий к площади жилой территории сельского </w:t>
      </w:r>
      <w:r w:rsidR="000E6EF8" w:rsidRPr="006B45C0">
        <w:t>населенных пунктов</w:t>
      </w:r>
      <w:r w:rsidRPr="006B45C0">
        <w:t>.</w:t>
      </w:r>
    </w:p>
    <w:p w:rsidR="0037410E" w:rsidRPr="006B45C0" w:rsidRDefault="0037410E" w:rsidP="0037410E">
      <w:pPr>
        <w:tabs>
          <w:tab w:val="left" w:pos="360"/>
          <w:tab w:val="left" w:pos="720"/>
          <w:tab w:val="left" w:pos="900"/>
        </w:tabs>
        <w:ind w:firstLine="284"/>
        <w:jc w:val="both"/>
      </w:pPr>
      <w:r w:rsidRPr="006B45C0">
        <w:t xml:space="preserve">Расчетные показатели интенсивности использования земельных участков жилых территорий (устанавливаются для земельных участков жилой застройки)  при различных типах и этажности застройки принимаются по таблице: </w:t>
      </w:r>
      <w:r w:rsidR="004A2A10" w:rsidRPr="006B45C0">
        <w:t>14</w:t>
      </w:r>
      <w:r w:rsidRPr="006B45C0">
        <w:t>.1.2</w:t>
      </w:r>
    </w:p>
    <w:p w:rsidR="0037410E" w:rsidRPr="006B45C0" w:rsidRDefault="0037410E" w:rsidP="0037410E">
      <w:pPr>
        <w:tabs>
          <w:tab w:val="left" w:pos="360"/>
          <w:tab w:val="left" w:pos="720"/>
          <w:tab w:val="left" w:pos="900"/>
        </w:tabs>
        <w:jc w:val="both"/>
        <w:rPr>
          <w:i/>
        </w:rPr>
      </w:pPr>
    </w:p>
    <w:p w:rsidR="0037410E" w:rsidRPr="006B45C0" w:rsidRDefault="0037410E" w:rsidP="0037410E">
      <w:pPr>
        <w:spacing w:after="150" w:line="270" w:lineRule="atLeast"/>
        <w:textAlignment w:val="baseline"/>
      </w:pPr>
      <w:r w:rsidRPr="006B45C0">
        <w:t xml:space="preserve">   В центральной части </w:t>
      </w:r>
      <w:r w:rsidR="00FC18E8" w:rsidRPr="006B45C0">
        <w:t>с.Яконово</w:t>
      </w:r>
      <w:r w:rsidR="004A2A10" w:rsidRPr="006B45C0">
        <w:t xml:space="preserve"> и д.</w:t>
      </w:r>
      <w:r w:rsidR="00FC18E8" w:rsidRPr="006B45C0">
        <w:t>Большое Вишенье</w:t>
      </w:r>
      <w:r w:rsidRPr="006B45C0">
        <w:t>проектируются объекты местного значения продовольственный магазин и аптека , необходимых для удовлетворения ежедневных потребностей населения . Проектирование объектов федерального и регионального значения не предусмотрено.</w:t>
      </w:r>
    </w:p>
    <w:p w:rsidR="0037410E" w:rsidRPr="006B45C0" w:rsidRDefault="0037410E" w:rsidP="0037410E">
      <w:pPr>
        <w:spacing w:after="150" w:line="270" w:lineRule="atLeast"/>
        <w:jc w:val="center"/>
        <w:textAlignment w:val="baseline"/>
        <w:rPr>
          <w:b/>
        </w:rPr>
      </w:pPr>
      <w:r w:rsidRPr="006B45C0">
        <w:rPr>
          <w:b/>
        </w:rPr>
        <w:t xml:space="preserve">Расстояния от помещений (сооружений) для содержания и разведения животных до объектов жилой застройки                                                                                      Таблица </w:t>
      </w:r>
      <w:r w:rsidR="004A2A10" w:rsidRPr="006B45C0">
        <w:rPr>
          <w:b/>
        </w:rPr>
        <w:t>14</w:t>
      </w:r>
      <w:r w:rsidRPr="006B45C0">
        <w:rPr>
          <w:b/>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37410E" w:rsidRPr="006B45C0" w:rsidTr="00787E79">
        <w:trPr>
          <w:trHeight w:val="188"/>
          <w:jc w:val="center"/>
        </w:trPr>
        <w:tc>
          <w:tcPr>
            <w:tcW w:w="1972" w:type="dxa"/>
            <w:vMerge w:val="restart"/>
            <w:vAlign w:val="center"/>
          </w:tcPr>
          <w:p w:rsidR="0037410E" w:rsidRPr="006B45C0" w:rsidRDefault="0037410E" w:rsidP="00787E79">
            <w:pPr>
              <w:jc w:val="center"/>
            </w:pPr>
            <w:r w:rsidRPr="006B45C0">
              <w:t>Нормативный разрыв, м</w:t>
            </w:r>
          </w:p>
        </w:tc>
        <w:tc>
          <w:tcPr>
            <w:tcW w:w="8115" w:type="dxa"/>
            <w:gridSpan w:val="7"/>
            <w:vAlign w:val="center"/>
          </w:tcPr>
          <w:p w:rsidR="0037410E" w:rsidRPr="006B45C0" w:rsidRDefault="0037410E" w:rsidP="00787E79">
            <w:pPr>
              <w:jc w:val="center"/>
            </w:pPr>
            <w:r w:rsidRPr="006B45C0">
              <w:t>Поголовье (шт.), не более</w:t>
            </w:r>
          </w:p>
        </w:tc>
      </w:tr>
      <w:tr w:rsidR="0037410E" w:rsidRPr="006B45C0" w:rsidTr="00787E79">
        <w:trPr>
          <w:jc w:val="center"/>
        </w:trPr>
        <w:tc>
          <w:tcPr>
            <w:tcW w:w="1972" w:type="dxa"/>
            <w:vMerge/>
            <w:vAlign w:val="center"/>
          </w:tcPr>
          <w:p w:rsidR="0037410E" w:rsidRPr="006B45C0" w:rsidRDefault="0037410E" w:rsidP="00787E79">
            <w:pPr>
              <w:jc w:val="center"/>
            </w:pPr>
          </w:p>
        </w:tc>
        <w:tc>
          <w:tcPr>
            <w:tcW w:w="1124" w:type="dxa"/>
            <w:vAlign w:val="center"/>
          </w:tcPr>
          <w:p w:rsidR="0037410E" w:rsidRPr="006B45C0" w:rsidRDefault="0037410E" w:rsidP="00787E79">
            <w:pPr>
              <w:adjustRightInd w:val="0"/>
              <w:jc w:val="center"/>
            </w:pPr>
            <w:r w:rsidRPr="006B45C0">
              <w:t>свиньи</w:t>
            </w:r>
          </w:p>
        </w:tc>
        <w:tc>
          <w:tcPr>
            <w:tcW w:w="1125" w:type="dxa"/>
            <w:vAlign w:val="center"/>
          </w:tcPr>
          <w:p w:rsidR="0037410E" w:rsidRPr="006B45C0" w:rsidRDefault="0037410E" w:rsidP="00787E79">
            <w:pPr>
              <w:adjustRightInd w:val="0"/>
              <w:jc w:val="center"/>
            </w:pPr>
            <w:r w:rsidRPr="006B45C0">
              <w:t>коровы, бычки</w:t>
            </w:r>
          </w:p>
        </w:tc>
        <w:tc>
          <w:tcPr>
            <w:tcW w:w="1125" w:type="dxa"/>
            <w:vAlign w:val="center"/>
          </w:tcPr>
          <w:p w:rsidR="0037410E" w:rsidRPr="006B45C0" w:rsidRDefault="0037410E" w:rsidP="00787E79">
            <w:pPr>
              <w:adjustRightInd w:val="0"/>
              <w:jc w:val="center"/>
            </w:pPr>
            <w:r w:rsidRPr="006B45C0">
              <w:t>овцы, козы</w:t>
            </w:r>
          </w:p>
        </w:tc>
        <w:tc>
          <w:tcPr>
            <w:tcW w:w="1331" w:type="dxa"/>
            <w:vAlign w:val="center"/>
          </w:tcPr>
          <w:p w:rsidR="0037410E" w:rsidRPr="006B45C0" w:rsidRDefault="0037410E" w:rsidP="00787E79">
            <w:pPr>
              <w:adjustRightInd w:val="0"/>
              <w:jc w:val="center"/>
            </w:pPr>
            <w:r w:rsidRPr="006B45C0">
              <w:t>кролики - матки</w:t>
            </w:r>
          </w:p>
        </w:tc>
        <w:tc>
          <w:tcPr>
            <w:tcW w:w="1136" w:type="dxa"/>
            <w:vAlign w:val="center"/>
          </w:tcPr>
          <w:p w:rsidR="0037410E" w:rsidRPr="006B45C0" w:rsidRDefault="0037410E" w:rsidP="00787E79">
            <w:pPr>
              <w:adjustRightInd w:val="0"/>
              <w:jc w:val="center"/>
            </w:pPr>
            <w:r w:rsidRPr="006B45C0">
              <w:t>птица</w:t>
            </w:r>
          </w:p>
        </w:tc>
        <w:tc>
          <w:tcPr>
            <w:tcW w:w="1137" w:type="dxa"/>
            <w:vAlign w:val="center"/>
          </w:tcPr>
          <w:p w:rsidR="0037410E" w:rsidRPr="006B45C0" w:rsidRDefault="0037410E" w:rsidP="00787E79">
            <w:pPr>
              <w:adjustRightInd w:val="0"/>
              <w:jc w:val="center"/>
            </w:pPr>
            <w:r w:rsidRPr="006B45C0">
              <w:t>лошади</w:t>
            </w:r>
          </w:p>
        </w:tc>
        <w:tc>
          <w:tcPr>
            <w:tcW w:w="1137" w:type="dxa"/>
            <w:vAlign w:val="center"/>
          </w:tcPr>
          <w:p w:rsidR="0037410E" w:rsidRPr="006B45C0" w:rsidRDefault="0037410E" w:rsidP="00787E79">
            <w:pPr>
              <w:adjustRightInd w:val="0"/>
              <w:jc w:val="center"/>
            </w:pPr>
            <w:r w:rsidRPr="006B45C0">
              <w:t>нутрии, песцы</w:t>
            </w:r>
          </w:p>
        </w:tc>
      </w:tr>
      <w:tr w:rsidR="0037410E" w:rsidRPr="006B45C0" w:rsidTr="00787E79">
        <w:trPr>
          <w:jc w:val="center"/>
        </w:trPr>
        <w:tc>
          <w:tcPr>
            <w:tcW w:w="1972" w:type="dxa"/>
          </w:tcPr>
          <w:p w:rsidR="0037410E" w:rsidRPr="006B45C0" w:rsidRDefault="0037410E" w:rsidP="00787E79">
            <w:pPr>
              <w:jc w:val="center"/>
            </w:pPr>
            <w:r w:rsidRPr="006B45C0">
              <w:t>10</w:t>
            </w:r>
          </w:p>
        </w:tc>
        <w:tc>
          <w:tcPr>
            <w:tcW w:w="1124" w:type="dxa"/>
          </w:tcPr>
          <w:p w:rsidR="0037410E" w:rsidRPr="006B45C0" w:rsidRDefault="0037410E" w:rsidP="00787E79">
            <w:pPr>
              <w:jc w:val="center"/>
            </w:pPr>
            <w:r w:rsidRPr="006B45C0">
              <w:t>5</w:t>
            </w:r>
          </w:p>
        </w:tc>
        <w:tc>
          <w:tcPr>
            <w:tcW w:w="1125" w:type="dxa"/>
          </w:tcPr>
          <w:p w:rsidR="0037410E" w:rsidRPr="006B45C0" w:rsidRDefault="0037410E" w:rsidP="00787E79">
            <w:pPr>
              <w:jc w:val="center"/>
            </w:pPr>
            <w:r w:rsidRPr="006B45C0">
              <w:t>5</w:t>
            </w:r>
          </w:p>
        </w:tc>
        <w:tc>
          <w:tcPr>
            <w:tcW w:w="1125" w:type="dxa"/>
          </w:tcPr>
          <w:p w:rsidR="0037410E" w:rsidRPr="006B45C0" w:rsidRDefault="0037410E" w:rsidP="00787E79">
            <w:pPr>
              <w:jc w:val="center"/>
            </w:pPr>
            <w:r w:rsidRPr="006B45C0">
              <w:t>10</w:t>
            </w:r>
          </w:p>
        </w:tc>
        <w:tc>
          <w:tcPr>
            <w:tcW w:w="1331" w:type="dxa"/>
          </w:tcPr>
          <w:p w:rsidR="0037410E" w:rsidRPr="006B45C0" w:rsidRDefault="0037410E" w:rsidP="00787E79">
            <w:pPr>
              <w:jc w:val="center"/>
            </w:pPr>
            <w:r w:rsidRPr="006B45C0">
              <w:t>10</w:t>
            </w:r>
          </w:p>
        </w:tc>
        <w:tc>
          <w:tcPr>
            <w:tcW w:w="1136" w:type="dxa"/>
          </w:tcPr>
          <w:p w:rsidR="0037410E" w:rsidRPr="006B45C0" w:rsidRDefault="0037410E" w:rsidP="00787E79">
            <w:pPr>
              <w:jc w:val="center"/>
            </w:pPr>
            <w:r w:rsidRPr="006B45C0">
              <w:t>30</w:t>
            </w:r>
          </w:p>
        </w:tc>
        <w:tc>
          <w:tcPr>
            <w:tcW w:w="1137" w:type="dxa"/>
          </w:tcPr>
          <w:p w:rsidR="0037410E" w:rsidRPr="006B45C0" w:rsidRDefault="0037410E" w:rsidP="00787E79">
            <w:pPr>
              <w:jc w:val="center"/>
            </w:pPr>
            <w:r w:rsidRPr="006B45C0">
              <w:t>5</w:t>
            </w:r>
          </w:p>
        </w:tc>
        <w:tc>
          <w:tcPr>
            <w:tcW w:w="1137" w:type="dxa"/>
          </w:tcPr>
          <w:p w:rsidR="0037410E" w:rsidRPr="006B45C0" w:rsidRDefault="0037410E" w:rsidP="00787E79">
            <w:pPr>
              <w:jc w:val="center"/>
            </w:pPr>
            <w:r w:rsidRPr="006B45C0">
              <w:t>5</w:t>
            </w:r>
          </w:p>
        </w:tc>
      </w:tr>
      <w:tr w:rsidR="0037410E" w:rsidRPr="006B45C0" w:rsidTr="00787E79">
        <w:trPr>
          <w:jc w:val="center"/>
        </w:trPr>
        <w:tc>
          <w:tcPr>
            <w:tcW w:w="1972" w:type="dxa"/>
          </w:tcPr>
          <w:p w:rsidR="0037410E" w:rsidRPr="006B45C0" w:rsidRDefault="0037410E" w:rsidP="00787E79">
            <w:pPr>
              <w:jc w:val="center"/>
            </w:pPr>
            <w:r w:rsidRPr="006B45C0">
              <w:t>20</w:t>
            </w:r>
          </w:p>
        </w:tc>
        <w:tc>
          <w:tcPr>
            <w:tcW w:w="1124" w:type="dxa"/>
          </w:tcPr>
          <w:p w:rsidR="0037410E" w:rsidRPr="006B45C0" w:rsidRDefault="0037410E" w:rsidP="00787E79">
            <w:pPr>
              <w:jc w:val="center"/>
            </w:pPr>
            <w:r w:rsidRPr="006B45C0">
              <w:t>8</w:t>
            </w:r>
          </w:p>
        </w:tc>
        <w:tc>
          <w:tcPr>
            <w:tcW w:w="1125" w:type="dxa"/>
          </w:tcPr>
          <w:p w:rsidR="0037410E" w:rsidRPr="006B45C0" w:rsidRDefault="0037410E" w:rsidP="00787E79">
            <w:pPr>
              <w:jc w:val="center"/>
            </w:pPr>
            <w:r w:rsidRPr="006B45C0">
              <w:t>8</w:t>
            </w:r>
          </w:p>
        </w:tc>
        <w:tc>
          <w:tcPr>
            <w:tcW w:w="1125" w:type="dxa"/>
          </w:tcPr>
          <w:p w:rsidR="0037410E" w:rsidRPr="006B45C0" w:rsidRDefault="0037410E" w:rsidP="00787E79">
            <w:pPr>
              <w:jc w:val="center"/>
            </w:pPr>
            <w:r w:rsidRPr="006B45C0">
              <w:t>15</w:t>
            </w:r>
          </w:p>
        </w:tc>
        <w:tc>
          <w:tcPr>
            <w:tcW w:w="1331" w:type="dxa"/>
          </w:tcPr>
          <w:p w:rsidR="0037410E" w:rsidRPr="006B45C0" w:rsidRDefault="0037410E" w:rsidP="00787E79">
            <w:pPr>
              <w:jc w:val="center"/>
            </w:pPr>
            <w:r w:rsidRPr="006B45C0">
              <w:t>20</w:t>
            </w:r>
          </w:p>
        </w:tc>
        <w:tc>
          <w:tcPr>
            <w:tcW w:w="1136" w:type="dxa"/>
          </w:tcPr>
          <w:p w:rsidR="0037410E" w:rsidRPr="006B45C0" w:rsidRDefault="0037410E" w:rsidP="00787E79">
            <w:pPr>
              <w:jc w:val="center"/>
            </w:pPr>
            <w:r w:rsidRPr="006B45C0">
              <w:t>45</w:t>
            </w:r>
          </w:p>
        </w:tc>
        <w:tc>
          <w:tcPr>
            <w:tcW w:w="1137" w:type="dxa"/>
          </w:tcPr>
          <w:p w:rsidR="0037410E" w:rsidRPr="006B45C0" w:rsidRDefault="0037410E" w:rsidP="00787E79">
            <w:pPr>
              <w:jc w:val="center"/>
            </w:pPr>
            <w:r w:rsidRPr="006B45C0">
              <w:t>8</w:t>
            </w:r>
          </w:p>
        </w:tc>
        <w:tc>
          <w:tcPr>
            <w:tcW w:w="1137" w:type="dxa"/>
          </w:tcPr>
          <w:p w:rsidR="0037410E" w:rsidRPr="006B45C0" w:rsidRDefault="0037410E" w:rsidP="00787E79">
            <w:pPr>
              <w:jc w:val="center"/>
            </w:pPr>
            <w:r w:rsidRPr="006B45C0">
              <w:t>8</w:t>
            </w:r>
          </w:p>
        </w:tc>
      </w:tr>
      <w:tr w:rsidR="0037410E" w:rsidRPr="006B45C0" w:rsidTr="00787E79">
        <w:trPr>
          <w:jc w:val="center"/>
        </w:trPr>
        <w:tc>
          <w:tcPr>
            <w:tcW w:w="1972" w:type="dxa"/>
          </w:tcPr>
          <w:p w:rsidR="0037410E" w:rsidRPr="006B45C0" w:rsidRDefault="0037410E" w:rsidP="00787E79">
            <w:pPr>
              <w:jc w:val="center"/>
            </w:pPr>
            <w:r w:rsidRPr="006B45C0">
              <w:t>30</w:t>
            </w:r>
          </w:p>
        </w:tc>
        <w:tc>
          <w:tcPr>
            <w:tcW w:w="1124" w:type="dxa"/>
          </w:tcPr>
          <w:p w:rsidR="0037410E" w:rsidRPr="006B45C0" w:rsidRDefault="0037410E" w:rsidP="00787E79">
            <w:pPr>
              <w:jc w:val="center"/>
            </w:pPr>
            <w:r w:rsidRPr="006B45C0">
              <w:t>10</w:t>
            </w:r>
          </w:p>
        </w:tc>
        <w:tc>
          <w:tcPr>
            <w:tcW w:w="1125" w:type="dxa"/>
          </w:tcPr>
          <w:p w:rsidR="0037410E" w:rsidRPr="006B45C0" w:rsidRDefault="0037410E" w:rsidP="00787E79">
            <w:pPr>
              <w:jc w:val="center"/>
            </w:pPr>
            <w:r w:rsidRPr="006B45C0">
              <w:t>10</w:t>
            </w:r>
          </w:p>
        </w:tc>
        <w:tc>
          <w:tcPr>
            <w:tcW w:w="1125" w:type="dxa"/>
          </w:tcPr>
          <w:p w:rsidR="0037410E" w:rsidRPr="006B45C0" w:rsidRDefault="0037410E" w:rsidP="00787E79">
            <w:pPr>
              <w:jc w:val="center"/>
            </w:pPr>
            <w:r w:rsidRPr="006B45C0">
              <w:t>20</w:t>
            </w:r>
          </w:p>
        </w:tc>
        <w:tc>
          <w:tcPr>
            <w:tcW w:w="1331" w:type="dxa"/>
          </w:tcPr>
          <w:p w:rsidR="0037410E" w:rsidRPr="006B45C0" w:rsidRDefault="0037410E" w:rsidP="00787E79">
            <w:pPr>
              <w:jc w:val="center"/>
            </w:pPr>
            <w:r w:rsidRPr="006B45C0">
              <w:t>30</w:t>
            </w:r>
          </w:p>
        </w:tc>
        <w:tc>
          <w:tcPr>
            <w:tcW w:w="1136" w:type="dxa"/>
          </w:tcPr>
          <w:p w:rsidR="0037410E" w:rsidRPr="006B45C0" w:rsidRDefault="0037410E" w:rsidP="00787E79">
            <w:pPr>
              <w:jc w:val="center"/>
            </w:pPr>
            <w:r w:rsidRPr="006B45C0">
              <w:t>60</w:t>
            </w:r>
          </w:p>
        </w:tc>
        <w:tc>
          <w:tcPr>
            <w:tcW w:w="1137" w:type="dxa"/>
          </w:tcPr>
          <w:p w:rsidR="0037410E" w:rsidRPr="006B45C0" w:rsidRDefault="0037410E" w:rsidP="00787E79">
            <w:pPr>
              <w:jc w:val="center"/>
            </w:pPr>
            <w:r w:rsidRPr="006B45C0">
              <w:t>10</w:t>
            </w:r>
          </w:p>
        </w:tc>
        <w:tc>
          <w:tcPr>
            <w:tcW w:w="1137" w:type="dxa"/>
          </w:tcPr>
          <w:p w:rsidR="0037410E" w:rsidRPr="006B45C0" w:rsidRDefault="0037410E" w:rsidP="00787E79">
            <w:pPr>
              <w:jc w:val="center"/>
            </w:pPr>
            <w:r w:rsidRPr="006B45C0">
              <w:t>10</w:t>
            </w:r>
          </w:p>
        </w:tc>
      </w:tr>
      <w:tr w:rsidR="0037410E" w:rsidRPr="006B45C0" w:rsidTr="00787E79">
        <w:trPr>
          <w:jc w:val="center"/>
        </w:trPr>
        <w:tc>
          <w:tcPr>
            <w:tcW w:w="1972" w:type="dxa"/>
          </w:tcPr>
          <w:p w:rsidR="0037410E" w:rsidRPr="006B45C0" w:rsidRDefault="0037410E" w:rsidP="00787E79">
            <w:pPr>
              <w:jc w:val="center"/>
            </w:pPr>
            <w:r w:rsidRPr="006B45C0">
              <w:t>40</w:t>
            </w:r>
          </w:p>
        </w:tc>
        <w:tc>
          <w:tcPr>
            <w:tcW w:w="1124" w:type="dxa"/>
          </w:tcPr>
          <w:p w:rsidR="0037410E" w:rsidRPr="006B45C0" w:rsidRDefault="0037410E" w:rsidP="00787E79">
            <w:pPr>
              <w:jc w:val="center"/>
            </w:pPr>
            <w:r w:rsidRPr="006B45C0">
              <w:t>15</w:t>
            </w:r>
          </w:p>
        </w:tc>
        <w:tc>
          <w:tcPr>
            <w:tcW w:w="1125" w:type="dxa"/>
          </w:tcPr>
          <w:p w:rsidR="0037410E" w:rsidRPr="006B45C0" w:rsidRDefault="0037410E" w:rsidP="00787E79">
            <w:pPr>
              <w:jc w:val="center"/>
            </w:pPr>
            <w:r w:rsidRPr="006B45C0">
              <w:t>15</w:t>
            </w:r>
          </w:p>
        </w:tc>
        <w:tc>
          <w:tcPr>
            <w:tcW w:w="1125" w:type="dxa"/>
          </w:tcPr>
          <w:p w:rsidR="0037410E" w:rsidRPr="006B45C0" w:rsidRDefault="0037410E" w:rsidP="00787E79">
            <w:pPr>
              <w:jc w:val="center"/>
            </w:pPr>
            <w:r w:rsidRPr="006B45C0">
              <w:t>25</w:t>
            </w:r>
          </w:p>
        </w:tc>
        <w:tc>
          <w:tcPr>
            <w:tcW w:w="1331" w:type="dxa"/>
          </w:tcPr>
          <w:p w:rsidR="0037410E" w:rsidRPr="006B45C0" w:rsidRDefault="0037410E" w:rsidP="00787E79">
            <w:pPr>
              <w:jc w:val="center"/>
            </w:pPr>
            <w:r w:rsidRPr="006B45C0">
              <w:t>40</w:t>
            </w:r>
          </w:p>
        </w:tc>
        <w:tc>
          <w:tcPr>
            <w:tcW w:w="1136" w:type="dxa"/>
          </w:tcPr>
          <w:p w:rsidR="0037410E" w:rsidRPr="006B45C0" w:rsidRDefault="0037410E" w:rsidP="00787E79">
            <w:pPr>
              <w:jc w:val="center"/>
            </w:pPr>
            <w:r w:rsidRPr="006B45C0">
              <w:t>75</w:t>
            </w:r>
          </w:p>
        </w:tc>
        <w:tc>
          <w:tcPr>
            <w:tcW w:w="1137" w:type="dxa"/>
          </w:tcPr>
          <w:p w:rsidR="0037410E" w:rsidRPr="006B45C0" w:rsidRDefault="0037410E" w:rsidP="00787E79">
            <w:pPr>
              <w:jc w:val="center"/>
            </w:pPr>
            <w:r w:rsidRPr="006B45C0">
              <w:t>15</w:t>
            </w:r>
          </w:p>
        </w:tc>
        <w:tc>
          <w:tcPr>
            <w:tcW w:w="1137" w:type="dxa"/>
          </w:tcPr>
          <w:p w:rsidR="0037410E" w:rsidRPr="006B45C0" w:rsidRDefault="0037410E" w:rsidP="00787E79">
            <w:pPr>
              <w:jc w:val="center"/>
            </w:pPr>
            <w:r w:rsidRPr="006B45C0">
              <w:t>15</w:t>
            </w:r>
          </w:p>
        </w:tc>
      </w:tr>
    </w:tbl>
    <w:p w:rsidR="0037410E" w:rsidRPr="006B45C0" w:rsidRDefault="0037410E" w:rsidP="0037410E">
      <w:pPr>
        <w:spacing w:after="150" w:line="270" w:lineRule="atLeast"/>
        <w:jc w:val="center"/>
        <w:textAlignment w:val="baseline"/>
      </w:pPr>
    </w:p>
    <w:p w:rsidR="0037410E" w:rsidRPr="006B45C0" w:rsidRDefault="0037410E" w:rsidP="0037410E">
      <w:pPr>
        <w:tabs>
          <w:tab w:val="left" w:pos="360"/>
          <w:tab w:val="left" w:pos="720"/>
          <w:tab w:val="left" w:pos="900"/>
        </w:tabs>
        <w:ind w:firstLine="284"/>
        <w:jc w:val="center"/>
        <w:rPr>
          <w:b/>
          <w:i/>
        </w:rPr>
      </w:pPr>
      <w:r w:rsidRPr="006B45C0">
        <w:rPr>
          <w:b/>
        </w:rPr>
        <w:lastRenderedPageBreak/>
        <w:t xml:space="preserve">Расчетные показатели интенсивности использования земельных участков жилых территорий                                                                                                  Таблица </w:t>
      </w:r>
      <w:r w:rsidR="004A2A10" w:rsidRPr="006B45C0">
        <w:rPr>
          <w:b/>
        </w:rPr>
        <w:t>14</w:t>
      </w:r>
      <w:r w:rsidRPr="006B45C0">
        <w:rPr>
          <w:b/>
        </w:rPr>
        <w:t>.1.2</w:t>
      </w:r>
    </w:p>
    <w:tbl>
      <w:tblPr>
        <w:tblW w:w="101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666"/>
        <w:gridCol w:w="2371"/>
        <w:gridCol w:w="2072"/>
      </w:tblGrid>
      <w:tr w:rsidR="0037410E" w:rsidRPr="006B45C0" w:rsidTr="00787E79">
        <w:trPr>
          <w:cantSplit/>
          <w:trHeight w:val="430"/>
          <w:jc w:val="center"/>
        </w:trPr>
        <w:tc>
          <w:tcPr>
            <w:tcW w:w="5666" w:type="dxa"/>
            <w:vAlign w:val="center"/>
          </w:tcPr>
          <w:p w:rsidR="0037410E" w:rsidRPr="006B45C0" w:rsidRDefault="0037410E" w:rsidP="00787E79">
            <w:pPr>
              <w:jc w:val="center"/>
            </w:pPr>
            <w:r w:rsidRPr="006B45C0">
              <w:t>Типы застройки</w:t>
            </w:r>
          </w:p>
        </w:tc>
        <w:tc>
          <w:tcPr>
            <w:tcW w:w="2371" w:type="dxa"/>
            <w:vAlign w:val="center"/>
          </w:tcPr>
          <w:p w:rsidR="0037410E" w:rsidRPr="006B45C0" w:rsidRDefault="0037410E" w:rsidP="00787E79">
            <w:pPr>
              <w:jc w:val="center"/>
            </w:pPr>
            <w:r w:rsidRPr="006B45C0">
              <w:t>Коэффициент  застройки, Кз</w:t>
            </w:r>
          </w:p>
        </w:tc>
        <w:tc>
          <w:tcPr>
            <w:tcW w:w="2072" w:type="dxa"/>
            <w:vAlign w:val="center"/>
          </w:tcPr>
          <w:p w:rsidR="0037410E" w:rsidRPr="006B45C0" w:rsidRDefault="0037410E" w:rsidP="00787E79">
            <w:pPr>
              <w:ind w:left="-57" w:right="-57"/>
              <w:jc w:val="center"/>
            </w:pPr>
            <w:r w:rsidRPr="006B45C0">
              <w:t>Коэффициент плотности застройки Кпз</w:t>
            </w:r>
          </w:p>
        </w:tc>
      </w:tr>
      <w:tr w:rsidR="0037410E" w:rsidRPr="006B45C0" w:rsidTr="00787E79">
        <w:trPr>
          <w:jc w:val="center"/>
        </w:trPr>
        <w:tc>
          <w:tcPr>
            <w:tcW w:w="5666" w:type="dxa"/>
          </w:tcPr>
          <w:p w:rsidR="0037410E" w:rsidRPr="006B45C0" w:rsidRDefault="0037410E" w:rsidP="00787E79">
            <w:pPr>
              <w:rPr>
                <w:bCs/>
              </w:rPr>
            </w:pPr>
            <w:r w:rsidRPr="006B45C0">
              <w:rPr>
                <w:bCs/>
              </w:rPr>
              <w:t>Малоэтажная секционная многоквартирная застройка (1-3 этажа)</w:t>
            </w:r>
          </w:p>
        </w:tc>
        <w:tc>
          <w:tcPr>
            <w:tcW w:w="2371" w:type="dxa"/>
          </w:tcPr>
          <w:p w:rsidR="0037410E" w:rsidRPr="006B45C0" w:rsidRDefault="0037410E" w:rsidP="00787E79">
            <w:pPr>
              <w:jc w:val="center"/>
              <w:rPr>
                <w:bCs/>
              </w:rPr>
            </w:pPr>
            <w:r w:rsidRPr="006B45C0">
              <w:rPr>
                <w:bCs/>
              </w:rPr>
              <w:t>0,25</w:t>
            </w:r>
          </w:p>
        </w:tc>
        <w:tc>
          <w:tcPr>
            <w:tcW w:w="2072" w:type="dxa"/>
          </w:tcPr>
          <w:p w:rsidR="0037410E" w:rsidRPr="006B45C0" w:rsidRDefault="0037410E" w:rsidP="00787E79">
            <w:pPr>
              <w:jc w:val="center"/>
              <w:rPr>
                <w:bCs/>
              </w:rPr>
            </w:pPr>
            <w:r w:rsidRPr="006B45C0">
              <w:rPr>
                <w:bCs/>
              </w:rPr>
              <w:t>0,5</w:t>
            </w:r>
          </w:p>
        </w:tc>
      </w:tr>
      <w:tr w:rsidR="0037410E" w:rsidRPr="006B45C0" w:rsidTr="00787E79">
        <w:trPr>
          <w:jc w:val="center"/>
        </w:trPr>
        <w:tc>
          <w:tcPr>
            <w:tcW w:w="5666" w:type="dxa"/>
          </w:tcPr>
          <w:p w:rsidR="0037410E" w:rsidRPr="006B45C0" w:rsidRDefault="0037410E" w:rsidP="00787E79">
            <w:pPr>
              <w:rPr>
                <w:bCs/>
              </w:rPr>
            </w:pPr>
            <w:r w:rsidRPr="006B45C0">
              <w:rPr>
                <w:bCs/>
              </w:rPr>
              <w:t>Малоэтажная блокированная застройка (1-3 этажа)</w:t>
            </w:r>
          </w:p>
        </w:tc>
        <w:tc>
          <w:tcPr>
            <w:tcW w:w="2371" w:type="dxa"/>
          </w:tcPr>
          <w:p w:rsidR="0037410E" w:rsidRPr="006B45C0" w:rsidRDefault="0037410E" w:rsidP="00787E79">
            <w:pPr>
              <w:jc w:val="center"/>
              <w:rPr>
                <w:bCs/>
              </w:rPr>
            </w:pPr>
            <w:r w:rsidRPr="006B45C0">
              <w:rPr>
                <w:bCs/>
              </w:rPr>
              <w:t>0,3</w:t>
            </w:r>
          </w:p>
        </w:tc>
        <w:tc>
          <w:tcPr>
            <w:tcW w:w="2072" w:type="dxa"/>
          </w:tcPr>
          <w:p w:rsidR="0037410E" w:rsidRPr="006B45C0" w:rsidRDefault="0037410E" w:rsidP="00787E79">
            <w:pPr>
              <w:jc w:val="center"/>
              <w:rPr>
                <w:bCs/>
              </w:rPr>
            </w:pPr>
            <w:r w:rsidRPr="006B45C0">
              <w:rPr>
                <w:bCs/>
              </w:rPr>
              <w:t>0,6</w:t>
            </w:r>
          </w:p>
        </w:tc>
      </w:tr>
      <w:tr w:rsidR="0037410E" w:rsidRPr="006B45C0" w:rsidTr="00787E79">
        <w:trPr>
          <w:trHeight w:val="164"/>
          <w:jc w:val="center"/>
        </w:trPr>
        <w:tc>
          <w:tcPr>
            <w:tcW w:w="5666" w:type="dxa"/>
            <w:tcBorders>
              <w:bottom w:val="nil"/>
            </w:tcBorders>
          </w:tcPr>
          <w:p w:rsidR="0037410E" w:rsidRPr="006B45C0" w:rsidRDefault="0037410E" w:rsidP="00787E79">
            <w:pPr>
              <w:rPr>
                <w:bCs/>
              </w:rPr>
            </w:pPr>
            <w:r w:rsidRPr="006B45C0">
              <w:rPr>
                <w:bCs/>
              </w:rPr>
              <w:t xml:space="preserve">Застройка индивидуальными домами с участками, кв.м: </w:t>
            </w:r>
          </w:p>
          <w:p w:rsidR="0037410E" w:rsidRPr="006B45C0" w:rsidRDefault="0037410E" w:rsidP="00787E79">
            <w:pPr>
              <w:rPr>
                <w:bCs/>
              </w:rPr>
            </w:pPr>
            <w:r w:rsidRPr="006B45C0">
              <w:rPr>
                <w:bCs/>
              </w:rPr>
              <w:t>400</w:t>
            </w:r>
          </w:p>
        </w:tc>
        <w:tc>
          <w:tcPr>
            <w:tcW w:w="2371" w:type="dxa"/>
            <w:tcBorders>
              <w:bottom w:val="nil"/>
            </w:tcBorders>
          </w:tcPr>
          <w:p w:rsidR="0037410E" w:rsidRPr="006B45C0" w:rsidRDefault="0037410E" w:rsidP="00787E79">
            <w:pPr>
              <w:jc w:val="center"/>
              <w:rPr>
                <w:bCs/>
              </w:rPr>
            </w:pPr>
          </w:p>
          <w:p w:rsidR="0037410E" w:rsidRPr="006B45C0" w:rsidRDefault="0037410E" w:rsidP="00787E79">
            <w:pPr>
              <w:jc w:val="center"/>
              <w:rPr>
                <w:bCs/>
              </w:rPr>
            </w:pPr>
          </w:p>
          <w:p w:rsidR="0037410E" w:rsidRPr="006B45C0" w:rsidRDefault="0037410E" w:rsidP="00787E79">
            <w:pPr>
              <w:jc w:val="center"/>
              <w:rPr>
                <w:bCs/>
              </w:rPr>
            </w:pPr>
            <w:r w:rsidRPr="006B45C0">
              <w:rPr>
                <w:bCs/>
              </w:rPr>
              <w:t>0,3</w:t>
            </w:r>
          </w:p>
        </w:tc>
        <w:tc>
          <w:tcPr>
            <w:tcW w:w="2072" w:type="dxa"/>
            <w:tcBorders>
              <w:bottom w:val="nil"/>
            </w:tcBorders>
          </w:tcPr>
          <w:p w:rsidR="0037410E" w:rsidRPr="006B45C0" w:rsidRDefault="0037410E" w:rsidP="00787E79">
            <w:pPr>
              <w:jc w:val="center"/>
              <w:rPr>
                <w:bCs/>
              </w:rPr>
            </w:pPr>
          </w:p>
          <w:p w:rsidR="0037410E" w:rsidRPr="006B45C0" w:rsidRDefault="0037410E" w:rsidP="00787E79">
            <w:pPr>
              <w:jc w:val="center"/>
              <w:rPr>
                <w:bCs/>
              </w:rPr>
            </w:pPr>
          </w:p>
          <w:p w:rsidR="0037410E" w:rsidRPr="006B45C0" w:rsidRDefault="0037410E" w:rsidP="00787E79">
            <w:pPr>
              <w:jc w:val="center"/>
              <w:rPr>
                <w:bCs/>
              </w:rPr>
            </w:pPr>
            <w:r w:rsidRPr="006B45C0">
              <w:rPr>
                <w:bCs/>
              </w:rPr>
              <w:t>0,6</w:t>
            </w:r>
          </w:p>
        </w:tc>
      </w:tr>
      <w:tr w:rsidR="0037410E" w:rsidRPr="006B45C0" w:rsidTr="00787E79">
        <w:trPr>
          <w:trHeight w:val="327"/>
          <w:jc w:val="center"/>
        </w:trPr>
        <w:tc>
          <w:tcPr>
            <w:tcW w:w="5666" w:type="dxa"/>
            <w:tcBorders>
              <w:top w:val="nil"/>
            </w:tcBorders>
          </w:tcPr>
          <w:p w:rsidR="0037410E" w:rsidRPr="006B45C0" w:rsidRDefault="0037410E" w:rsidP="00787E79">
            <w:pPr>
              <w:rPr>
                <w:bCs/>
              </w:rPr>
            </w:pPr>
            <w:r w:rsidRPr="006B45C0">
              <w:rPr>
                <w:bCs/>
              </w:rPr>
              <w:t>600</w:t>
            </w:r>
          </w:p>
          <w:p w:rsidR="0037410E" w:rsidRPr="006B45C0" w:rsidRDefault="0037410E" w:rsidP="00787E79">
            <w:pPr>
              <w:rPr>
                <w:bCs/>
              </w:rPr>
            </w:pPr>
            <w:r w:rsidRPr="006B45C0">
              <w:rPr>
                <w:bCs/>
              </w:rPr>
              <w:t>800</w:t>
            </w:r>
          </w:p>
          <w:p w:rsidR="0037410E" w:rsidRPr="006B45C0" w:rsidRDefault="0037410E" w:rsidP="00787E79">
            <w:pPr>
              <w:rPr>
                <w:bCs/>
              </w:rPr>
            </w:pPr>
            <w:r w:rsidRPr="006B45C0">
              <w:rPr>
                <w:bCs/>
              </w:rPr>
              <w:t>1000</w:t>
            </w:r>
          </w:p>
          <w:p w:rsidR="0037410E" w:rsidRPr="006B45C0" w:rsidRDefault="0037410E" w:rsidP="00787E79">
            <w:pPr>
              <w:rPr>
                <w:bCs/>
              </w:rPr>
            </w:pPr>
            <w:r w:rsidRPr="006B45C0">
              <w:rPr>
                <w:bCs/>
                <w:lang w:val="en-US"/>
              </w:rPr>
              <w:t>1</w:t>
            </w:r>
            <w:r w:rsidRPr="006B45C0">
              <w:rPr>
                <w:bCs/>
              </w:rPr>
              <w:t>200 и более</w:t>
            </w:r>
          </w:p>
        </w:tc>
        <w:tc>
          <w:tcPr>
            <w:tcW w:w="2371" w:type="dxa"/>
            <w:tcBorders>
              <w:top w:val="nil"/>
            </w:tcBorders>
          </w:tcPr>
          <w:p w:rsidR="0037410E" w:rsidRPr="006B45C0" w:rsidRDefault="0037410E" w:rsidP="00787E79">
            <w:pPr>
              <w:jc w:val="center"/>
              <w:rPr>
                <w:bCs/>
              </w:rPr>
            </w:pPr>
            <w:r w:rsidRPr="006B45C0">
              <w:rPr>
                <w:bCs/>
              </w:rPr>
              <w:t>0,3</w:t>
            </w:r>
          </w:p>
          <w:p w:rsidR="0037410E" w:rsidRPr="006B45C0" w:rsidRDefault="0037410E" w:rsidP="00787E79">
            <w:pPr>
              <w:jc w:val="center"/>
              <w:rPr>
                <w:bCs/>
              </w:rPr>
            </w:pPr>
            <w:r w:rsidRPr="006B45C0">
              <w:rPr>
                <w:bCs/>
              </w:rPr>
              <w:t>0,3</w:t>
            </w:r>
          </w:p>
          <w:p w:rsidR="0037410E" w:rsidRPr="006B45C0" w:rsidRDefault="0037410E" w:rsidP="00787E79">
            <w:pPr>
              <w:jc w:val="center"/>
              <w:rPr>
                <w:bCs/>
              </w:rPr>
            </w:pPr>
            <w:r w:rsidRPr="006B45C0">
              <w:rPr>
                <w:bCs/>
              </w:rPr>
              <w:t>0,2</w:t>
            </w:r>
          </w:p>
          <w:p w:rsidR="0037410E" w:rsidRPr="006B45C0" w:rsidRDefault="0037410E" w:rsidP="00787E79">
            <w:pPr>
              <w:jc w:val="center"/>
              <w:rPr>
                <w:bCs/>
              </w:rPr>
            </w:pPr>
            <w:r w:rsidRPr="006B45C0">
              <w:rPr>
                <w:bCs/>
              </w:rPr>
              <w:t>0,2</w:t>
            </w:r>
          </w:p>
        </w:tc>
        <w:tc>
          <w:tcPr>
            <w:tcW w:w="2072" w:type="dxa"/>
            <w:tcBorders>
              <w:top w:val="nil"/>
            </w:tcBorders>
          </w:tcPr>
          <w:p w:rsidR="0037410E" w:rsidRPr="006B45C0" w:rsidRDefault="0037410E" w:rsidP="00787E79">
            <w:pPr>
              <w:jc w:val="center"/>
              <w:rPr>
                <w:bCs/>
              </w:rPr>
            </w:pPr>
            <w:r w:rsidRPr="006B45C0">
              <w:rPr>
                <w:bCs/>
              </w:rPr>
              <w:t>0,6</w:t>
            </w:r>
          </w:p>
          <w:p w:rsidR="0037410E" w:rsidRPr="006B45C0" w:rsidRDefault="0037410E" w:rsidP="00787E79">
            <w:pPr>
              <w:jc w:val="center"/>
              <w:rPr>
                <w:bCs/>
              </w:rPr>
            </w:pPr>
            <w:r w:rsidRPr="006B45C0">
              <w:rPr>
                <w:bCs/>
              </w:rPr>
              <w:t>0,6</w:t>
            </w:r>
          </w:p>
          <w:p w:rsidR="0037410E" w:rsidRPr="006B45C0" w:rsidRDefault="0037410E" w:rsidP="00787E79">
            <w:pPr>
              <w:jc w:val="center"/>
              <w:rPr>
                <w:bCs/>
              </w:rPr>
            </w:pPr>
            <w:r w:rsidRPr="006B45C0">
              <w:rPr>
                <w:bCs/>
              </w:rPr>
              <w:t>0,4</w:t>
            </w:r>
          </w:p>
          <w:p w:rsidR="0037410E" w:rsidRPr="006B45C0" w:rsidRDefault="0037410E" w:rsidP="00787E79">
            <w:pPr>
              <w:jc w:val="center"/>
              <w:rPr>
                <w:bCs/>
              </w:rPr>
            </w:pPr>
            <w:r w:rsidRPr="006B45C0">
              <w:rPr>
                <w:bCs/>
              </w:rPr>
              <w:t>0,4</w:t>
            </w:r>
          </w:p>
        </w:tc>
      </w:tr>
    </w:tbl>
    <w:p w:rsidR="0037410E" w:rsidRPr="006B45C0" w:rsidRDefault="0037410E" w:rsidP="0037410E">
      <w:pPr>
        <w:pStyle w:val="32"/>
        <w:spacing w:before="120" w:after="0"/>
        <w:ind w:left="0" w:firstLine="709"/>
        <w:jc w:val="both"/>
        <w:rPr>
          <w:i/>
          <w:sz w:val="24"/>
          <w:szCs w:val="24"/>
        </w:rPr>
      </w:pPr>
      <w:r w:rsidRPr="006B45C0">
        <w:rPr>
          <w:i/>
          <w:sz w:val="24"/>
          <w:szCs w:val="24"/>
        </w:rPr>
        <w:t>Примечания:</w:t>
      </w:r>
    </w:p>
    <w:p w:rsidR="0037410E" w:rsidRPr="006B45C0" w:rsidRDefault="0037410E" w:rsidP="0037410E">
      <w:pPr>
        <w:pStyle w:val="32"/>
        <w:spacing w:after="0"/>
        <w:ind w:left="0" w:firstLine="709"/>
        <w:jc w:val="both"/>
        <w:rPr>
          <w:i/>
          <w:sz w:val="24"/>
          <w:szCs w:val="24"/>
        </w:rPr>
      </w:pPr>
      <w:r w:rsidRPr="006B45C0">
        <w:rPr>
          <w:i/>
          <w:sz w:val="24"/>
          <w:szCs w:val="24"/>
        </w:rPr>
        <w:t>а)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37410E" w:rsidRPr="006B45C0" w:rsidRDefault="0037410E" w:rsidP="0037410E">
      <w:pPr>
        <w:ind w:firstLine="709"/>
        <w:jc w:val="both"/>
        <w:rPr>
          <w:i/>
        </w:rPr>
      </w:pPr>
      <w:r w:rsidRPr="006B45C0">
        <w:rPr>
          <w:i/>
        </w:rPr>
        <w:t>б) Показатели в смешанной застройке определяются путем интерполяции.</w:t>
      </w:r>
    </w:p>
    <w:p w:rsidR="0037410E" w:rsidRPr="006B45C0" w:rsidRDefault="0037410E" w:rsidP="0037410E">
      <w:pPr>
        <w:tabs>
          <w:tab w:val="left" w:pos="360"/>
          <w:tab w:val="num" w:pos="426"/>
          <w:tab w:val="left" w:pos="720"/>
          <w:tab w:val="left" w:pos="900"/>
        </w:tabs>
        <w:ind w:left="568"/>
        <w:jc w:val="both"/>
        <w:rPr>
          <w:b/>
        </w:rPr>
      </w:pPr>
    </w:p>
    <w:p w:rsidR="0037410E" w:rsidRPr="006B45C0" w:rsidRDefault="0037410E" w:rsidP="0037410E">
      <w:pPr>
        <w:tabs>
          <w:tab w:val="left" w:pos="360"/>
          <w:tab w:val="num" w:pos="426"/>
          <w:tab w:val="left" w:pos="720"/>
          <w:tab w:val="left" w:pos="900"/>
        </w:tabs>
        <w:ind w:left="568"/>
        <w:jc w:val="both"/>
        <w:rPr>
          <w:b/>
        </w:rPr>
      </w:pPr>
    </w:p>
    <w:p w:rsidR="0037410E" w:rsidRPr="006B45C0" w:rsidRDefault="0037410E" w:rsidP="0037410E">
      <w:pPr>
        <w:tabs>
          <w:tab w:val="left" w:pos="360"/>
          <w:tab w:val="num" w:pos="426"/>
          <w:tab w:val="left" w:pos="720"/>
          <w:tab w:val="left" w:pos="900"/>
        </w:tabs>
        <w:ind w:left="568"/>
        <w:jc w:val="both"/>
        <w:rPr>
          <w:b/>
        </w:rPr>
      </w:pPr>
    </w:p>
    <w:p w:rsidR="0037410E" w:rsidRPr="006B45C0" w:rsidRDefault="0037410E" w:rsidP="0037410E">
      <w:pPr>
        <w:tabs>
          <w:tab w:val="left" w:pos="360"/>
          <w:tab w:val="num" w:pos="426"/>
          <w:tab w:val="left" w:pos="720"/>
          <w:tab w:val="left" w:pos="900"/>
        </w:tabs>
        <w:ind w:left="568"/>
        <w:jc w:val="both"/>
        <w:rPr>
          <w:b/>
        </w:rPr>
      </w:pPr>
    </w:p>
    <w:p w:rsidR="0037410E" w:rsidRPr="006B45C0" w:rsidRDefault="0037410E" w:rsidP="0037410E">
      <w:pPr>
        <w:tabs>
          <w:tab w:val="left" w:pos="360"/>
          <w:tab w:val="num" w:pos="426"/>
          <w:tab w:val="left" w:pos="720"/>
          <w:tab w:val="left" w:pos="900"/>
        </w:tabs>
        <w:ind w:left="568"/>
        <w:jc w:val="both"/>
        <w:rPr>
          <w:b/>
        </w:rPr>
      </w:pPr>
    </w:p>
    <w:p w:rsidR="0037410E" w:rsidRPr="006B45C0" w:rsidRDefault="0037410E" w:rsidP="0037410E">
      <w:pPr>
        <w:tabs>
          <w:tab w:val="left" w:pos="360"/>
          <w:tab w:val="num" w:pos="426"/>
          <w:tab w:val="left" w:pos="720"/>
          <w:tab w:val="left" w:pos="900"/>
        </w:tabs>
        <w:ind w:left="568"/>
        <w:jc w:val="both"/>
        <w:rPr>
          <w:b/>
        </w:rPr>
      </w:pPr>
      <w:r w:rsidRPr="006B45C0">
        <w:rPr>
          <w:b/>
        </w:rPr>
        <w:t xml:space="preserve">Нормативные параметры жилой застройки.                                           Таблица </w:t>
      </w:r>
      <w:r w:rsidR="004A2A10" w:rsidRPr="006B45C0">
        <w:rPr>
          <w:b/>
        </w:rPr>
        <w:t>14</w:t>
      </w:r>
      <w:r w:rsidRPr="006B45C0">
        <w:rPr>
          <w:b/>
        </w:rPr>
        <w:t>.1.3</w:t>
      </w:r>
    </w:p>
    <w:tbl>
      <w:tblPr>
        <w:tblW w:w="9608" w:type="dxa"/>
        <w:tblInd w:w="81" w:type="dxa"/>
        <w:tblLayout w:type="fixed"/>
        <w:tblLook w:val="0000"/>
      </w:tblPr>
      <w:tblGrid>
        <w:gridCol w:w="583"/>
        <w:gridCol w:w="6011"/>
        <w:gridCol w:w="1368"/>
        <w:gridCol w:w="1646"/>
      </w:tblGrid>
      <w:tr w:rsidR="0037410E" w:rsidRPr="006B45C0" w:rsidTr="00787E79">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6B45C0" w:rsidRDefault="0037410E" w:rsidP="00787E79">
            <w:pPr>
              <w:spacing w:before="48"/>
              <w:jc w:val="center"/>
              <w:rPr>
                <w:b/>
                <w:bCs/>
              </w:rPr>
            </w:pPr>
            <w:r w:rsidRPr="006B45C0">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6B45C0" w:rsidRDefault="0037410E" w:rsidP="00787E79">
            <w:pPr>
              <w:spacing w:before="48"/>
              <w:jc w:val="center"/>
              <w:rPr>
                <w:b/>
                <w:bCs/>
              </w:rPr>
            </w:pPr>
            <w:r w:rsidRPr="006B45C0">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6B45C0" w:rsidRDefault="0037410E" w:rsidP="00787E79">
            <w:pPr>
              <w:spacing w:before="48"/>
              <w:jc w:val="center"/>
              <w:rPr>
                <w:b/>
              </w:rPr>
            </w:pPr>
            <w:r w:rsidRPr="006B45C0">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6B45C0" w:rsidRDefault="0037410E" w:rsidP="00787E79">
            <w:pPr>
              <w:spacing w:before="48"/>
              <w:jc w:val="center"/>
            </w:pPr>
            <w:r w:rsidRPr="006B45C0">
              <w:rPr>
                <w:b/>
              </w:rPr>
              <w:t>Размер параметра</w:t>
            </w:r>
          </w:p>
        </w:tc>
      </w:tr>
      <w:tr w:rsidR="0037410E" w:rsidRPr="006B45C0" w:rsidTr="00787E79">
        <w:trPr>
          <w:trHeight w:val="255"/>
        </w:trPr>
        <w:tc>
          <w:tcPr>
            <w:tcW w:w="583" w:type="dxa"/>
            <w:tcBorders>
              <w:top w:val="single" w:sz="4" w:space="0" w:color="auto"/>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1.</w:t>
            </w:r>
          </w:p>
        </w:tc>
        <w:tc>
          <w:tcPr>
            <w:tcW w:w="6011" w:type="dxa"/>
            <w:tcBorders>
              <w:top w:val="single" w:sz="4" w:space="0" w:color="auto"/>
              <w:left w:val="single" w:sz="8" w:space="0" w:color="000000"/>
              <w:bottom w:val="single" w:sz="4" w:space="0" w:color="000000"/>
            </w:tcBorders>
            <w:shd w:val="clear" w:color="auto" w:fill="auto"/>
          </w:tcPr>
          <w:p w:rsidR="0037410E" w:rsidRPr="006B45C0" w:rsidRDefault="0037410E" w:rsidP="00787E79">
            <w:pPr>
              <w:spacing w:before="48"/>
            </w:pPr>
            <w:r w:rsidRPr="006B45C0">
              <w:t>Минимальные отступы от зданий, строений до красной линии улиц</w:t>
            </w:r>
          </w:p>
        </w:tc>
        <w:tc>
          <w:tcPr>
            <w:tcW w:w="1368" w:type="dxa"/>
            <w:tcBorders>
              <w:top w:val="single" w:sz="4" w:space="0" w:color="auto"/>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rPr>
                <w:b/>
              </w:rPr>
            </w:pPr>
            <w:r w:rsidRPr="006B45C0">
              <w:rPr>
                <w:b/>
              </w:rPr>
              <w:t>5</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rPr>
                <w:lang w:val="en-US"/>
              </w:rPr>
              <w:t>2</w:t>
            </w:r>
            <w:r w:rsidRPr="006B45C0">
              <w:t>.</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Минимальный отступ жилых зданий от красной линии проездов</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rPr>
                <w:b/>
              </w:rPr>
            </w:pPr>
            <w:r w:rsidRPr="006B45C0">
              <w:rPr>
                <w:b/>
              </w:rPr>
              <w:t>3</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rPr>
                <w:lang w:val="en-US"/>
              </w:rPr>
              <w:t>3</w:t>
            </w:r>
            <w:r w:rsidRPr="006B45C0">
              <w:t>.</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Минимальное расстояние от границы участка до стены жилого дома, до границы соседнего участка</w:t>
            </w:r>
          </w:p>
          <w:p w:rsidR="0037410E" w:rsidRPr="006B45C0" w:rsidRDefault="0037410E" w:rsidP="00787E79">
            <w:pPr>
              <w:spacing w:before="48"/>
            </w:pPr>
            <w:r w:rsidRPr="006B45C0">
              <w:t>от других построек (сарая, бани, гаража, автостоянки и др.)</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rPr>
                <w:b/>
              </w:rPr>
            </w:pPr>
            <w:r w:rsidRPr="006B45C0">
              <w:rPr>
                <w:b/>
              </w:rPr>
              <w:t>3</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rPr>
                <w:lang w:val="en-US"/>
              </w:rPr>
              <w:t>4</w:t>
            </w:r>
            <w:r w:rsidRPr="006B45C0">
              <w:t>.</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Минимальное расстояние от границы участка до постройки для содержания скота и птицы</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6</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rPr>
                <w:lang w:val="en-US"/>
              </w:rPr>
              <w:t>5</w:t>
            </w:r>
            <w:r w:rsidRPr="006B45C0">
              <w:t>.</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Минимальное расстояние от границы участка до дворовых туалетов, помойных ям, выгребов, септиков</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4</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6.</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 xml:space="preserve">Минимальное расстояние от капитальных строений и хозяйственных построек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30</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7.</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Минимальное расстояние от стволов деревьев:</w:t>
            </w:r>
          </w:p>
          <w:p w:rsidR="0037410E" w:rsidRPr="006B45C0" w:rsidRDefault="0037410E" w:rsidP="00787E79">
            <w:pPr>
              <w:spacing w:before="48"/>
            </w:pPr>
            <w:r w:rsidRPr="006B45C0">
              <w:t>- высокорослых (высотой свыше 5 м)</w:t>
            </w:r>
          </w:p>
          <w:p w:rsidR="0037410E" w:rsidRPr="006B45C0" w:rsidRDefault="0037410E" w:rsidP="00787E79">
            <w:pPr>
              <w:spacing w:before="48"/>
            </w:pPr>
            <w:r w:rsidRPr="006B45C0">
              <w:t>- среднерослых (высотой 4-5 м)</w:t>
            </w:r>
          </w:p>
          <w:p w:rsidR="0037410E" w:rsidRPr="006B45C0" w:rsidRDefault="0037410E" w:rsidP="00787E79">
            <w:pPr>
              <w:spacing w:before="48"/>
            </w:pPr>
            <w:r w:rsidRPr="006B45C0">
              <w:t>- от кустарника</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4</w:t>
            </w:r>
          </w:p>
          <w:p w:rsidR="0037410E" w:rsidRPr="006B45C0" w:rsidRDefault="0037410E" w:rsidP="00787E79">
            <w:pPr>
              <w:spacing w:before="48"/>
              <w:jc w:val="center"/>
            </w:pPr>
            <w:r w:rsidRPr="006B45C0">
              <w:t>2</w:t>
            </w:r>
          </w:p>
          <w:p w:rsidR="0037410E" w:rsidRPr="006B45C0" w:rsidRDefault="0037410E" w:rsidP="00787E79">
            <w:pPr>
              <w:spacing w:before="48"/>
              <w:jc w:val="center"/>
            </w:pPr>
            <w:r w:rsidRPr="006B45C0">
              <w:t>1</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lastRenderedPageBreak/>
              <w:t>8.</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Минимальное расстояние от трансформаторных подстанций</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10</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9.</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3</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10.</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Максимальная высота здания</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12</w:t>
            </w:r>
          </w:p>
        </w:tc>
      </w:tr>
    </w:tbl>
    <w:p w:rsidR="0037410E" w:rsidRPr="006B45C0" w:rsidRDefault="0037410E" w:rsidP="0037410E">
      <w:pPr>
        <w:ind w:firstLine="709"/>
        <w:jc w:val="both"/>
      </w:pPr>
    </w:p>
    <w:p w:rsidR="0037410E" w:rsidRPr="006B45C0" w:rsidRDefault="0037410E" w:rsidP="0037410E">
      <w:pPr>
        <w:spacing w:before="48"/>
        <w:jc w:val="right"/>
      </w:pPr>
      <w:r w:rsidRPr="006B45C0">
        <w:t xml:space="preserve">Минимальные противопожарное  расстояние между зданиями жилой застройки  по типу:                                         </w:t>
      </w:r>
      <w:r w:rsidRPr="006B45C0">
        <w:rPr>
          <w:b/>
        </w:rPr>
        <w:t xml:space="preserve">Таблица </w:t>
      </w:r>
      <w:r w:rsidR="004A2A10" w:rsidRPr="006B45C0">
        <w:rPr>
          <w:b/>
        </w:rPr>
        <w:t>14</w:t>
      </w:r>
      <w:r w:rsidRPr="006B45C0">
        <w:rPr>
          <w:b/>
        </w:rPr>
        <w:t>.1.4.</w:t>
      </w:r>
    </w:p>
    <w:p w:rsidR="0037410E" w:rsidRPr="006B45C0" w:rsidRDefault="0037410E" w:rsidP="0037410E">
      <w:pPr>
        <w:ind w:firstLine="567"/>
        <w:jc w:val="both"/>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
        <w:gridCol w:w="6131"/>
        <w:gridCol w:w="964"/>
        <w:gridCol w:w="1103"/>
        <w:gridCol w:w="1133"/>
      </w:tblGrid>
      <w:tr w:rsidR="0037410E" w:rsidRPr="006B45C0" w:rsidTr="00787E79">
        <w:tc>
          <w:tcPr>
            <w:tcW w:w="3317" w:type="pct"/>
            <w:gridSpan w:val="2"/>
            <w:vMerge w:val="restar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jc w:val="center"/>
            </w:pPr>
            <w:r w:rsidRPr="006B45C0">
              <w:t>Материал несущих и ограждающих конструкций</w:t>
            </w:r>
            <w:r w:rsidRPr="006B45C0">
              <w:br/>
              <w:t>строения</w:t>
            </w:r>
          </w:p>
        </w:tc>
        <w:tc>
          <w:tcPr>
            <w:tcW w:w="1683" w:type="pct"/>
            <w:gridSpan w:val="3"/>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Расстояния, м</w:t>
            </w:r>
          </w:p>
        </w:tc>
      </w:tr>
      <w:tr w:rsidR="0037410E" w:rsidRPr="006B45C0" w:rsidTr="00787E79">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410E" w:rsidRPr="006B45C0" w:rsidRDefault="0037410E" w:rsidP="00787E79"/>
        </w:tc>
        <w:tc>
          <w:tcPr>
            <w:tcW w:w="507"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А</w:t>
            </w:r>
          </w:p>
        </w:tc>
        <w:tc>
          <w:tcPr>
            <w:tcW w:w="580"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Б</w:t>
            </w:r>
          </w:p>
        </w:tc>
        <w:tc>
          <w:tcPr>
            <w:tcW w:w="596"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В</w:t>
            </w:r>
          </w:p>
        </w:tc>
      </w:tr>
      <w:tr w:rsidR="0037410E" w:rsidRPr="006B45C0" w:rsidTr="00787E79">
        <w:tc>
          <w:tcPr>
            <w:tcW w:w="92"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rPr>
                <w:rFonts w:ascii="Arial" w:hAnsi="Arial" w:cs="Arial"/>
                <w:b/>
                <w:bCs/>
                <w:sz w:val="18"/>
                <w:szCs w:val="18"/>
              </w:rPr>
            </w:pPr>
            <w:r w:rsidRPr="006B45C0">
              <w:rPr>
                <w:rFonts w:ascii="Arial" w:hAnsi="Arial" w:cs="Arial"/>
                <w:b/>
                <w:bCs/>
                <w:sz w:val="18"/>
                <w:szCs w:val="18"/>
              </w:rPr>
              <w:t>А</w:t>
            </w:r>
          </w:p>
        </w:tc>
        <w:tc>
          <w:tcPr>
            <w:tcW w:w="3225"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r w:rsidRPr="006B45C0">
              <w:t>Камень, бетон, железобетон и другие негорючие</w:t>
            </w:r>
            <w:r w:rsidRPr="006B45C0">
              <w:br/>
              <w:t>материалы</w:t>
            </w:r>
          </w:p>
        </w:tc>
        <w:tc>
          <w:tcPr>
            <w:tcW w:w="507"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6</w:t>
            </w:r>
          </w:p>
        </w:tc>
        <w:tc>
          <w:tcPr>
            <w:tcW w:w="580"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8</w:t>
            </w:r>
          </w:p>
        </w:tc>
        <w:tc>
          <w:tcPr>
            <w:tcW w:w="596"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10</w:t>
            </w:r>
          </w:p>
        </w:tc>
      </w:tr>
      <w:tr w:rsidR="0037410E" w:rsidRPr="006B45C0" w:rsidTr="00787E79">
        <w:tc>
          <w:tcPr>
            <w:tcW w:w="92"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rPr>
                <w:rFonts w:ascii="Arial" w:hAnsi="Arial" w:cs="Arial"/>
                <w:b/>
                <w:bCs/>
                <w:sz w:val="18"/>
                <w:szCs w:val="18"/>
              </w:rPr>
            </w:pPr>
            <w:r w:rsidRPr="006B45C0">
              <w:rPr>
                <w:rFonts w:ascii="Arial" w:hAnsi="Arial" w:cs="Arial"/>
                <w:b/>
                <w:bCs/>
                <w:sz w:val="18"/>
                <w:szCs w:val="18"/>
              </w:rPr>
              <w:t>Б</w:t>
            </w:r>
          </w:p>
        </w:tc>
        <w:tc>
          <w:tcPr>
            <w:tcW w:w="3225"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r w:rsidRPr="006B45C0">
              <w:t>То же, с деревянными перекрытиями и покрытия-</w:t>
            </w:r>
            <w:r w:rsidRPr="006B45C0">
              <w:br/>
              <w:t>ми, защищенными негорючими и трудногорючими</w:t>
            </w:r>
            <w:r w:rsidRPr="006B45C0">
              <w:br/>
              <w:t>материалами</w:t>
            </w:r>
          </w:p>
        </w:tc>
        <w:tc>
          <w:tcPr>
            <w:tcW w:w="507"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8</w:t>
            </w:r>
          </w:p>
        </w:tc>
        <w:tc>
          <w:tcPr>
            <w:tcW w:w="580"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8</w:t>
            </w:r>
          </w:p>
        </w:tc>
        <w:tc>
          <w:tcPr>
            <w:tcW w:w="596"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10</w:t>
            </w:r>
          </w:p>
        </w:tc>
      </w:tr>
      <w:tr w:rsidR="0037410E" w:rsidRPr="006B45C0" w:rsidTr="00787E79">
        <w:tc>
          <w:tcPr>
            <w:tcW w:w="92"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rPr>
                <w:rFonts w:ascii="Arial" w:hAnsi="Arial" w:cs="Arial"/>
                <w:b/>
                <w:bCs/>
                <w:sz w:val="18"/>
                <w:szCs w:val="18"/>
              </w:rPr>
            </w:pPr>
            <w:r w:rsidRPr="006B45C0">
              <w:rPr>
                <w:rFonts w:ascii="Arial" w:hAnsi="Arial" w:cs="Arial"/>
                <w:b/>
                <w:bCs/>
                <w:sz w:val="18"/>
                <w:szCs w:val="18"/>
              </w:rPr>
              <w:t>В</w:t>
            </w:r>
          </w:p>
        </w:tc>
        <w:tc>
          <w:tcPr>
            <w:tcW w:w="3225"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r w:rsidRPr="006B45C0">
              <w:t>Древесина, каркасные ограждающие конструкции</w:t>
            </w:r>
            <w:r w:rsidRPr="006B45C0">
              <w:br/>
              <w:t>из негорючих, трудногорючих и горючих материа-</w:t>
            </w:r>
            <w:r w:rsidRPr="006B45C0">
              <w:br/>
              <w:t>лов</w:t>
            </w:r>
          </w:p>
        </w:tc>
        <w:tc>
          <w:tcPr>
            <w:tcW w:w="507"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10</w:t>
            </w:r>
          </w:p>
        </w:tc>
        <w:tc>
          <w:tcPr>
            <w:tcW w:w="580"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10</w:t>
            </w:r>
          </w:p>
        </w:tc>
        <w:tc>
          <w:tcPr>
            <w:tcW w:w="596"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15</w:t>
            </w:r>
          </w:p>
        </w:tc>
      </w:tr>
    </w:tbl>
    <w:p w:rsidR="0037410E" w:rsidRPr="006B45C0" w:rsidRDefault="0037410E" w:rsidP="0037410E">
      <w:pPr>
        <w:ind w:firstLine="567"/>
        <w:jc w:val="both"/>
        <w:rPr>
          <w:rFonts w:ascii="Arial" w:hAnsi="Arial" w:cs="Arial"/>
          <w:b/>
          <w:bCs/>
          <w:sz w:val="18"/>
          <w:szCs w:val="18"/>
        </w:rPr>
      </w:pPr>
    </w:p>
    <w:p w:rsidR="0037410E" w:rsidRPr="006B45C0" w:rsidRDefault="0037410E" w:rsidP="0037410E">
      <w:pPr>
        <w:ind w:firstLine="567"/>
        <w:jc w:val="both"/>
        <w:rPr>
          <w:rFonts w:ascii="Arial" w:hAnsi="Arial" w:cs="Arial"/>
          <w:b/>
          <w:bCs/>
          <w:sz w:val="18"/>
          <w:szCs w:val="18"/>
        </w:rPr>
      </w:pPr>
    </w:p>
    <w:p w:rsidR="001267D0" w:rsidRPr="006B45C0" w:rsidRDefault="001267D0" w:rsidP="001267D0">
      <w:pPr>
        <w:jc w:val="center"/>
        <w:rPr>
          <w:b/>
        </w:rPr>
      </w:pPr>
      <w:r w:rsidRPr="006B45C0">
        <w:rPr>
          <w:b/>
        </w:rPr>
        <w:t>2.Зона среднеэтажной жилой застройки Ж2</w:t>
      </w:r>
    </w:p>
    <w:p w:rsidR="001267D0" w:rsidRPr="006B45C0" w:rsidRDefault="001267D0" w:rsidP="001267D0">
      <w:pPr>
        <w:jc w:val="both"/>
      </w:pPr>
      <w:r w:rsidRPr="006B45C0">
        <w:t xml:space="preserve">     На территории с.Яконово имеются многоквартирные средне-этажные жилые дома на площади 1 га.</w:t>
      </w:r>
    </w:p>
    <w:p w:rsidR="001267D0" w:rsidRPr="006B45C0" w:rsidRDefault="001267D0" w:rsidP="001267D0">
      <w:pPr>
        <w:jc w:val="both"/>
        <w:rPr>
          <w:b/>
        </w:rPr>
      </w:pPr>
      <w:r w:rsidRPr="006B45C0">
        <w:t xml:space="preserve">     Для зоны Ж-2 установлены следующие размеры земельных участков и предельные параметры разрешенного строительства, реконструкции объектов капитального строительства (предельные размеры земельных участков установлены для земельных участков, предоставляемых гражданам для индивидуального жилищного строительства, для ведения личного подсобного хозяйства, огородничества из состава земель, находившихся в муниципальной собственности или государственной собственности, права на которую не разграничены). В  пределах зоны смешанной (малоэтажной и среднеэтажной) многоквартирной жилой застройки площадь зоны, допустимая для отвода под земельные участки жилой застройки и приквартирные земельные участки составляет 80%. Площадь территории, выделяемая для внутридомовых проездов и мест стоянок личного автотранспорта составляет 10% площади зоны. Площадь территории, выделяемая для размещения площадок для игр детей и отдыха жителей составляет 10% площади зоны.</w:t>
      </w:r>
    </w:p>
    <w:p w:rsidR="001267D0" w:rsidRPr="006B45C0" w:rsidRDefault="001267D0" w:rsidP="001267D0">
      <w:pPr>
        <w:ind w:firstLine="567"/>
        <w:jc w:val="both"/>
        <w:rPr>
          <w:rFonts w:ascii="Arial" w:hAnsi="Arial" w:cs="Arial"/>
          <w:b/>
          <w:bCs/>
          <w:sz w:val="18"/>
          <w:szCs w:val="18"/>
        </w:rPr>
      </w:pPr>
    </w:p>
    <w:p w:rsidR="001267D0" w:rsidRPr="006B45C0" w:rsidRDefault="001267D0" w:rsidP="001267D0">
      <w:pPr>
        <w:ind w:firstLine="567"/>
        <w:jc w:val="both"/>
        <w:rPr>
          <w:rFonts w:ascii="Arial" w:hAnsi="Arial" w:cs="Arial"/>
          <w:b/>
          <w:bCs/>
          <w:sz w:val="18"/>
          <w:szCs w:val="18"/>
        </w:rPr>
      </w:pPr>
    </w:p>
    <w:p w:rsidR="001267D0" w:rsidRPr="006B45C0" w:rsidRDefault="001267D0" w:rsidP="001267D0">
      <w:pPr>
        <w:ind w:firstLine="567"/>
        <w:jc w:val="both"/>
        <w:rPr>
          <w:rFonts w:ascii="Arial" w:hAnsi="Arial" w:cs="Arial"/>
          <w:b/>
          <w:bCs/>
          <w:sz w:val="18"/>
          <w:szCs w:val="18"/>
        </w:rPr>
      </w:pPr>
    </w:p>
    <w:tbl>
      <w:tblPr>
        <w:tblW w:w="9608" w:type="dxa"/>
        <w:tblInd w:w="81" w:type="dxa"/>
        <w:tblLayout w:type="fixed"/>
        <w:tblLook w:val="0000"/>
      </w:tblPr>
      <w:tblGrid>
        <w:gridCol w:w="6400"/>
        <w:gridCol w:w="1456"/>
        <w:gridCol w:w="1752"/>
      </w:tblGrid>
      <w:tr w:rsidR="001267D0" w:rsidRPr="006B45C0" w:rsidTr="00A637E4">
        <w:trPr>
          <w:trHeight w:val="6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tcPr>
          <w:p w:rsidR="001267D0" w:rsidRPr="006B45C0" w:rsidRDefault="001267D0" w:rsidP="00A637E4">
            <w:pPr>
              <w:spacing w:before="48"/>
              <w:jc w:val="center"/>
              <w:rPr>
                <w:b/>
                <w:bCs/>
              </w:rPr>
            </w:pPr>
            <w:r w:rsidRPr="006B45C0">
              <w:rPr>
                <w:b/>
                <w:bCs/>
              </w:rPr>
              <w:t>Параметры и требования к застройке</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1267D0" w:rsidRPr="006B45C0" w:rsidRDefault="001267D0" w:rsidP="00A637E4">
            <w:pPr>
              <w:spacing w:before="48"/>
              <w:jc w:val="center"/>
              <w:rPr>
                <w:b/>
              </w:rPr>
            </w:pPr>
            <w:r w:rsidRPr="006B45C0">
              <w:rPr>
                <w:b/>
                <w:bCs/>
              </w:rPr>
              <w:t>Единица измерения</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1267D0" w:rsidRPr="006B45C0" w:rsidRDefault="001267D0" w:rsidP="00A637E4">
            <w:pPr>
              <w:spacing w:before="48"/>
              <w:jc w:val="center"/>
            </w:pPr>
            <w:r w:rsidRPr="006B45C0">
              <w:rPr>
                <w:b/>
              </w:rPr>
              <w:t>Размер параметра</w:t>
            </w:r>
          </w:p>
        </w:tc>
      </w:tr>
      <w:tr w:rsidR="001267D0" w:rsidRPr="006B45C0" w:rsidTr="00A637E4">
        <w:trPr>
          <w:trHeight w:val="255"/>
        </w:trPr>
        <w:tc>
          <w:tcPr>
            <w:tcW w:w="6400" w:type="dxa"/>
            <w:tcBorders>
              <w:top w:val="single" w:sz="4" w:space="0" w:color="auto"/>
              <w:left w:val="single" w:sz="8" w:space="0" w:color="000000"/>
              <w:bottom w:val="single" w:sz="4" w:space="0" w:color="000000"/>
            </w:tcBorders>
            <w:shd w:val="clear" w:color="auto" w:fill="auto"/>
          </w:tcPr>
          <w:p w:rsidR="001267D0" w:rsidRPr="006B45C0" w:rsidRDefault="001267D0" w:rsidP="00A637E4">
            <w:pPr>
              <w:spacing w:before="48"/>
            </w:pPr>
            <w:r w:rsidRPr="006B45C0">
              <w:t>Минимальные отступы от зданий, строений до красной линии улиц</w:t>
            </w:r>
          </w:p>
        </w:tc>
        <w:tc>
          <w:tcPr>
            <w:tcW w:w="1456" w:type="dxa"/>
            <w:tcBorders>
              <w:top w:val="single" w:sz="4" w:space="0" w:color="auto"/>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м.</w:t>
            </w:r>
          </w:p>
        </w:tc>
        <w:tc>
          <w:tcPr>
            <w:tcW w:w="1752" w:type="dxa"/>
            <w:tcBorders>
              <w:top w:val="single" w:sz="4" w:space="0" w:color="auto"/>
              <w:left w:val="single" w:sz="4" w:space="0" w:color="000000"/>
              <w:bottom w:val="single" w:sz="4" w:space="0" w:color="000000"/>
              <w:right w:val="single" w:sz="4" w:space="0" w:color="000000"/>
            </w:tcBorders>
            <w:shd w:val="clear" w:color="auto" w:fill="auto"/>
            <w:vAlign w:val="center"/>
          </w:tcPr>
          <w:p w:rsidR="001267D0" w:rsidRPr="006B45C0" w:rsidRDefault="001267D0" w:rsidP="00A637E4">
            <w:pPr>
              <w:spacing w:before="48"/>
              <w:jc w:val="center"/>
              <w:rPr>
                <w:b/>
              </w:rPr>
            </w:pPr>
            <w:r w:rsidRPr="006B45C0">
              <w:rPr>
                <w:b/>
              </w:rPr>
              <w:t>5</w:t>
            </w:r>
          </w:p>
        </w:tc>
      </w:tr>
      <w:tr w:rsidR="001267D0" w:rsidRPr="006B45C0" w:rsidTr="00A637E4">
        <w:trPr>
          <w:trHeight w:val="255"/>
        </w:trPr>
        <w:tc>
          <w:tcPr>
            <w:tcW w:w="6400" w:type="dxa"/>
            <w:tcBorders>
              <w:left w:val="single" w:sz="8" w:space="0" w:color="000000"/>
              <w:bottom w:val="single" w:sz="4" w:space="0" w:color="000000"/>
            </w:tcBorders>
            <w:shd w:val="clear" w:color="auto" w:fill="auto"/>
          </w:tcPr>
          <w:p w:rsidR="001267D0" w:rsidRPr="006B45C0" w:rsidRDefault="001267D0" w:rsidP="00A637E4">
            <w:pPr>
              <w:spacing w:before="48"/>
            </w:pPr>
            <w:r w:rsidRPr="006B45C0">
              <w:t>Минимальный отступ жилых зданий от красной линии проездов</w:t>
            </w:r>
          </w:p>
        </w:tc>
        <w:tc>
          <w:tcPr>
            <w:tcW w:w="1456" w:type="dxa"/>
            <w:tcBorders>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7D0" w:rsidRPr="006B45C0" w:rsidRDefault="001267D0" w:rsidP="00A637E4">
            <w:pPr>
              <w:spacing w:before="48"/>
              <w:jc w:val="center"/>
              <w:rPr>
                <w:b/>
              </w:rPr>
            </w:pPr>
            <w:r w:rsidRPr="006B45C0">
              <w:rPr>
                <w:b/>
              </w:rPr>
              <w:t>3</w:t>
            </w:r>
          </w:p>
        </w:tc>
      </w:tr>
      <w:tr w:rsidR="001267D0" w:rsidRPr="006B45C0" w:rsidTr="00A637E4">
        <w:trPr>
          <w:trHeight w:val="255"/>
        </w:trPr>
        <w:tc>
          <w:tcPr>
            <w:tcW w:w="6400" w:type="dxa"/>
            <w:tcBorders>
              <w:left w:val="single" w:sz="8" w:space="0" w:color="000000"/>
              <w:bottom w:val="single" w:sz="4" w:space="0" w:color="000000"/>
            </w:tcBorders>
            <w:shd w:val="clear" w:color="auto" w:fill="auto"/>
          </w:tcPr>
          <w:p w:rsidR="001267D0" w:rsidRPr="006B45C0" w:rsidRDefault="001267D0" w:rsidP="00A637E4">
            <w:pPr>
              <w:spacing w:before="48"/>
            </w:pPr>
            <w:r w:rsidRPr="006B45C0">
              <w:t>Минимальное расстояние от границы участка до стены жилого дома, до границы соседнего участка</w:t>
            </w:r>
          </w:p>
        </w:tc>
        <w:tc>
          <w:tcPr>
            <w:tcW w:w="1456" w:type="dxa"/>
            <w:tcBorders>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7D0" w:rsidRPr="006B45C0" w:rsidRDefault="001267D0" w:rsidP="00A637E4">
            <w:pPr>
              <w:spacing w:before="48"/>
              <w:jc w:val="center"/>
              <w:rPr>
                <w:b/>
              </w:rPr>
            </w:pPr>
            <w:r w:rsidRPr="006B45C0">
              <w:rPr>
                <w:b/>
              </w:rPr>
              <w:t>3</w:t>
            </w:r>
          </w:p>
        </w:tc>
      </w:tr>
      <w:tr w:rsidR="001267D0" w:rsidRPr="006B45C0" w:rsidTr="00A637E4">
        <w:trPr>
          <w:trHeight w:val="255"/>
        </w:trPr>
        <w:tc>
          <w:tcPr>
            <w:tcW w:w="6400" w:type="dxa"/>
            <w:tcBorders>
              <w:left w:val="single" w:sz="8" w:space="0" w:color="000000"/>
              <w:bottom w:val="single" w:sz="4" w:space="0" w:color="000000"/>
            </w:tcBorders>
            <w:shd w:val="clear" w:color="auto" w:fill="auto"/>
          </w:tcPr>
          <w:p w:rsidR="001267D0" w:rsidRPr="006B45C0" w:rsidRDefault="001267D0" w:rsidP="00A637E4">
            <w:pPr>
              <w:spacing w:before="48"/>
            </w:pPr>
            <w:r w:rsidRPr="006B45C0">
              <w:t>Минимальное расстояние от границы участка до постройки для содержания скота и птицы</w:t>
            </w:r>
          </w:p>
        </w:tc>
        <w:tc>
          <w:tcPr>
            <w:tcW w:w="1456" w:type="dxa"/>
            <w:tcBorders>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7D0" w:rsidRPr="006B45C0" w:rsidRDefault="001267D0" w:rsidP="00A637E4">
            <w:pPr>
              <w:spacing w:before="48"/>
              <w:jc w:val="center"/>
            </w:pPr>
            <w:r w:rsidRPr="006B45C0">
              <w:t>6</w:t>
            </w:r>
          </w:p>
        </w:tc>
      </w:tr>
      <w:tr w:rsidR="001267D0" w:rsidRPr="006B45C0" w:rsidTr="00A637E4">
        <w:trPr>
          <w:trHeight w:val="255"/>
        </w:trPr>
        <w:tc>
          <w:tcPr>
            <w:tcW w:w="6400" w:type="dxa"/>
            <w:tcBorders>
              <w:left w:val="single" w:sz="8" w:space="0" w:color="000000"/>
              <w:bottom w:val="single" w:sz="4" w:space="0" w:color="000000"/>
            </w:tcBorders>
            <w:shd w:val="clear" w:color="auto" w:fill="auto"/>
          </w:tcPr>
          <w:p w:rsidR="001267D0" w:rsidRPr="006B45C0" w:rsidRDefault="001267D0" w:rsidP="00A637E4">
            <w:pPr>
              <w:spacing w:before="48"/>
            </w:pPr>
            <w:r w:rsidRPr="006B45C0">
              <w:lastRenderedPageBreak/>
              <w:t>Минимальное расстояние от границы участка до дворовых туалетов, помойных ям, выгребов, септиков</w:t>
            </w:r>
          </w:p>
        </w:tc>
        <w:tc>
          <w:tcPr>
            <w:tcW w:w="1456" w:type="dxa"/>
            <w:tcBorders>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7D0" w:rsidRPr="006B45C0" w:rsidRDefault="001267D0" w:rsidP="00A637E4">
            <w:pPr>
              <w:spacing w:before="48"/>
              <w:jc w:val="center"/>
            </w:pPr>
            <w:r w:rsidRPr="006B45C0">
              <w:t>4</w:t>
            </w:r>
          </w:p>
        </w:tc>
      </w:tr>
      <w:tr w:rsidR="001267D0" w:rsidRPr="006B45C0" w:rsidTr="00A637E4">
        <w:trPr>
          <w:trHeight w:val="255"/>
        </w:trPr>
        <w:tc>
          <w:tcPr>
            <w:tcW w:w="6400" w:type="dxa"/>
            <w:tcBorders>
              <w:left w:val="single" w:sz="8" w:space="0" w:color="000000"/>
              <w:bottom w:val="single" w:sz="4" w:space="0" w:color="000000"/>
            </w:tcBorders>
            <w:shd w:val="clear" w:color="auto" w:fill="auto"/>
          </w:tcPr>
          <w:p w:rsidR="001267D0" w:rsidRPr="006B45C0" w:rsidRDefault="001267D0" w:rsidP="00A637E4">
            <w:pPr>
              <w:spacing w:before="48"/>
            </w:pPr>
            <w:r w:rsidRPr="006B45C0">
              <w:t xml:space="preserve">Минимальное расстояние от капитальных строений и хозяйственных построек до лесных массивов, парков и скверов </w:t>
            </w:r>
          </w:p>
        </w:tc>
        <w:tc>
          <w:tcPr>
            <w:tcW w:w="1456" w:type="dxa"/>
            <w:tcBorders>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7D0" w:rsidRPr="006B45C0" w:rsidRDefault="001267D0" w:rsidP="00A637E4">
            <w:pPr>
              <w:spacing w:before="48"/>
              <w:jc w:val="center"/>
            </w:pPr>
            <w:r w:rsidRPr="006B45C0">
              <w:t>30</w:t>
            </w:r>
          </w:p>
        </w:tc>
      </w:tr>
      <w:tr w:rsidR="001267D0" w:rsidRPr="006B45C0" w:rsidTr="00A637E4">
        <w:trPr>
          <w:trHeight w:val="255"/>
        </w:trPr>
        <w:tc>
          <w:tcPr>
            <w:tcW w:w="6400" w:type="dxa"/>
            <w:tcBorders>
              <w:left w:val="single" w:sz="8" w:space="0" w:color="000000"/>
              <w:bottom w:val="single" w:sz="4" w:space="0" w:color="000000"/>
            </w:tcBorders>
            <w:shd w:val="clear" w:color="auto" w:fill="auto"/>
          </w:tcPr>
          <w:p w:rsidR="001267D0" w:rsidRPr="006B45C0" w:rsidRDefault="001267D0" w:rsidP="00A637E4">
            <w:pPr>
              <w:spacing w:before="48"/>
            </w:pPr>
            <w:r w:rsidRPr="006B45C0">
              <w:t xml:space="preserve">Максимальное количество этажей </w:t>
            </w:r>
          </w:p>
        </w:tc>
        <w:tc>
          <w:tcPr>
            <w:tcW w:w="1456" w:type="dxa"/>
            <w:tcBorders>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шт.</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7D0" w:rsidRPr="006B45C0" w:rsidRDefault="001267D0" w:rsidP="00A637E4">
            <w:pPr>
              <w:spacing w:before="48"/>
              <w:jc w:val="center"/>
            </w:pPr>
            <w:r w:rsidRPr="006B45C0">
              <w:t>5</w:t>
            </w:r>
          </w:p>
        </w:tc>
      </w:tr>
      <w:tr w:rsidR="001267D0" w:rsidRPr="006B45C0" w:rsidTr="00A637E4">
        <w:trPr>
          <w:trHeight w:val="255"/>
        </w:trPr>
        <w:tc>
          <w:tcPr>
            <w:tcW w:w="6400" w:type="dxa"/>
            <w:tcBorders>
              <w:left w:val="single" w:sz="8" w:space="0" w:color="000000"/>
              <w:bottom w:val="single" w:sz="4" w:space="0" w:color="000000"/>
            </w:tcBorders>
            <w:shd w:val="clear" w:color="auto" w:fill="auto"/>
          </w:tcPr>
          <w:p w:rsidR="001267D0" w:rsidRPr="006B45C0" w:rsidRDefault="001267D0" w:rsidP="00A637E4">
            <w:pPr>
              <w:spacing w:before="48"/>
            </w:pPr>
            <w:r w:rsidRPr="006B45C0">
              <w:t>Максимальная высота здания</w:t>
            </w:r>
          </w:p>
        </w:tc>
        <w:tc>
          <w:tcPr>
            <w:tcW w:w="1456" w:type="dxa"/>
            <w:tcBorders>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7D0" w:rsidRPr="006B45C0" w:rsidRDefault="001267D0" w:rsidP="00A637E4">
            <w:pPr>
              <w:spacing w:before="48"/>
              <w:jc w:val="center"/>
            </w:pPr>
            <w:r w:rsidRPr="006B45C0">
              <w:t>15</w:t>
            </w:r>
          </w:p>
        </w:tc>
      </w:tr>
    </w:tbl>
    <w:p w:rsidR="001267D0" w:rsidRPr="006B45C0" w:rsidRDefault="001267D0" w:rsidP="001267D0">
      <w:pPr>
        <w:ind w:firstLine="709"/>
        <w:jc w:val="both"/>
      </w:pPr>
      <w:r w:rsidRPr="006B45C0">
        <w:t>2.1.В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1267D0" w:rsidRPr="006B45C0" w:rsidRDefault="001267D0" w:rsidP="001267D0">
      <w:pPr>
        <w:ind w:firstLine="709"/>
        <w:jc w:val="both"/>
      </w:pPr>
      <w:r w:rsidRPr="006B45C0">
        <w:t>Расстояние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1267D0" w:rsidRPr="006B45C0" w:rsidRDefault="001267D0" w:rsidP="001267D0">
      <w:pPr>
        <w:tabs>
          <w:tab w:val="left" w:pos="993"/>
        </w:tabs>
        <w:ind w:firstLine="567"/>
        <w:jc w:val="both"/>
      </w:pPr>
      <w:r w:rsidRPr="006B45C0">
        <w:t>2.2. Минимальные расстояния между зданиями, а также между крайними строениями и группами строений на приквартирных участках принимаются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1267D0" w:rsidRPr="006B45C0" w:rsidRDefault="001267D0" w:rsidP="001267D0">
      <w:pPr>
        <w:ind w:firstLine="709"/>
        <w:jc w:val="both"/>
      </w:pPr>
      <w:r w:rsidRPr="006B45C0">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1267D0" w:rsidRPr="006B45C0" w:rsidRDefault="001267D0" w:rsidP="001267D0">
      <w:pPr>
        <w:ind w:firstLine="709"/>
        <w:jc w:val="both"/>
      </w:pPr>
      <w:r w:rsidRPr="006B45C0">
        <w:t>Расстояние от площадки мусоросборников до жилого дома должно быть не менее 20 м и не более 100 м.</w:t>
      </w:r>
    </w:p>
    <w:p w:rsidR="001267D0" w:rsidRPr="006B45C0" w:rsidRDefault="001267D0" w:rsidP="001267D0">
      <w:pPr>
        <w:ind w:firstLine="709"/>
        <w:jc w:val="both"/>
      </w:pPr>
      <w:r w:rsidRPr="006B45C0">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1267D0" w:rsidRPr="006B45C0" w:rsidRDefault="001267D0" w:rsidP="001267D0">
      <w:pPr>
        <w:ind w:firstLine="709"/>
        <w:jc w:val="both"/>
      </w:pPr>
      <w:r w:rsidRPr="006B45C0">
        <w:t>2.3.Расстояние от отдельно стоящих ГРП, ГРПБ, ШРП до зданий и сооружений – 10 м (при давлении газа на вводе до 0,6 МПа) и 15 м (при давлении газа на вводе 0,6 – 1,2 МПа)</w:t>
      </w:r>
    </w:p>
    <w:p w:rsidR="001267D0" w:rsidRPr="006B45C0" w:rsidRDefault="001267D0" w:rsidP="001267D0">
      <w:pPr>
        <w:ind w:firstLine="709"/>
        <w:jc w:val="both"/>
      </w:pPr>
      <w:r w:rsidRPr="006B45C0">
        <w:t xml:space="preserve"> До границы соседнего приквартирного участка расстояния по санитарно-бытовым и зооветеринарным требованиям должны быть не менее:</w:t>
      </w:r>
    </w:p>
    <w:p w:rsidR="001267D0" w:rsidRPr="006B45C0" w:rsidRDefault="001267D0" w:rsidP="001267D0">
      <w:pPr>
        <w:ind w:firstLine="709"/>
        <w:jc w:val="both"/>
      </w:pPr>
      <w:r w:rsidRPr="006B45C0">
        <w:t>- от индивидуального, блокированного дома – 3 м;</w:t>
      </w:r>
    </w:p>
    <w:p w:rsidR="001267D0" w:rsidRPr="006B45C0" w:rsidRDefault="001267D0" w:rsidP="001267D0">
      <w:pPr>
        <w:ind w:firstLine="709"/>
        <w:jc w:val="both"/>
      </w:pPr>
      <w:r w:rsidRPr="006B45C0">
        <w:t>- от трансформаторных подстанций – 10 м;</w:t>
      </w:r>
    </w:p>
    <w:p w:rsidR="001267D0" w:rsidRPr="006B45C0" w:rsidRDefault="001267D0" w:rsidP="001267D0">
      <w:pPr>
        <w:ind w:firstLine="709"/>
        <w:jc w:val="both"/>
      </w:pPr>
      <w:r w:rsidRPr="006B45C0">
        <w:t>- от постройки для содержания скота и птицы – 6 м;</w:t>
      </w:r>
    </w:p>
    <w:p w:rsidR="001267D0" w:rsidRPr="006B45C0" w:rsidRDefault="001267D0" w:rsidP="001267D0">
      <w:pPr>
        <w:ind w:firstLine="709"/>
        <w:jc w:val="both"/>
      </w:pPr>
      <w:r w:rsidRPr="006B45C0">
        <w:t>- от других построек (сарая, бани, гаража, автостоянки и др.) – высоты строения (в верхней точке), но не менее – 3 м;</w:t>
      </w:r>
    </w:p>
    <w:p w:rsidR="001267D0" w:rsidRPr="006B45C0" w:rsidRDefault="001267D0" w:rsidP="001267D0">
      <w:pPr>
        <w:ind w:firstLine="709"/>
        <w:jc w:val="both"/>
      </w:pPr>
      <w:r w:rsidRPr="006B45C0">
        <w:t>- от дворовых туалетов, помойных ям, выгребов, септиков – 4 м;</w:t>
      </w:r>
    </w:p>
    <w:p w:rsidR="001267D0" w:rsidRPr="006B45C0" w:rsidRDefault="001267D0" w:rsidP="001267D0">
      <w:pPr>
        <w:ind w:firstLine="709"/>
        <w:jc w:val="both"/>
      </w:pPr>
      <w:r w:rsidRPr="006B45C0">
        <w:t>- от стволов деревьев:</w:t>
      </w:r>
    </w:p>
    <w:p w:rsidR="001267D0" w:rsidRPr="006B45C0" w:rsidRDefault="001267D0" w:rsidP="001267D0">
      <w:pPr>
        <w:ind w:firstLine="1276"/>
        <w:jc w:val="both"/>
      </w:pPr>
      <w:r w:rsidRPr="006B45C0">
        <w:t>- высокорослых (высотой свыше 5 м) – 4 м;</w:t>
      </w:r>
    </w:p>
    <w:p w:rsidR="001267D0" w:rsidRPr="006B45C0" w:rsidRDefault="001267D0" w:rsidP="001267D0">
      <w:pPr>
        <w:ind w:firstLine="1276"/>
        <w:jc w:val="both"/>
      </w:pPr>
      <w:r w:rsidRPr="006B45C0">
        <w:t>- среднерослых (высотой 4-5 м) – 2 м;</w:t>
      </w:r>
    </w:p>
    <w:p w:rsidR="001267D0" w:rsidRPr="006B45C0" w:rsidRDefault="001267D0" w:rsidP="001267D0">
      <w:pPr>
        <w:ind w:firstLine="1276"/>
        <w:jc w:val="both"/>
      </w:pPr>
      <w:r w:rsidRPr="006B45C0">
        <w:t>- от кустарника – 1 м.</w:t>
      </w:r>
    </w:p>
    <w:p w:rsidR="001267D0" w:rsidRPr="006B45C0" w:rsidRDefault="001267D0" w:rsidP="001267D0">
      <w:pPr>
        <w:jc w:val="both"/>
      </w:pPr>
      <w:r w:rsidRPr="006B45C0">
        <w:t xml:space="preserve">  2.4. На приквартирных земельных участках содержание скота и птицы допускается лишь в районах индивидуальной жилой застройки с размером участка не менее 0,1 га. </w:t>
      </w:r>
    </w:p>
    <w:p w:rsidR="001267D0" w:rsidRPr="006B45C0" w:rsidRDefault="001267D0" w:rsidP="001267D0">
      <w:pPr>
        <w:ind w:firstLine="709"/>
        <w:jc w:val="both"/>
      </w:pPr>
      <w:r w:rsidRPr="006B45C0">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1267D0" w:rsidRPr="006B45C0" w:rsidRDefault="001267D0" w:rsidP="001267D0">
      <w:pPr>
        <w:ind w:firstLine="709"/>
        <w:jc w:val="both"/>
        <w:rPr>
          <w:i/>
        </w:rPr>
      </w:pPr>
      <w:r w:rsidRPr="006B45C0">
        <w:t>Расстояния от помещений (сооружений) для содержания и разведения животных до объектов жилой застройки должно быть не менее указанного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1267D0" w:rsidRPr="006B45C0" w:rsidTr="00A637E4">
        <w:trPr>
          <w:trHeight w:val="188"/>
          <w:jc w:val="center"/>
        </w:trPr>
        <w:tc>
          <w:tcPr>
            <w:tcW w:w="1972" w:type="dxa"/>
            <w:vMerge w:val="restart"/>
            <w:vAlign w:val="center"/>
          </w:tcPr>
          <w:p w:rsidR="001267D0" w:rsidRPr="006B45C0" w:rsidRDefault="001267D0" w:rsidP="00A637E4">
            <w:pPr>
              <w:jc w:val="center"/>
            </w:pPr>
            <w:r w:rsidRPr="006B45C0">
              <w:t xml:space="preserve">Нормативный </w:t>
            </w:r>
            <w:r w:rsidRPr="006B45C0">
              <w:lastRenderedPageBreak/>
              <w:t>разрыв, м</w:t>
            </w:r>
          </w:p>
        </w:tc>
        <w:tc>
          <w:tcPr>
            <w:tcW w:w="8115" w:type="dxa"/>
            <w:gridSpan w:val="7"/>
            <w:vAlign w:val="center"/>
          </w:tcPr>
          <w:p w:rsidR="001267D0" w:rsidRPr="006B45C0" w:rsidRDefault="001267D0" w:rsidP="00A637E4">
            <w:pPr>
              <w:jc w:val="center"/>
            </w:pPr>
            <w:r w:rsidRPr="006B45C0">
              <w:lastRenderedPageBreak/>
              <w:t>Поголовье (шт.), не более</w:t>
            </w:r>
          </w:p>
        </w:tc>
      </w:tr>
      <w:tr w:rsidR="001267D0" w:rsidRPr="006B45C0" w:rsidTr="00A637E4">
        <w:trPr>
          <w:jc w:val="center"/>
        </w:trPr>
        <w:tc>
          <w:tcPr>
            <w:tcW w:w="1972" w:type="dxa"/>
            <w:vMerge/>
            <w:vAlign w:val="center"/>
          </w:tcPr>
          <w:p w:rsidR="001267D0" w:rsidRPr="006B45C0" w:rsidRDefault="001267D0" w:rsidP="00A637E4">
            <w:pPr>
              <w:jc w:val="center"/>
            </w:pPr>
          </w:p>
        </w:tc>
        <w:tc>
          <w:tcPr>
            <w:tcW w:w="1124" w:type="dxa"/>
            <w:vAlign w:val="center"/>
          </w:tcPr>
          <w:p w:rsidR="001267D0" w:rsidRPr="006B45C0" w:rsidRDefault="001267D0" w:rsidP="00A637E4">
            <w:pPr>
              <w:adjustRightInd w:val="0"/>
              <w:jc w:val="center"/>
            </w:pPr>
            <w:r w:rsidRPr="006B45C0">
              <w:t>свиньи</w:t>
            </w:r>
          </w:p>
        </w:tc>
        <w:tc>
          <w:tcPr>
            <w:tcW w:w="1125" w:type="dxa"/>
            <w:vAlign w:val="center"/>
          </w:tcPr>
          <w:p w:rsidR="001267D0" w:rsidRPr="006B45C0" w:rsidRDefault="001267D0" w:rsidP="00A637E4">
            <w:pPr>
              <w:adjustRightInd w:val="0"/>
              <w:jc w:val="center"/>
            </w:pPr>
            <w:r w:rsidRPr="006B45C0">
              <w:t>коровы, бычки</w:t>
            </w:r>
          </w:p>
        </w:tc>
        <w:tc>
          <w:tcPr>
            <w:tcW w:w="1125" w:type="dxa"/>
            <w:vAlign w:val="center"/>
          </w:tcPr>
          <w:p w:rsidR="001267D0" w:rsidRPr="006B45C0" w:rsidRDefault="001267D0" w:rsidP="00A637E4">
            <w:pPr>
              <w:adjustRightInd w:val="0"/>
              <w:jc w:val="center"/>
            </w:pPr>
            <w:r w:rsidRPr="006B45C0">
              <w:t>овцы, козы</w:t>
            </w:r>
          </w:p>
        </w:tc>
        <w:tc>
          <w:tcPr>
            <w:tcW w:w="1331" w:type="dxa"/>
            <w:vAlign w:val="center"/>
          </w:tcPr>
          <w:p w:rsidR="001267D0" w:rsidRPr="006B45C0" w:rsidRDefault="001267D0" w:rsidP="00A637E4">
            <w:pPr>
              <w:adjustRightInd w:val="0"/>
              <w:jc w:val="center"/>
            </w:pPr>
            <w:r w:rsidRPr="006B45C0">
              <w:t>кролики - матки</w:t>
            </w:r>
          </w:p>
        </w:tc>
        <w:tc>
          <w:tcPr>
            <w:tcW w:w="1136" w:type="dxa"/>
            <w:vAlign w:val="center"/>
          </w:tcPr>
          <w:p w:rsidR="001267D0" w:rsidRPr="006B45C0" w:rsidRDefault="001267D0" w:rsidP="00A637E4">
            <w:pPr>
              <w:adjustRightInd w:val="0"/>
              <w:jc w:val="center"/>
            </w:pPr>
            <w:r w:rsidRPr="006B45C0">
              <w:t>птица</w:t>
            </w:r>
          </w:p>
        </w:tc>
        <w:tc>
          <w:tcPr>
            <w:tcW w:w="1137" w:type="dxa"/>
            <w:vAlign w:val="center"/>
          </w:tcPr>
          <w:p w:rsidR="001267D0" w:rsidRPr="006B45C0" w:rsidRDefault="001267D0" w:rsidP="00A637E4">
            <w:pPr>
              <w:adjustRightInd w:val="0"/>
              <w:jc w:val="center"/>
            </w:pPr>
            <w:r w:rsidRPr="006B45C0">
              <w:t>лошади</w:t>
            </w:r>
          </w:p>
        </w:tc>
        <w:tc>
          <w:tcPr>
            <w:tcW w:w="1137" w:type="dxa"/>
            <w:vAlign w:val="center"/>
          </w:tcPr>
          <w:p w:rsidR="001267D0" w:rsidRPr="006B45C0" w:rsidRDefault="001267D0" w:rsidP="00A637E4">
            <w:pPr>
              <w:adjustRightInd w:val="0"/>
              <w:jc w:val="center"/>
            </w:pPr>
            <w:r w:rsidRPr="006B45C0">
              <w:t>нутрии, песцы</w:t>
            </w:r>
          </w:p>
        </w:tc>
      </w:tr>
      <w:tr w:rsidR="001267D0" w:rsidRPr="006B45C0" w:rsidTr="00A637E4">
        <w:trPr>
          <w:jc w:val="center"/>
        </w:trPr>
        <w:tc>
          <w:tcPr>
            <w:tcW w:w="1972" w:type="dxa"/>
          </w:tcPr>
          <w:p w:rsidR="001267D0" w:rsidRPr="006B45C0" w:rsidRDefault="001267D0" w:rsidP="00A637E4">
            <w:pPr>
              <w:jc w:val="center"/>
            </w:pPr>
            <w:r w:rsidRPr="006B45C0">
              <w:lastRenderedPageBreak/>
              <w:t>10</w:t>
            </w:r>
          </w:p>
        </w:tc>
        <w:tc>
          <w:tcPr>
            <w:tcW w:w="1124" w:type="dxa"/>
          </w:tcPr>
          <w:p w:rsidR="001267D0" w:rsidRPr="006B45C0" w:rsidRDefault="001267D0" w:rsidP="00A637E4">
            <w:pPr>
              <w:jc w:val="center"/>
            </w:pPr>
            <w:r w:rsidRPr="006B45C0">
              <w:t>5</w:t>
            </w:r>
          </w:p>
        </w:tc>
        <w:tc>
          <w:tcPr>
            <w:tcW w:w="1125" w:type="dxa"/>
          </w:tcPr>
          <w:p w:rsidR="001267D0" w:rsidRPr="006B45C0" w:rsidRDefault="001267D0" w:rsidP="00A637E4">
            <w:pPr>
              <w:jc w:val="center"/>
            </w:pPr>
            <w:r w:rsidRPr="006B45C0">
              <w:t>5</w:t>
            </w:r>
          </w:p>
        </w:tc>
        <w:tc>
          <w:tcPr>
            <w:tcW w:w="1125" w:type="dxa"/>
          </w:tcPr>
          <w:p w:rsidR="001267D0" w:rsidRPr="006B45C0" w:rsidRDefault="001267D0" w:rsidP="00A637E4">
            <w:pPr>
              <w:jc w:val="center"/>
            </w:pPr>
            <w:r w:rsidRPr="006B45C0">
              <w:t>10</w:t>
            </w:r>
          </w:p>
        </w:tc>
        <w:tc>
          <w:tcPr>
            <w:tcW w:w="1331" w:type="dxa"/>
          </w:tcPr>
          <w:p w:rsidR="001267D0" w:rsidRPr="006B45C0" w:rsidRDefault="001267D0" w:rsidP="00A637E4">
            <w:pPr>
              <w:jc w:val="center"/>
            </w:pPr>
            <w:r w:rsidRPr="006B45C0">
              <w:t>10</w:t>
            </w:r>
          </w:p>
        </w:tc>
        <w:tc>
          <w:tcPr>
            <w:tcW w:w="1136" w:type="dxa"/>
          </w:tcPr>
          <w:p w:rsidR="001267D0" w:rsidRPr="006B45C0" w:rsidRDefault="001267D0" w:rsidP="00A637E4">
            <w:pPr>
              <w:jc w:val="center"/>
            </w:pPr>
            <w:r w:rsidRPr="006B45C0">
              <w:t>30</w:t>
            </w:r>
          </w:p>
        </w:tc>
        <w:tc>
          <w:tcPr>
            <w:tcW w:w="1137" w:type="dxa"/>
          </w:tcPr>
          <w:p w:rsidR="001267D0" w:rsidRPr="006B45C0" w:rsidRDefault="001267D0" w:rsidP="00A637E4">
            <w:pPr>
              <w:jc w:val="center"/>
            </w:pPr>
            <w:r w:rsidRPr="006B45C0">
              <w:t>5</w:t>
            </w:r>
          </w:p>
        </w:tc>
        <w:tc>
          <w:tcPr>
            <w:tcW w:w="1137" w:type="dxa"/>
          </w:tcPr>
          <w:p w:rsidR="001267D0" w:rsidRPr="006B45C0" w:rsidRDefault="001267D0" w:rsidP="00A637E4">
            <w:pPr>
              <w:jc w:val="center"/>
            </w:pPr>
            <w:r w:rsidRPr="006B45C0">
              <w:t>5</w:t>
            </w:r>
          </w:p>
        </w:tc>
      </w:tr>
      <w:tr w:rsidR="001267D0" w:rsidRPr="006B45C0" w:rsidTr="00A637E4">
        <w:trPr>
          <w:jc w:val="center"/>
        </w:trPr>
        <w:tc>
          <w:tcPr>
            <w:tcW w:w="1972" w:type="dxa"/>
          </w:tcPr>
          <w:p w:rsidR="001267D0" w:rsidRPr="006B45C0" w:rsidRDefault="001267D0" w:rsidP="00A637E4">
            <w:pPr>
              <w:jc w:val="center"/>
            </w:pPr>
            <w:r w:rsidRPr="006B45C0">
              <w:t>20</w:t>
            </w:r>
          </w:p>
        </w:tc>
        <w:tc>
          <w:tcPr>
            <w:tcW w:w="1124" w:type="dxa"/>
          </w:tcPr>
          <w:p w:rsidR="001267D0" w:rsidRPr="006B45C0" w:rsidRDefault="001267D0" w:rsidP="00A637E4">
            <w:pPr>
              <w:jc w:val="center"/>
            </w:pPr>
            <w:r w:rsidRPr="006B45C0">
              <w:t>8</w:t>
            </w:r>
          </w:p>
        </w:tc>
        <w:tc>
          <w:tcPr>
            <w:tcW w:w="1125" w:type="dxa"/>
          </w:tcPr>
          <w:p w:rsidR="001267D0" w:rsidRPr="006B45C0" w:rsidRDefault="001267D0" w:rsidP="00A637E4">
            <w:pPr>
              <w:jc w:val="center"/>
            </w:pPr>
            <w:r w:rsidRPr="006B45C0">
              <w:t>8</w:t>
            </w:r>
          </w:p>
        </w:tc>
        <w:tc>
          <w:tcPr>
            <w:tcW w:w="1125" w:type="dxa"/>
          </w:tcPr>
          <w:p w:rsidR="001267D0" w:rsidRPr="006B45C0" w:rsidRDefault="001267D0" w:rsidP="00A637E4">
            <w:pPr>
              <w:jc w:val="center"/>
            </w:pPr>
            <w:r w:rsidRPr="006B45C0">
              <w:t>15</w:t>
            </w:r>
          </w:p>
        </w:tc>
        <w:tc>
          <w:tcPr>
            <w:tcW w:w="1331" w:type="dxa"/>
          </w:tcPr>
          <w:p w:rsidR="001267D0" w:rsidRPr="006B45C0" w:rsidRDefault="001267D0" w:rsidP="00A637E4">
            <w:pPr>
              <w:jc w:val="center"/>
            </w:pPr>
            <w:r w:rsidRPr="006B45C0">
              <w:t>20</w:t>
            </w:r>
          </w:p>
        </w:tc>
        <w:tc>
          <w:tcPr>
            <w:tcW w:w="1136" w:type="dxa"/>
          </w:tcPr>
          <w:p w:rsidR="001267D0" w:rsidRPr="006B45C0" w:rsidRDefault="001267D0" w:rsidP="00A637E4">
            <w:pPr>
              <w:jc w:val="center"/>
            </w:pPr>
            <w:r w:rsidRPr="006B45C0">
              <w:t>45</w:t>
            </w:r>
          </w:p>
        </w:tc>
        <w:tc>
          <w:tcPr>
            <w:tcW w:w="1137" w:type="dxa"/>
          </w:tcPr>
          <w:p w:rsidR="001267D0" w:rsidRPr="006B45C0" w:rsidRDefault="001267D0" w:rsidP="00A637E4">
            <w:pPr>
              <w:jc w:val="center"/>
            </w:pPr>
            <w:r w:rsidRPr="006B45C0">
              <w:t>8</w:t>
            </w:r>
          </w:p>
        </w:tc>
        <w:tc>
          <w:tcPr>
            <w:tcW w:w="1137" w:type="dxa"/>
          </w:tcPr>
          <w:p w:rsidR="001267D0" w:rsidRPr="006B45C0" w:rsidRDefault="001267D0" w:rsidP="00A637E4">
            <w:pPr>
              <w:jc w:val="center"/>
            </w:pPr>
            <w:r w:rsidRPr="006B45C0">
              <w:t>8</w:t>
            </w:r>
          </w:p>
        </w:tc>
      </w:tr>
      <w:tr w:rsidR="001267D0" w:rsidRPr="006B45C0" w:rsidTr="00A637E4">
        <w:trPr>
          <w:jc w:val="center"/>
        </w:trPr>
        <w:tc>
          <w:tcPr>
            <w:tcW w:w="1972" w:type="dxa"/>
          </w:tcPr>
          <w:p w:rsidR="001267D0" w:rsidRPr="006B45C0" w:rsidRDefault="001267D0" w:rsidP="00A637E4">
            <w:pPr>
              <w:jc w:val="center"/>
            </w:pPr>
            <w:r w:rsidRPr="006B45C0">
              <w:t>30</w:t>
            </w:r>
          </w:p>
        </w:tc>
        <w:tc>
          <w:tcPr>
            <w:tcW w:w="1124" w:type="dxa"/>
          </w:tcPr>
          <w:p w:rsidR="001267D0" w:rsidRPr="006B45C0" w:rsidRDefault="001267D0" w:rsidP="00A637E4">
            <w:pPr>
              <w:jc w:val="center"/>
            </w:pPr>
            <w:r w:rsidRPr="006B45C0">
              <w:t>10</w:t>
            </w:r>
          </w:p>
        </w:tc>
        <w:tc>
          <w:tcPr>
            <w:tcW w:w="1125" w:type="dxa"/>
          </w:tcPr>
          <w:p w:rsidR="001267D0" w:rsidRPr="006B45C0" w:rsidRDefault="001267D0" w:rsidP="00A637E4">
            <w:pPr>
              <w:jc w:val="center"/>
            </w:pPr>
            <w:r w:rsidRPr="006B45C0">
              <w:t>10</w:t>
            </w:r>
          </w:p>
        </w:tc>
        <w:tc>
          <w:tcPr>
            <w:tcW w:w="1125" w:type="dxa"/>
          </w:tcPr>
          <w:p w:rsidR="001267D0" w:rsidRPr="006B45C0" w:rsidRDefault="001267D0" w:rsidP="00A637E4">
            <w:pPr>
              <w:jc w:val="center"/>
            </w:pPr>
            <w:r w:rsidRPr="006B45C0">
              <w:t>20</w:t>
            </w:r>
          </w:p>
        </w:tc>
        <w:tc>
          <w:tcPr>
            <w:tcW w:w="1331" w:type="dxa"/>
          </w:tcPr>
          <w:p w:rsidR="001267D0" w:rsidRPr="006B45C0" w:rsidRDefault="001267D0" w:rsidP="00A637E4">
            <w:pPr>
              <w:jc w:val="center"/>
            </w:pPr>
            <w:r w:rsidRPr="006B45C0">
              <w:t>30</w:t>
            </w:r>
          </w:p>
        </w:tc>
        <w:tc>
          <w:tcPr>
            <w:tcW w:w="1136" w:type="dxa"/>
          </w:tcPr>
          <w:p w:rsidR="001267D0" w:rsidRPr="006B45C0" w:rsidRDefault="001267D0" w:rsidP="00A637E4">
            <w:pPr>
              <w:jc w:val="center"/>
            </w:pPr>
            <w:r w:rsidRPr="006B45C0">
              <w:t>60</w:t>
            </w:r>
          </w:p>
        </w:tc>
        <w:tc>
          <w:tcPr>
            <w:tcW w:w="1137" w:type="dxa"/>
          </w:tcPr>
          <w:p w:rsidR="001267D0" w:rsidRPr="006B45C0" w:rsidRDefault="001267D0" w:rsidP="00A637E4">
            <w:pPr>
              <w:jc w:val="center"/>
            </w:pPr>
            <w:r w:rsidRPr="006B45C0">
              <w:t>10</w:t>
            </w:r>
          </w:p>
        </w:tc>
        <w:tc>
          <w:tcPr>
            <w:tcW w:w="1137" w:type="dxa"/>
          </w:tcPr>
          <w:p w:rsidR="001267D0" w:rsidRPr="006B45C0" w:rsidRDefault="001267D0" w:rsidP="00A637E4">
            <w:pPr>
              <w:jc w:val="center"/>
            </w:pPr>
            <w:r w:rsidRPr="006B45C0">
              <w:t>10</w:t>
            </w:r>
          </w:p>
        </w:tc>
      </w:tr>
      <w:tr w:rsidR="001267D0" w:rsidRPr="006B45C0" w:rsidTr="00A637E4">
        <w:trPr>
          <w:jc w:val="center"/>
        </w:trPr>
        <w:tc>
          <w:tcPr>
            <w:tcW w:w="1972" w:type="dxa"/>
          </w:tcPr>
          <w:p w:rsidR="001267D0" w:rsidRPr="006B45C0" w:rsidRDefault="001267D0" w:rsidP="00A637E4">
            <w:pPr>
              <w:jc w:val="center"/>
            </w:pPr>
            <w:r w:rsidRPr="006B45C0">
              <w:t>40</w:t>
            </w:r>
          </w:p>
        </w:tc>
        <w:tc>
          <w:tcPr>
            <w:tcW w:w="1124" w:type="dxa"/>
          </w:tcPr>
          <w:p w:rsidR="001267D0" w:rsidRPr="006B45C0" w:rsidRDefault="001267D0" w:rsidP="00A637E4">
            <w:pPr>
              <w:jc w:val="center"/>
            </w:pPr>
            <w:r w:rsidRPr="006B45C0">
              <w:t>15</w:t>
            </w:r>
          </w:p>
        </w:tc>
        <w:tc>
          <w:tcPr>
            <w:tcW w:w="1125" w:type="dxa"/>
          </w:tcPr>
          <w:p w:rsidR="001267D0" w:rsidRPr="006B45C0" w:rsidRDefault="001267D0" w:rsidP="00A637E4">
            <w:pPr>
              <w:jc w:val="center"/>
            </w:pPr>
            <w:r w:rsidRPr="006B45C0">
              <w:t>15</w:t>
            </w:r>
          </w:p>
        </w:tc>
        <w:tc>
          <w:tcPr>
            <w:tcW w:w="1125" w:type="dxa"/>
          </w:tcPr>
          <w:p w:rsidR="001267D0" w:rsidRPr="006B45C0" w:rsidRDefault="001267D0" w:rsidP="00A637E4">
            <w:pPr>
              <w:jc w:val="center"/>
            </w:pPr>
            <w:r w:rsidRPr="006B45C0">
              <w:t>25</w:t>
            </w:r>
          </w:p>
        </w:tc>
        <w:tc>
          <w:tcPr>
            <w:tcW w:w="1331" w:type="dxa"/>
          </w:tcPr>
          <w:p w:rsidR="001267D0" w:rsidRPr="006B45C0" w:rsidRDefault="001267D0" w:rsidP="00A637E4">
            <w:pPr>
              <w:jc w:val="center"/>
            </w:pPr>
            <w:r w:rsidRPr="006B45C0">
              <w:t>40</w:t>
            </w:r>
          </w:p>
        </w:tc>
        <w:tc>
          <w:tcPr>
            <w:tcW w:w="1136" w:type="dxa"/>
          </w:tcPr>
          <w:p w:rsidR="001267D0" w:rsidRPr="006B45C0" w:rsidRDefault="001267D0" w:rsidP="00A637E4">
            <w:pPr>
              <w:jc w:val="center"/>
            </w:pPr>
            <w:r w:rsidRPr="006B45C0">
              <w:t>75</w:t>
            </w:r>
          </w:p>
        </w:tc>
        <w:tc>
          <w:tcPr>
            <w:tcW w:w="1137" w:type="dxa"/>
          </w:tcPr>
          <w:p w:rsidR="001267D0" w:rsidRPr="006B45C0" w:rsidRDefault="001267D0" w:rsidP="00A637E4">
            <w:pPr>
              <w:jc w:val="center"/>
            </w:pPr>
            <w:r w:rsidRPr="006B45C0">
              <w:t>15</w:t>
            </w:r>
          </w:p>
        </w:tc>
        <w:tc>
          <w:tcPr>
            <w:tcW w:w="1137" w:type="dxa"/>
          </w:tcPr>
          <w:p w:rsidR="001267D0" w:rsidRPr="006B45C0" w:rsidRDefault="001267D0" w:rsidP="00A637E4">
            <w:pPr>
              <w:jc w:val="center"/>
            </w:pPr>
            <w:r w:rsidRPr="006B45C0">
              <w:t>15</w:t>
            </w:r>
          </w:p>
        </w:tc>
      </w:tr>
    </w:tbl>
    <w:p w:rsidR="001267D0" w:rsidRPr="006B45C0" w:rsidRDefault="001267D0" w:rsidP="001267D0">
      <w:pPr>
        <w:ind w:firstLine="709"/>
        <w:jc w:val="both"/>
      </w:pPr>
      <w:r w:rsidRPr="006B45C0">
        <w:t>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1267D0" w:rsidRPr="006B45C0" w:rsidRDefault="001267D0" w:rsidP="001267D0">
      <w:pPr>
        <w:ind w:firstLine="709"/>
        <w:jc w:val="both"/>
      </w:pPr>
      <w:r w:rsidRPr="006B45C0">
        <w:t>2.6. Допускается блокировка жилых зданий и хозяйственных построек в пределах участка.</w:t>
      </w:r>
    </w:p>
    <w:p w:rsidR="001267D0" w:rsidRPr="006B45C0" w:rsidRDefault="001267D0" w:rsidP="001267D0">
      <w:pPr>
        <w:ind w:firstLine="709"/>
        <w:jc w:val="both"/>
      </w:pPr>
      <w:r w:rsidRPr="006B45C0">
        <w:t xml:space="preserve">2.7. В сельских населенных пунктах размещаемые в пределах жилой зоны группы сараев должны содержать не более 30 блоков каждая. </w:t>
      </w:r>
    </w:p>
    <w:p w:rsidR="001267D0" w:rsidRPr="006B45C0" w:rsidRDefault="001267D0" w:rsidP="001267D0">
      <w:pPr>
        <w:ind w:firstLine="709"/>
        <w:jc w:val="both"/>
      </w:pPr>
      <w:r w:rsidRPr="006B45C0">
        <w:t>Сараи для скота и птицы следует предусматривать на расстоянии от окон жилых помещений дома:</w:t>
      </w:r>
    </w:p>
    <w:p w:rsidR="001267D0" w:rsidRPr="006B45C0" w:rsidRDefault="001267D0" w:rsidP="001267D0">
      <w:pPr>
        <w:ind w:firstLine="709"/>
        <w:jc w:val="both"/>
      </w:pPr>
      <w:r w:rsidRPr="006B45C0">
        <w:t>- одиночные или двойные – не менее 15 м;</w:t>
      </w:r>
    </w:p>
    <w:p w:rsidR="001267D0" w:rsidRPr="006B45C0" w:rsidRDefault="001267D0" w:rsidP="001267D0">
      <w:pPr>
        <w:ind w:firstLine="709"/>
        <w:jc w:val="both"/>
      </w:pPr>
      <w:r w:rsidRPr="006B45C0">
        <w:t>- до 8 блоков – не менее 25 м;</w:t>
      </w:r>
    </w:p>
    <w:p w:rsidR="001267D0" w:rsidRPr="006B45C0" w:rsidRDefault="001267D0" w:rsidP="001267D0">
      <w:pPr>
        <w:ind w:firstLine="709"/>
        <w:jc w:val="both"/>
      </w:pPr>
      <w:r w:rsidRPr="006B45C0">
        <w:t xml:space="preserve">- свыше 8 до 30 блоков – не менее 50 м. </w:t>
      </w:r>
    </w:p>
    <w:p w:rsidR="001267D0" w:rsidRPr="006B45C0" w:rsidRDefault="001267D0" w:rsidP="001267D0">
      <w:pPr>
        <w:ind w:firstLine="709"/>
        <w:jc w:val="both"/>
      </w:pPr>
      <w:r w:rsidRPr="006B45C0">
        <w:t>Площадь застройки сблокированных сараев не должна превышать 800 м2. Расстояния между группами сараев следует принимать в соответствии с 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1267D0" w:rsidRPr="006B45C0" w:rsidRDefault="001267D0" w:rsidP="001267D0">
      <w:pPr>
        <w:ind w:firstLine="709"/>
        <w:jc w:val="both"/>
      </w:pPr>
      <w:r w:rsidRPr="006B45C0">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1267D0" w:rsidRPr="006B45C0" w:rsidRDefault="001267D0" w:rsidP="001267D0">
      <w:pPr>
        <w:ind w:firstLine="709"/>
        <w:jc w:val="both"/>
      </w:pPr>
      <w:r w:rsidRPr="006B45C0">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1267D0" w:rsidRPr="006B45C0" w:rsidRDefault="001267D0" w:rsidP="001267D0">
      <w:pPr>
        <w:ind w:firstLine="709"/>
        <w:jc w:val="both"/>
      </w:pPr>
      <w:r w:rsidRPr="006B45C0">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267D0" w:rsidRPr="006B45C0" w:rsidRDefault="001267D0" w:rsidP="001267D0">
      <w:pPr>
        <w:ind w:firstLine="709"/>
        <w:jc w:val="both"/>
      </w:pPr>
      <w:r w:rsidRPr="006B45C0">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267D0" w:rsidRPr="006B45C0" w:rsidRDefault="001267D0" w:rsidP="001267D0">
      <w:pPr>
        <w:ind w:firstLine="709"/>
        <w:jc w:val="both"/>
      </w:pPr>
      <w:r w:rsidRPr="006B45C0">
        <w:t>2.8.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1267D0" w:rsidRPr="006B45C0" w:rsidRDefault="001267D0" w:rsidP="001267D0">
      <w:pPr>
        <w:ind w:firstLine="709"/>
        <w:jc w:val="both"/>
      </w:pPr>
      <w:r w:rsidRPr="006B45C0">
        <w:t>На территории сельской жилой застройки предусматривается 100-% обеспеченность машино-местами для хранения и парковки легковых автомобилей и других транспортных средств.</w:t>
      </w:r>
    </w:p>
    <w:p w:rsidR="001267D0" w:rsidRPr="006B45C0" w:rsidRDefault="001267D0" w:rsidP="001267D0">
      <w:pPr>
        <w:ind w:firstLine="709"/>
        <w:jc w:val="both"/>
      </w:pPr>
      <w:r w:rsidRPr="006B45C0">
        <w:t>На территории с индивидуальной жилой застройки стоянки размещаются в пределах отведенного участка.</w:t>
      </w:r>
    </w:p>
    <w:p w:rsidR="001267D0" w:rsidRPr="006B45C0" w:rsidRDefault="001267D0" w:rsidP="001267D0">
      <w:pPr>
        <w:ind w:firstLine="709"/>
        <w:jc w:val="both"/>
      </w:pPr>
      <w:r w:rsidRPr="006B45C0">
        <w:lastRenderedPageBreak/>
        <w:t>2.9.Хозяйственные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1267D0" w:rsidRPr="006B45C0" w:rsidRDefault="001267D0" w:rsidP="001267D0">
      <w:pPr>
        <w:ind w:firstLine="709"/>
        <w:jc w:val="both"/>
      </w:pPr>
      <w:r w:rsidRPr="006B45C0">
        <w:t xml:space="preserve">  2.19.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1267D0" w:rsidRPr="006B45C0" w:rsidRDefault="001267D0" w:rsidP="001267D0">
      <w:pPr>
        <w:ind w:firstLine="709"/>
        <w:jc w:val="both"/>
      </w:pPr>
      <w:r w:rsidRPr="006B45C0">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светопрозрачности – от 50 до 100 % по всей высоте.</w:t>
      </w:r>
    </w:p>
    <w:p w:rsidR="001267D0" w:rsidRPr="006B45C0" w:rsidRDefault="001267D0" w:rsidP="001267D0">
      <w:pPr>
        <w:ind w:firstLine="709"/>
        <w:jc w:val="both"/>
      </w:pPr>
      <w:r w:rsidRPr="006B45C0">
        <w:t xml:space="preserve">  2.11.Противопожарное расстояние от хозяйственных и жилых строений до лесного массива должно составлять не менее 30 метров.</w:t>
      </w:r>
    </w:p>
    <w:p w:rsidR="001267D0" w:rsidRPr="006B45C0" w:rsidRDefault="001267D0" w:rsidP="001267D0">
      <w:pPr>
        <w:tabs>
          <w:tab w:val="left" w:pos="360"/>
          <w:tab w:val="left" w:pos="720"/>
          <w:tab w:val="left" w:pos="900"/>
        </w:tabs>
        <w:jc w:val="both"/>
      </w:pPr>
      <w:r w:rsidRPr="006B45C0">
        <w:rPr>
          <w:b/>
        </w:rPr>
        <w:t>3.Расчетные показатели минимальной обеспеченности общей площадью жилых помещений</w:t>
      </w:r>
      <w:r w:rsidRPr="006B45C0">
        <w:t xml:space="preserve"> в сельской малоэтажной,среднеэтажной и многоэтажной застройке, в том числе индивидуальной, не нормируются.</w:t>
      </w:r>
    </w:p>
    <w:p w:rsidR="001267D0" w:rsidRPr="006B45C0" w:rsidRDefault="001267D0" w:rsidP="001267D0">
      <w:pPr>
        <w:tabs>
          <w:tab w:val="left" w:pos="360"/>
          <w:tab w:val="left" w:pos="720"/>
          <w:tab w:val="left" w:pos="900"/>
        </w:tabs>
        <w:ind w:left="568"/>
        <w:jc w:val="both"/>
      </w:pPr>
      <w:r w:rsidRPr="006B45C0">
        <w:rPr>
          <w:b/>
        </w:rPr>
        <w:t>4.Расчетную плотность населения</w:t>
      </w:r>
      <w:r w:rsidRPr="006B45C0">
        <w:t xml:space="preserve"> на территории населенных пунктов сельского поселения принимается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971"/>
        <w:gridCol w:w="864"/>
        <w:gridCol w:w="864"/>
        <w:gridCol w:w="865"/>
        <w:gridCol w:w="865"/>
        <w:gridCol w:w="865"/>
        <w:gridCol w:w="865"/>
        <w:gridCol w:w="865"/>
        <w:gridCol w:w="869"/>
      </w:tblGrid>
      <w:tr w:rsidR="001267D0" w:rsidRPr="006B45C0" w:rsidTr="00A637E4">
        <w:trPr>
          <w:trHeight w:val="20"/>
        </w:trPr>
        <w:tc>
          <w:tcPr>
            <w:tcW w:w="1502" w:type="pct"/>
            <w:vMerge w:val="restart"/>
            <w:vAlign w:val="center"/>
          </w:tcPr>
          <w:p w:rsidR="001267D0" w:rsidRPr="006B45C0" w:rsidRDefault="001267D0" w:rsidP="00A637E4">
            <w:pPr>
              <w:jc w:val="center"/>
            </w:pPr>
            <w:r w:rsidRPr="006B45C0">
              <w:t>Тип дома</w:t>
            </w:r>
          </w:p>
        </w:tc>
        <w:tc>
          <w:tcPr>
            <w:tcW w:w="3498" w:type="pct"/>
            <w:gridSpan w:val="8"/>
            <w:vAlign w:val="center"/>
          </w:tcPr>
          <w:p w:rsidR="001267D0" w:rsidRPr="006B45C0" w:rsidRDefault="001267D0" w:rsidP="00A637E4">
            <w:pPr>
              <w:ind w:left="-57" w:right="-57"/>
              <w:jc w:val="center"/>
            </w:pPr>
            <w:r w:rsidRPr="006B45C0">
              <w:t>Плотность населения, чел./га, при среднем размере семьи, чел.</w:t>
            </w:r>
          </w:p>
        </w:tc>
      </w:tr>
      <w:tr w:rsidR="001267D0" w:rsidRPr="006B45C0" w:rsidTr="00A637E4">
        <w:trPr>
          <w:trHeight w:val="20"/>
        </w:trPr>
        <w:tc>
          <w:tcPr>
            <w:tcW w:w="1502" w:type="pct"/>
            <w:vMerge/>
            <w:vAlign w:val="center"/>
          </w:tcPr>
          <w:p w:rsidR="001267D0" w:rsidRPr="006B45C0" w:rsidRDefault="001267D0" w:rsidP="00A637E4">
            <w:pPr>
              <w:jc w:val="center"/>
            </w:pPr>
          </w:p>
        </w:tc>
        <w:tc>
          <w:tcPr>
            <w:tcW w:w="437" w:type="pct"/>
            <w:vAlign w:val="center"/>
          </w:tcPr>
          <w:p w:rsidR="001267D0" w:rsidRPr="006B45C0" w:rsidRDefault="001267D0" w:rsidP="00A637E4">
            <w:pPr>
              <w:jc w:val="center"/>
            </w:pPr>
            <w:r w:rsidRPr="006B45C0">
              <w:t>2,5</w:t>
            </w:r>
          </w:p>
        </w:tc>
        <w:tc>
          <w:tcPr>
            <w:tcW w:w="437" w:type="pct"/>
            <w:vAlign w:val="center"/>
          </w:tcPr>
          <w:p w:rsidR="001267D0" w:rsidRPr="006B45C0" w:rsidRDefault="001267D0" w:rsidP="00A637E4">
            <w:pPr>
              <w:jc w:val="center"/>
            </w:pPr>
            <w:r w:rsidRPr="006B45C0">
              <w:t>3,0</w:t>
            </w:r>
          </w:p>
        </w:tc>
        <w:tc>
          <w:tcPr>
            <w:tcW w:w="437" w:type="pct"/>
            <w:vAlign w:val="center"/>
          </w:tcPr>
          <w:p w:rsidR="001267D0" w:rsidRPr="006B45C0" w:rsidRDefault="001267D0" w:rsidP="00A637E4">
            <w:pPr>
              <w:jc w:val="center"/>
            </w:pPr>
            <w:r w:rsidRPr="006B45C0">
              <w:t>3,5</w:t>
            </w:r>
          </w:p>
        </w:tc>
        <w:tc>
          <w:tcPr>
            <w:tcW w:w="437" w:type="pct"/>
            <w:vAlign w:val="center"/>
          </w:tcPr>
          <w:p w:rsidR="001267D0" w:rsidRPr="006B45C0" w:rsidRDefault="001267D0" w:rsidP="00A637E4">
            <w:pPr>
              <w:jc w:val="center"/>
            </w:pPr>
            <w:r w:rsidRPr="006B45C0">
              <w:t>4,0</w:t>
            </w:r>
          </w:p>
        </w:tc>
        <w:tc>
          <w:tcPr>
            <w:tcW w:w="437" w:type="pct"/>
            <w:vAlign w:val="center"/>
          </w:tcPr>
          <w:p w:rsidR="001267D0" w:rsidRPr="006B45C0" w:rsidRDefault="001267D0" w:rsidP="00A637E4">
            <w:pPr>
              <w:jc w:val="center"/>
            </w:pPr>
            <w:r w:rsidRPr="006B45C0">
              <w:t>4,5</w:t>
            </w:r>
          </w:p>
        </w:tc>
        <w:tc>
          <w:tcPr>
            <w:tcW w:w="437" w:type="pct"/>
            <w:vAlign w:val="center"/>
          </w:tcPr>
          <w:p w:rsidR="001267D0" w:rsidRPr="006B45C0" w:rsidRDefault="001267D0" w:rsidP="00A637E4">
            <w:pPr>
              <w:jc w:val="center"/>
            </w:pPr>
            <w:r w:rsidRPr="006B45C0">
              <w:t>5,0</w:t>
            </w:r>
          </w:p>
        </w:tc>
        <w:tc>
          <w:tcPr>
            <w:tcW w:w="437" w:type="pct"/>
            <w:vAlign w:val="center"/>
          </w:tcPr>
          <w:p w:rsidR="001267D0" w:rsidRPr="006B45C0" w:rsidRDefault="001267D0" w:rsidP="00A637E4">
            <w:pPr>
              <w:jc w:val="center"/>
            </w:pPr>
            <w:r w:rsidRPr="006B45C0">
              <w:t>5,5</w:t>
            </w:r>
          </w:p>
        </w:tc>
        <w:tc>
          <w:tcPr>
            <w:tcW w:w="439" w:type="pct"/>
            <w:vAlign w:val="center"/>
          </w:tcPr>
          <w:p w:rsidR="001267D0" w:rsidRPr="006B45C0" w:rsidRDefault="001267D0" w:rsidP="00A637E4">
            <w:pPr>
              <w:jc w:val="center"/>
            </w:pPr>
            <w:r w:rsidRPr="006B45C0">
              <w:t>6,0</w:t>
            </w:r>
          </w:p>
        </w:tc>
      </w:tr>
      <w:tr w:rsidR="001267D0" w:rsidRPr="006B45C0" w:rsidTr="00A637E4">
        <w:trPr>
          <w:trHeight w:val="20"/>
        </w:trPr>
        <w:tc>
          <w:tcPr>
            <w:tcW w:w="1502" w:type="pct"/>
            <w:tcBorders>
              <w:bottom w:val="nil"/>
            </w:tcBorders>
            <w:vAlign w:val="center"/>
          </w:tcPr>
          <w:p w:rsidR="001267D0" w:rsidRPr="006B45C0" w:rsidRDefault="001267D0" w:rsidP="00A637E4">
            <w:pPr>
              <w:ind w:right="-108"/>
              <w:jc w:val="center"/>
            </w:pPr>
            <w:r w:rsidRPr="006B45C0">
              <w:t>Индивидуальный, блокированный с придомовым (приквартирным) участком, м2:</w:t>
            </w: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9" w:type="pct"/>
            <w:tcBorders>
              <w:bottom w:val="nil"/>
            </w:tcBorders>
            <w:vAlign w:val="center"/>
          </w:tcPr>
          <w:p w:rsidR="001267D0" w:rsidRPr="006B45C0" w:rsidRDefault="001267D0" w:rsidP="00A637E4">
            <w:pPr>
              <w:jc w:val="center"/>
            </w:pPr>
          </w:p>
        </w:tc>
      </w:tr>
      <w:tr w:rsidR="001267D0" w:rsidRPr="006B45C0" w:rsidTr="00A637E4">
        <w:trPr>
          <w:trHeight w:val="20"/>
        </w:trPr>
        <w:tc>
          <w:tcPr>
            <w:tcW w:w="1502" w:type="pct"/>
            <w:tcBorders>
              <w:top w:val="nil"/>
              <w:bottom w:val="nil"/>
            </w:tcBorders>
            <w:vAlign w:val="center"/>
          </w:tcPr>
          <w:p w:rsidR="001267D0" w:rsidRPr="006B45C0" w:rsidRDefault="001267D0" w:rsidP="00A637E4">
            <w:pPr>
              <w:jc w:val="center"/>
            </w:pPr>
            <w:r w:rsidRPr="006B45C0">
              <w:t>2000 и выше</w:t>
            </w:r>
          </w:p>
        </w:tc>
        <w:tc>
          <w:tcPr>
            <w:tcW w:w="437" w:type="pct"/>
            <w:tcBorders>
              <w:top w:val="nil"/>
              <w:bottom w:val="nil"/>
            </w:tcBorders>
            <w:vAlign w:val="center"/>
          </w:tcPr>
          <w:p w:rsidR="001267D0" w:rsidRPr="006B45C0" w:rsidRDefault="001267D0" w:rsidP="00A637E4">
            <w:pPr>
              <w:jc w:val="center"/>
            </w:pPr>
            <w:r w:rsidRPr="006B45C0">
              <w:t>10</w:t>
            </w:r>
          </w:p>
        </w:tc>
        <w:tc>
          <w:tcPr>
            <w:tcW w:w="437" w:type="pct"/>
            <w:tcBorders>
              <w:top w:val="nil"/>
              <w:bottom w:val="nil"/>
            </w:tcBorders>
            <w:vAlign w:val="center"/>
          </w:tcPr>
          <w:p w:rsidR="001267D0" w:rsidRPr="006B45C0" w:rsidRDefault="001267D0" w:rsidP="00A637E4">
            <w:pPr>
              <w:jc w:val="center"/>
            </w:pPr>
            <w:r w:rsidRPr="006B45C0">
              <w:t>12</w:t>
            </w:r>
          </w:p>
        </w:tc>
        <w:tc>
          <w:tcPr>
            <w:tcW w:w="437" w:type="pct"/>
            <w:tcBorders>
              <w:top w:val="nil"/>
              <w:bottom w:val="nil"/>
            </w:tcBorders>
            <w:vAlign w:val="center"/>
          </w:tcPr>
          <w:p w:rsidR="001267D0" w:rsidRPr="006B45C0" w:rsidRDefault="001267D0" w:rsidP="00A637E4">
            <w:pPr>
              <w:jc w:val="center"/>
            </w:pPr>
            <w:r w:rsidRPr="006B45C0">
              <w:t>14</w:t>
            </w:r>
          </w:p>
        </w:tc>
        <w:tc>
          <w:tcPr>
            <w:tcW w:w="437" w:type="pct"/>
            <w:tcBorders>
              <w:top w:val="nil"/>
              <w:bottom w:val="nil"/>
            </w:tcBorders>
            <w:vAlign w:val="center"/>
          </w:tcPr>
          <w:p w:rsidR="001267D0" w:rsidRPr="006B45C0" w:rsidRDefault="001267D0" w:rsidP="00A637E4">
            <w:pPr>
              <w:jc w:val="center"/>
            </w:pPr>
            <w:r w:rsidRPr="006B45C0">
              <w:t>16</w:t>
            </w:r>
          </w:p>
        </w:tc>
        <w:tc>
          <w:tcPr>
            <w:tcW w:w="437" w:type="pct"/>
            <w:tcBorders>
              <w:top w:val="nil"/>
              <w:bottom w:val="nil"/>
            </w:tcBorders>
            <w:vAlign w:val="center"/>
          </w:tcPr>
          <w:p w:rsidR="001267D0" w:rsidRPr="006B45C0" w:rsidRDefault="001267D0" w:rsidP="00A637E4">
            <w:pPr>
              <w:jc w:val="center"/>
            </w:pPr>
            <w:r w:rsidRPr="006B45C0">
              <w:t>18</w:t>
            </w:r>
          </w:p>
        </w:tc>
        <w:tc>
          <w:tcPr>
            <w:tcW w:w="437" w:type="pct"/>
            <w:tcBorders>
              <w:top w:val="nil"/>
              <w:bottom w:val="nil"/>
            </w:tcBorders>
            <w:vAlign w:val="center"/>
          </w:tcPr>
          <w:p w:rsidR="001267D0" w:rsidRPr="006B45C0" w:rsidRDefault="001267D0" w:rsidP="00A637E4">
            <w:pPr>
              <w:jc w:val="center"/>
            </w:pPr>
            <w:r w:rsidRPr="006B45C0">
              <w:t>20</w:t>
            </w:r>
          </w:p>
        </w:tc>
        <w:tc>
          <w:tcPr>
            <w:tcW w:w="437" w:type="pct"/>
            <w:tcBorders>
              <w:top w:val="nil"/>
              <w:bottom w:val="nil"/>
            </w:tcBorders>
            <w:vAlign w:val="center"/>
          </w:tcPr>
          <w:p w:rsidR="001267D0" w:rsidRPr="006B45C0" w:rsidRDefault="001267D0" w:rsidP="00A637E4">
            <w:pPr>
              <w:jc w:val="center"/>
            </w:pPr>
            <w:r w:rsidRPr="006B45C0">
              <w:t>22</w:t>
            </w:r>
          </w:p>
        </w:tc>
        <w:tc>
          <w:tcPr>
            <w:tcW w:w="439" w:type="pct"/>
            <w:tcBorders>
              <w:top w:val="nil"/>
              <w:bottom w:val="nil"/>
            </w:tcBorders>
            <w:vAlign w:val="center"/>
          </w:tcPr>
          <w:p w:rsidR="001267D0" w:rsidRPr="006B45C0" w:rsidRDefault="001267D0" w:rsidP="00A637E4">
            <w:pPr>
              <w:jc w:val="center"/>
            </w:pPr>
            <w:r w:rsidRPr="006B45C0">
              <w:t>24</w:t>
            </w:r>
          </w:p>
        </w:tc>
      </w:tr>
      <w:tr w:rsidR="001267D0" w:rsidRPr="006B45C0" w:rsidTr="00A637E4">
        <w:trPr>
          <w:trHeight w:val="20"/>
        </w:trPr>
        <w:tc>
          <w:tcPr>
            <w:tcW w:w="1502" w:type="pct"/>
            <w:tcBorders>
              <w:top w:val="nil"/>
              <w:bottom w:val="nil"/>
            </w:tcBorders>
            <w:vAlign w:val="center"/>
          </w:tcPr>
          <w:p w:rsidR="001267D0" w:rsidRPr="006B45C0" w:rsidRDefault="001267D0" w:rsidP="00A637E4">
            <w:pPr>
              <w:jc w:val="center"/>
            </w:pPr>
            <w:r w:rsidRPr="006B45C0">
              <w:t>1500</w:t>
            </w:r>
          </w:p>
        </w:tc>
        <w:tc>
          <w:tcPr>
            <w:tcW w:w="437" w:type="pct"/>
            <w:tcBorders>
              <w:top w:val="nil"/>
              <w:bottom w:val="nil"/>
            </w:tcBorders>
            <w:vAlign w:val="center"/>
          </w:tcPr>
          <w:p w:rsidR="001267D0" w:rsidRPr="006B45C0" w:rsidRDefault="001267D0" w:rsidP="00A637E4">
            <w:pPr>
              <w:jc w:val="center"/>
            </w:pPr>
            <w:r w:rsidRPr="006B45C0">
              <w:t>13</w:t>
            </w:r>
          </w:p>
        </w:tc>
        <w:tc>
          <w:tcPr>
            <w:tcW w:w="437" w:type="pct"/>
            <w:tcBorders>
              <w:top w:val="nil"/>
              <w:bottom w:val="nil"/>
            </w:tcBorders>
            <w:vAlign w:val="center"/>
          </w:tcPr>
          <w:p w:rsidR="001267D0" w:rsidRPr="006B45C0" w:rsidRDefault="001267D0" w:rsidP="00A637E4">
            <w:pPr>
              <w:jc w:val="center"/>
            </w:pPr>
            <w:r w:rsidRPr="006B45C0">
              <w:t>15</w:t>
            </w:r>
          </w:p>
        </w:tc>
        <w:tc>
          <w:tcPr>
            <w:tcW w:w="437" w:type="pct"/>
            <w:tcBorders>
              <w:top w:val="nil"/>
              <w:bottom w:val="nil"/>
            </w:tcBorders>
            <w:vAlign w:val="center"/>
          </w:tcPr>
          <w:p w:rsidR="001267D0" w:rsidRPr="006B45C0" w:rsidRDefault="001267D0" w:rsidP="00A637E4">
            <w:pPr>
              <w:jc w:val="center"/>
            </w:pPr>
            <w:r w:rsidRPr="006B45C0">
              <w:t>17</w:t>
            </w:r>
          </w:p>
        </w:tc>
        <w:tc>
          <w:tcPr>
            <w:tcW w:w="437" w:type="pct"/>
            <w:tcBorders>
              <w:top w:val="nil"/>
              <w:bottom w:val="nil"/>
            </w:tcBorders>
            <w:vAlign w:val="center"/>
          </w:tcPr>
          <w:p w:rsidR="001267D0" w:rsidRPr="006B45C0" w:rsidRDefault="001267D0" w:rsidP="00A637E4">
            <w:pPr>
              <w:jc w:val="center"/>
            </w:pPr>
            <w:r w:rsidRPr="006B45C0">
              <w:t>20</w:t>
            </w:r>
          </w:p>
        </w:tc>
        <w:tc>
          <w:tcPr>
            <w:tcW w:w="437" w:type="pct"/>
            <w:tcBorders>
              <w:top w:val="nil"/>
              <w:bottom w:val="nil"/>
            </w:tcBorders>
            <w:vAlign w:val="center"/>
          </w:tcPr>
          <w:p w:rsidR="001267D0" w:rsidRPr="006B45C0" w:rsidRDefault="001267D0" w:rsidP="00A637E4">
            <w:pPr>
              <w:jc w:val="center"/>
            </w:pPr>
            <w:r w:rsidRPr="006B45C0">
              <w:t>22</w:t>
            </w:r>
          </w:p>
        </w:tc>
        <w:tc>
          <w:tcPr>
            <w:tcW w:w="437" w:type="pct"/>
            <w:tcBorders>
              <w:top w:val="nil"/>
              <w:bottom w:val="nil"/>
            </w:tcBorders>
            <w:vAlign w:val="center"/>
          </w:tcPr>
          <w:p w:rsidR="001267D0" w:rsidRPr="006B45C0" w:rsidRDefault="001267D0" w:rsidP="00A637E4">
            <w:pPr>
              <w:jc w:val="center"/>
            </w:pPr>
            <w:r w:rsidRPr="006B45C0">
              <w:t>25</w:t>
            </w:r>
          </w:p>
        </w:tc>
        <w:tc>
          <w:tcPr>
            <w:tcW w:w="437" w:type="pct"/>
            <w:tcBorders>
              <w:top w:val="nil"/>
              <w:bottom w:val="nil"/>
            </w:tcBorders>
            <w:vAlign w:val="center"/>
          </w:tcPr>
          <w:p w:rsidR="001267D0" w:rsidRPr="006B45C0" w:rsidRDefault="001267D0" w:rsidP="00A637E4">
            <w:pPr>
              <w:jc w:val="center"/>
            </w:pPr>
            <w:r w:rsidRPr="006B45C0">
              <w:t>27</w:t>
            </w:r>
          </w:p>
        </w:tc>
        <w:tc>
          <w:tcPr>
            <w:tcW w:w="439" w:type="pct"/>
            <w:tcBorders>
              <w:top w:val="nil"/>
              <w:bottom w:val="nil"/>
            </w:tcBorders>
            <w:vAlign w:val="center"/>
          </w:tcPr>
          <w:p w:rsidR="001267D0" w:rsidRPr="006B45C0" w:rsidRDefault="001267D0" w:rsidP="00A637E4">
            <w:pPr>
              <w:jc w:val="center"/>
            </w:pPr>
            <w:r w:rsidRPr="006B45C0">
              <w:t>30</w:t>
            </w:r>
          </w:p>
        </w:tc>
      </w:tr>
      <w:tr w:rsidR="001267D0" w:rsidRPr="006B45C0" w:rsidTr="00A637E4">
        <w:trPr>
          <w:trHeight w:val="20"/>
        </w:trPr>
        <w:tc>
          <w:tcPr>
            <w:tcW w:w="1502" w:type="pct"/>
            <w:tcBorders>
              <w:top w:val="nil"/>
              <w:bottom w:val="nil"/>
            </w:tcBorders>
            <w:vAlign w:val="center"/>
          </w:tcPr>
          <w:p w:rsidR="001267D0" w:rsidRPr="006B45C0" w:rsidRDefault="001267D0" w:rsidP="00A637E4">
            <w:pPr>
              <w:jc w:val="center"/>
            </w:pPr>
            <w:r w:rsidRPr="006B45C0">
              <w:t>1200</w:t>
            </w:r>
          </w:p>
        </w:tc>
        <w:tc>
          <w:tcPr>
            <w:tcW w:w="437" w:type="pct"/>
            <w:tcBorders>
              <w:top w:val="nil"/>
              <w:bottom w:val="nil"/>
            </w:tcBorders>
            <w:vAlign w:val="center"/>
          </w:tcPr>
          <w:p w:rsidR="001267D0" w:rsidRPr="006B45C0" w:rsidRDefault="001267D0" w:rsidP="00A637E4">
            <w:pPr>
              <w:jc w:val="center"/>
            </w:pPr>
            <w:r w:rsidRPr="006B45C0">
              <w:t>17</w:t>
            </w:r>
          </w:p>
        </w:tc>
        <w:tc>
          <w:tcPr>
            <w:tcW w:w="437" w:type="pct"/>
            <w:tcBorders>
              <w:top w:val="nil"/>
              <w:bottom w:val="nil"/>
            </w:tcBorders>
            <w:vAlign w:val="center"/>
          </w:tcPr>
          <w:p w:rsidR="001267D0" w:rsidRPr="006B45C0" w:rsidRDefault="001267D0" w:rsidP="00A637E4">
            <w:pPr>
              <w:jc w:val="center"/>
            </w:pPr>
            <w:r w:rsidRPr="006B45C0">
              <w:t>21</w:t>
            </w:r>
          </w:p>
        </w:tc>
        <w:tc>
          <w:tcPr>
            <w:tcW w:w="437" w:type="pct"/>
            <w:tcBorders>
              <w:top w:val="nil"/>
              <w:bottom w:val="nil"/>
            </w:tcBorders>
            <w:vAlign w:val="center"/>
          </w:tcPr>
          <w:p w:rsidR="001267D0" w:rsidRPr="006B45C0" w:rsidRDefault="001267D0" w:rsidP="00A637E4">
            <w:pPr>
              <w:jc w:val="center"/>
            </w:pPr>
            <w:r w:rsidRPr="006B45C0">
              <w:t>23</w:t>
            </w:r>
          </w:p>
        </w:tc>
        <w:tc>
          <w:tcPr>
            <w:tcW w:w="437" w:type="pct"/>
            <w:tcBorders>
              <w:top w:val="nil"/>
              <w:bottom w:val="nil"/>
            </w:tcBorders>
            <w:vAlign w:val="center"/>
          </w:tcPr>
          <w:p w:rsidR="001267D0" w:rsidRPr="006B45C0" w:rsidRDefault="001267D0" w:rsidP="00A637E4">
            <w:pPr>
              <w:jc w:val="center"/>
            </w:pPr>
            <w:r w:rsidRPr="006B45C0">
              <w:t>25</w:t>
            </w:r>
          </w:p>
        </w:tc>
        <w:tc>
          <w:tcPr>
            <w:tcW w:w="437" w:type="pct"/>
            <w:tcBorders>
              <w:top w:val="nil"/>
              <w:bottom w:val="nil"/>
            </w:tcBorders>
            <w:vAlign w:val="center"/>
          </w:tcPr>
          <w:p w:rsidR="001267D0" w:rsidRPr="006B45C0" w:rsidRDefault="001267D0" w:rsidP="00A637E4">
            <w:pPr>
              <w:jc w:val="center"/>
            </w:pPr>
            <w:r w:rsidRPr="006B45C0">
              <w:t>28</w:t>
            </w:r>
          </w:p>
        </w:tc>
        <w:tc>
          <w:tcPr>
            <w:tcW w:w="437" w:type="pct"/>
            <w:tcBorders>
              <w:top w:val="nil"/>
              <w:bottom w:val="nil"/>
            </w:tcBorders>
            <w:vAlign w:val="center"/>
          </w:tcPr>
          <w:p w:rsidR="001267D0" w:rsidRPr="006B45C0" w:rsidRDefault="001267D0" w:rsidP="00A637E4">
            <w:pPr>
              <w:jc w:val="center"/>
            </w:pPr>
            <w:r w:rsidRPr="006B45C0">
              <w:t>32</w:t>
            </w:r>
          </w:p>
        </w:tc>
        <w:tc>
          <w:tcPr>
            <w:tcW w:w="437" w:type="pct"/>
            <w:tcBorders>
              <w:top w:val="nil"/>
              <w:bottom w:val="nil"/>
            </w:tcBorders>
            <w:vAlign w:val="center"/>
          </w:tcPr>
          <w:p w:rsidR="001267D0" w:rsidRPr="006B45C0" w:rsidRDefault="001267D0" w:rsidP="00A637E4">
            <w:pPr>
              <w:jc w:val="center"/>
            </w:pPr>
            <w:r w:rsidRPr="006B45C0">
              <w:t>33</w:t>
            </w:r>
          </w:p>
        </w:tc>
        <w:tc>
          <w:tcPr>
            <w:tcW w:w="439" w:type="pct"/>
            <w:tcBorders>
              <w:top w:val="nil"/>
              <w:bottom w:val="nil"/>
            </w:tcBorders>
            <w:vAlign w:val="center"/>
          </w:tcPr>
          <w:p w:rsidR="001267D0" w:rsidRPr="006B45C0" w:rsidRDefault="001267D0" w:rsidP="00A637E4">
            <w:pPr>
              <w:jc w:val="center"/>
            </w:pPr>
            <w:r w:rsidRPr="006B45C0">
              <w:t>37</w:t>
            </w:r>
          </w:p>
        </w:tc>
      </w:tr>
      <w:tr w:rsidR="001267D0" w:rsidRPr="006B45C0" w:rsidTr="00A637E4">
        <w:trPr>
          <w:trHeight w:val="20"/>
        </w:trPr>
        <w:tc>
          <w:tcPr>
            <w:tcW w:w="1502" w:type="pct"/>
            <w:tcBorders>
              <w:top w:val="nil"/>
              <w:bottom w:val="nil"/>
            </w:tcBorders>
            <w:vAlign w:val="center"/>
          </w:tcPr>
          <w:p w:rsidR="001267D0" w:rsidRPr="006B45C0" w:rsidRDefault="001267D0" w:rsidP="00A637E4">
            <w:pPr>
              <w:jc w:val="center"/>
            </w:pPr>
            <w:r w:rsidRPr="006B45C0">
              <w:t>1000</w:t>
            </w:r>
          </w:p>
        </w:tc>
        <w:tc>
          <w:tcPr>
            <w:tcW w:w="437" w:type="pct"/>
            <w:tcBorders>
              <w:top w:val="nil"/>
              <w:bottom w:val="nil"/>
            </w:tcBorders>
            <w:vAlign w:val="center"/>
          </w:tcPr>
          <w:p w:rsidR="001267D0" w:rsidRPr="006B45C0" w:rsidRDefault="001267D0" w:rsidP="00A637E4">
            <w:pPr>
              <w:jc w:val="center"/>
            </w:pPr>
            <w:r w:rsidRPr="006B45C0">
              <w:t>20</w:t>
            </w:r>
          </w:p>
        </w:tc>
        <w:tc>
          <w:tcPr>
            <w:tcW w:w="437" w:type="pct"/>
            <w:tcBorders>
              <w:top w:val="nil"/>
              <w:bottom w:val="nil"/>
            </w:tcBorders>
            <w:vAlign w:val="center"/>
          </w:tcPr>
          <w:p w:rsidR="001267D0" w:rsidRPr="006B45C0" w:rsidRDefault="001267D0" w:rsidP="00A637E4">
            <w:pPr>
              <w:jc w:val="center"/>
            </w:pPr>
            <w:r w:rsidRPr="006B45C0">
              <w:t>24</w:t>
            </w:r>
          </w:p>
        </w:tc>
        <w:tc>
          <w:tcPr>
            <w:tcW w:w="437" w:type="pct"/>
            <w:tcBorders>
              <w:top w:val="nil"/>
              <w:bottom w:val="nil"/>
            </w:tcBorders>
            <w:vAlign w:val="center"/>
          </w:tcPr>
          <w:p w:rsidR="001267D0" w:rsidRPr="006B45C0" w:rsidRDefault="001267D0" w:rsidP="00A637E4">
            <w:pPr>
              <w:jc w:val="center"/>
            </w:pPr>
            <w:r w:rsidRPr="006B45C0">
              <w:t>28</w:t>
            </w:r>
          </w:p>
        </w:tc>
        <w:tc>
          <w:tcPr>
            <w:tcW w:w="437" w:type="pct"/>
            <w:tcBorders>
              <w:top w:val="nil"/>
              <w:bottom w:val="nil"/>
            </w:tcBorders>
            <w:vAlign w:val="center"/>
          </w:tcPr>
          <w:p w:rsidR="001267D0" w:rsidRPr="006B45C0" w:rsidRDefault="001267D0" w:rsidP="00A637E4">
            <w:pPr>
              <w:jc w:val="center"/>
            </w:pPr>
            <w:r w:rsidRPr="006B45C0">
              <w:t>30</w:t>
            </w:r>
          </w:p>
        </w:tc>
        <w:tc>
          <w:tcPr>
            <w:tcW w:w="437" w:type="pct"/>
            <w:tcBorders>
              <w:top w:val="nil"/>
              <w:bottom w:val="nil"/>
            </w:tcBorders>
            <w:vAlign w:val="center"/>
          </w:tcPr>
          <w:p w:rsidR="001267D0" w:rsidRPr="006B45C0" w:rsidRDefault="001267D0" w:rsidP="00A637E4">
            <w:pPr>
              <w:jc w:val="center"/>
            </w:pPr>
            <w:r w:rsidRPr="006B45C0">
              <w:t>32</w:t>
            </w:r>
          </w:p>
        </w:tc>
        <w:tc>
          <w:tcPr>
            <w:tcW w:w="437" w:type="pct"/>
            <w:tcBorders>
              <w:top w:val="nil"/>
              <w:bottom w:val="nil"/>
            </w:tcBorders>
            <w:vAlign w:val="center"/>
          </w:tcPr>
          <w:p w:rsidR="001267D0" w:rsidRPr="006B45C0" w:rsidRDefault="001267D0" w:rsidP="00A637E4">
            <w:pPr>
              <w:jc w:val="center"/>
            </w:pPr>
            <w:r w:rsidRPr="006B45C0">
              <w:t>35</w:t>
            </w:r>
          </w:p>
        </w:tc>
        <w:tc>
          <w:tcPr>
            <w:tcW w:w="437" w:type="pct"/>
            <w:tcBorders>
              <w:top w:val="nil"/>
              <w:bottom w:val="nil"/>
            </w:tcBorders>
            <w:vAlign w:val="center"/>
          </w:tcPr>
          <w:p w:rsidR="001267D0" w:rsidRPr="006B45C0" w:rsidRDefault="001267D0" w:rsidP="00A637E4">
            <w:pPr>
              <w:jc w:val="center"/>
            </w:pPr>
            <w:r w:rsidRPr="006B45C0">
              <w:t>38</w:t>
            </w:r>
          </w:p>
        </w:tc>
        <w:tc>
          <w:tcPr>
            <w:tcW w:w="439" w:type="pct"/>
            <w:tcBorders>
              <w:top w:val="nil"/>
              <w:bottom w:val="nil"/>
            </w:tcBorders>
            <w:vAlign w:val="center"/>
          </w:tcPr>
          <w:p w:rsidR="001267D0" w:rsidRPr="006B45C0" w:rsidRDefault="001267D0" w:rsidP="00A637E4">
            <w:pPr>
              <w:jc w:val="center"/>
            </w:pPr>
            <w:r w:rsidRPr="006B45C0">
              <w:t>44</w:t>
            </w:r>
          </w:p>
        </w:tc>
      </w:tr>
      <w:tr w:rsidR="001267D0" w:rsidRPr="006B45C0" w:rsidTr="00A637E4">
        <w:trPr>
          <w:trHeight w:val="20"/>
        </w:trPr>
        <w:tc>
          <w:tcPr>
            <w:tcW w:w="1502" w:type="pct"/>
            <w:tcBorders>
              <w:top w:val="nil"/>
              <w:bottom w:val="nil"/>
            </w:tcBorders>
            <w:vAlign w:val="center"/>
          </w:tcPr>
          <w:p w:rsidR="001267D0" w:rsidRPr="006B45C0" w:rsidRDefault="001267D0" w:rsidP="00A637E4">
            <w:pPr>
              <w:jc w:val="center"/>
            </w:pPr>
            <w:r w:rsidRPr="006B45C0">
              <w:t>800</w:t>
            </w:r>
          </w:p>
        </w:tc>
        <w:tc>
          <w:tcPr>
            <w:tcW w:w="437" w:type="pct"/>
            <w:tcBorders>
              <w:top w:val="nil"/>
              <w:bottom w:val="nil"/>
            </w:tcBorders>
            <w:vAlign w:val="center"/>
          </w:tcPr>
          <w:p w:rsidR="001267D0" w:rsidRPr="006B45C0" w:rsidRDefault="001267D0" w:rsidP="00A637E4">
            <w:pPr>
              <w:jc w:val="center"/>
            </w:pPr>
            <w:r w:rsidRPr="006B45C0">
              <w:t>25</w:t>
            </w:r>
          </w:p>
        </w:tc>
        <w:tc>
          <w:tcPr>
            <w:tcW w:w="437" w:type="pct"/>
            <w:tcBorders>
              <w:top w:val="nil"/>
              <w:bottom w:val="nil"/>
            </w:tcBorders>
            <w:vAlign w:val="center"/>
          </w:tcPr>
          <w:p w:rsidR="001267D0" w:rsidRPr="006B45C0" w:rsidRDefault="001267D0" w:rsidP="00A637E4">
            <w:pPr>
              <w:jc w:val="center"/>
            </w:pPr>
            <w:r w:rsidRPr="006B45C0">
              <w:t>30</w:t>
            </w:r>
          </w:p>
        </w:tc>
        <w:tc>
          <w:tcPr>
            <w:tcW w:w="437" w:type="pct"/>
            <w:tcBorders>
              <w:top w:val="nil"/>
              <w:bottom w:val="nil"/>
            </w:tcBorders>
            <w:vAlign w:val="center"/>
          </w:tcPr>
          <w:p w:rsidR="001267D0" w:rsidRPr="006B45C0" w:rsidRDefault="001267D0" w:rsidP="00A637E4">
            <w:pPr>
              <w:jc w:val="center"/>
            </w:pPr>
            <w:r w:rsidRPr="006B45C0">
              <w:t>33</w:t>
            </w:r>
          </w:p>
        </w:tc>
        <w:tc>
          <w:tcPr>
            <w:tcW w:w="437" w:type="pct"/>
            <w:tcBorders>
              <w:top w:val="nil"/>
              <w:bottom w:val="nil"/>
            </w:tcBorders>
            <w:vAlign w:val="center"/>
          </w:tcPr>
          <w:p w:rsidR="001267D0" w:rsidRPr="006B45C0" w:rsidRDefault="001267D0" w:rsidP="00A637E4">
            <w:pPr>
              <w:jc w:val="center"/>
            </w:pPr>
            <w:r w:rsidRPr="006B45C0">
              <w:t>35</w:t>
            </w:r>
          </w:p>
        </w:tc>
        <w:tc>
          <w:tcPr>
            <w:tcW w:w="437" w:type="pct"/>
            <w:tcBorders>
              <w:top w:val="nil"/>
              <w:bottom w:val="nil"/>
            </w:tcBorders>
            <w:vAlign w:val="center"/>
          </w:tcPr>
          <w:p w:rsidR="001267D0" w:rsidRPr="006B45C0" w:rsidRDefault="001267D0" w:rsidP="00A637E4">
            <w:pPr>
              <w:jc w:val="center"/>
            </w:pPr>
            <w:r w:rsidRPr="006B45C0">
              <w:t>38</w:t>
            </w:r>
          </w:p>
        </w:tc>
        <w:tc>
          <w:tcPr>
            <w:tcW w:w="437" w:type="pct"/>
            <w:tcBorders>
              <w:top w:val="nil"/>
              <w:bottom w:val="nil"/>
            </w:tcBorders>
            <w:vAlign w:val="center"/>
          </w:tcPr>
          <w:p w:rsidR="001267D0" w:rsidRPr="006B45C0" w:rsidRDefault="001267D0" w:rsidP="00A637E4">
            <w:pPr>
              <w:jc w:val="center"/>
            </w:pPr>
            <w:r w:rsidRPr="006B45C0">
              <w:t>42</w:t>
            </w:r>
          </w:p>
        </w:tc>
        <w:tc>
          <w:tcPr>
            <w:tcW w:w="437" w:type="pct"/>
            <w:tcBorders>
              <w:top w:val="nil"/>
              <w:bottom w:val="nil"/>
            </w:tcBorders>
            <w:vAlign w:val="center"/>
          </w:tcPr>
          <w:p w:rsidR="001267D0" w:rsidRPr="006B45C0" w:rsidRDefault="001267D0" w:rsidP="00A637E4">
            <w:pPr>
              <w:jc w:val="center"/>
            </w:pPr>
            <w:r w:rsidRPr="006B45C0">
              <w:t>45</w:t>
            </w:r>
          </w:p>
        </w:tc>
        <w:tc>
          <w:tcPr>
            <w:tcW w:w="439" w:type="pct"/>
            <w:tcBorders>
              <w:top w:val="nil"/>
              <w:bottom w:val="nil"/>
            </w:tcBorders>
            <w:vAlign w:val="center"/>
          </w:tcPr>
          <w:p w:rsidR="001267D0" w:rsidRPr="006B45C0" w:rsidRDefault="001267D0" w:rsidP="00A637E4">
            <w:pPr>
              <w:jc w:val="center"/>
            </w:pPr>
            <w:r w:rsidRPr="006B45C0">
              <w:t>50</w:t>
            </w:r>
          </w:p>
        </w:tc>
      </w:tr>
      <w:tr w:rsidR="001267D0" w:rsidRPr="006B45C0" w:rsidTr="00A637E4">
        <w:trPr>
          <w:trHeight w:val="20"/>
        </w:trPr>
        <w:tc>
          <w:tcPr>
            <w:tcW w:w="1502" w:type="pct"/>
            <w:tcBorders>
              <w:top w:val="nil"/>
              <w:bottom w:val="nil"/>
            </w:tcBorders>
            <w:vAlign w:val="center"/>
          </w:tcPr>
          <w:p w:rsidR="001267D0" w:rsidRPr="006B45C0" w:rsidRDefault="001267D0" w:rsidP="00A637E4">
            <w:pPr>
              <w:jc w:val="center"/>
            </w:pPr>
            <w:r w:rsidRPr="006B45C0">
              <w:t>600</w:t>
            </w:r>
          </w:p>
          <w:p w:rsidR="001267D0" w:rsidRPr="006B45C0" w:rsidRDefault="001267D0" w:rsidP="00A637E4">
            <w:pPr>
              <w:jc w:val="center"/>
            </w:pPr>
            <w:r w:rsidRPr="006B45C0">
              <w:t>400</w:t>
            </w:r>
          </w:p>
        </w:tc>
        <w:tc>
          <w:tcPr>
            <w:tcW w:w="437" w:type="pct"/>
            <w:tcBorders>
              <w:top w:val="nil"/>
              <w:bottom w:val="nil"/>
            </w:tcBorders>
            <w:vAlign w:val="center"/>
          </w:tcPr>
          <w:p w:rsidR="001267D0" w:rsidRPr="006B45C0" w:rsidRDefault="001267D0" w:rsidP="00A637E4">
            <w:pPr>
              <w:jc w:val="center"/>
            </w:pPr>
            <w:r w:rsidRPr="006B45C0">
              <w:t>30</w:t>
            </w:r>
          </w:p>
          <w:p w:rsidR="001267D0" w:rsidRPr="006B45C0" w:rsidRDefault="001267D0" w:rsidP="00A637E4">
            <w:pPr>
              <w:jc w:val="center"/>
            </w:pPr>
            <w:r w:rsidRPr="006B45C0">
              <w:t>35</w:t>
            </w:r>
          </w:p>
        </w:tc>
        <w:tc>
          <w:tcPr>
            <w:tcW w:w="437" w:type="pct"/>
            <w:tcBorders>
              <w:top w:val="nil"/>
              <w:bottom w:val="nil"/>
            </w:tcBorders>
            <w:vAlign w:val="center"/>
          </w:tcPr>
          <w:p w:rsidR="001267D0" w:rsidRPr="006B45C0" w:rsidRDefault="001267D0" w:rsidP="00A637E4">
            <w:pPr>
              <w:jc w:val="center"/>
            </w:pPr>
            <w:r w:rsidRPr="006B45C0">
              <w:t>33</w:t>
            </w:r>
          </w:p>
          <w:p w:rsidR="001267D0" w:rsidRPr="006B45C0" w:rsidRDefault="001267D0" w:rsidP="00A637E4">
            <w:pPr>
              <w:jc w:val="center"/>
            </w:pPr>
            <w:r w:rsidRPr="006B45C0">
              <w:t>40</w:t>
            </w:r>
          </w:p>
        </w:tc>
        <w:tc>
          <w:tcPr>
            <w:tcW w:w="437" w:type="pct"/>
            <w:tcBorders>
              <w:top w:val="nil"/>
              <w:bottom w:val="nil"/>
            </w:tcBorders>
            <w:vAlign w:val="center"/>
          </w:tcPr>
          <w:p w:rsidR="001267D0" w:rsidRPr="006B45C0" w:rsidRDefault="001267D0" w:rsidP="00A637E4">
            <w:pPr>
              <w:jc w:val="center"/>
            </w:pPr>
            <w:r w:rsidRPr="006B45C0">
              <w:t>40</w:t>
            </w:r>
          </w:p>
          <w:p w:rsidR="001267D0" w:rsidRPr="006B45C0" w:rsidRDefault="001267D0" w:rsidP="00A637E4">
            <w:pPr>
              <w:jc w:val="center"/>
            </w:pPr>
            <w:r w:rsidRPr="006B45C0">
              <w:t>44</w:t>
            </w:r>
          </w:p>
        </w:tc>
        <w:tc>
          <w:tcPr>
            <w:tcW w:w="437" w:type="pct"/>
            <w:tcBorders>
              <w:top w:val="nil"/>
              <w:bottom w:val="nil"/>
            </w:tcBorders>
            <w:vAlign w:val="center"/>
          </w:tcPr>
          <w:p w:rsidR="001267D0" w:rsidRPr="006B45C0" w:rsidRDefault="001267D0" w:rsidP="00A637E4">
            <w:pPr>
              <w:jc w:val="center"/>
            </w:pPr>
            <w:r w:rsidRPr="006B45C0">
              <w:t>41</w:t>
            </w:r>
          </w:p>
          <w:p w:rsidR="001267D0" w:rsidRPr="006B45C0" w:rsidRDefault="001267D0" w:rsidP="00A637E4">
            <w:pPr>
              <w:jc w:val="center"/>
            </w:pPr>
            <w:r w:rsidRPr="006B45C0">
              <w:t>45</w:t>
            </w:r>
          </w:p>
        </w:tc>
        <w:tc>
          <w:tcPr>
            <w:tcW w:w="437" w:type="pct"/>
            <w:tcBorders>
              <w:top w:val="nil"/>
              <w:bottom w:val="nil"/>
            </w:tcBorders>
            <w:vAlign w:val="center"/>
          </w:tcPr>
          <w:p w:rsidR="001267D0" w:rsidRPr="006B45C0" w:rsidRDefault="001267D0" w:rsidP="00A637E4">
            <w:pPr>
              <w:jc w:val="center"/>
            </w:pPr>
            <w:r w:rsidRPr="006B45C0">
              <w:t>44</w:t>
            </w:r>
          </w:p>
          <w:p w:rsidR="001267D0" w:rsidRPr="006B45C0" w:rsidRDefault="001267D0" w:rsidP="00A637E4">
            <w:pPr>
              <w:jc w:val="center"/>
            </w:pPr>
            <w:r w:rsidRPr="006B45C0">
              <w:t>50</w:t>
            </w:r>
          </w:p>
        </w:tc>
        <w:tc>
          <w:tcPr>
            <w:tcW w:w="437" w:type="pct"/>
            <w:tcBorders>
              <w:top w:val="nil"/>
              <w:bottom w:val="nil"/>
            </w:tcBorders>
            <w:vAlign w:val="center"/>
          </w:tcPr>
          <w:p w:rsidR="001267D0" w:rsidRPr="006B45C0" w:rsidRDefault="001267D0" w:rsidP="00A637E4">
            <w:pPr>
              <w:jc w:val="center"/>
            </w:pPr>
            <w:r w:rsidRPr="006B45C0">
              <w:t>48</w:t>
            </w:r>
          </w:p>
          <w:p w:rsidR="001267D0" w:rsidRPr="006B45C0" w:rsidRDefault="001267D0" w:rsidP="00A637E4">
            <w:pPr>
              <w:jc w:val="center"/>
            </w:pPr>
            <w:r w:rsidRPr="006B45C0">
              <w:t>54</w:t>
            </w:r>
          </w:p>
        </w:tc>
        <w:tc>
          <w:tcPr>
            <w:tcW w:w="437" w:type="pct"/>
            <w:tcBorders>
              <w:top w:val="nil"/>
              <w:bottom w:val="nil"/>
            </w:tcBorders>
            <w:vAlign w:val="center"/>
          </w:tcPr>
          <w:p w:rsidR="001267D0" w:rsidRPr="006B45C0" w:rsidRDefault="001267D0" w:rsidP="00A637E4">
            <w:pPr>
              <w:jc w:val="center"/>
            </w:pPr>
            <w:r w:rsidRPr="006B45C0">
              <w:t>50</w:t>
            </w:r>
          </w:p>
          <w:p w:rsidR="001267D0" w:rsidRPr="006B45C0" w:rsidRDefault="001267D0" w:rsidP="00A637E4">
            <w:pPr>
              <w:jc w:val="center"/>
            </w:pPr>
            <w:r w:rsidRPr="006B45C0">
              <w:t>56</w:t>
            </w:r>
          </w:p>
        </w:tc>
        <w:tc>
          <w:tcPr>
            <w:tcW w:w="439" w:type="pct"/>
            <w:tcBorders>
              <w:top w:val="nil"/>
              <w:bottom w:val="nil"/>
            </w:tcBorders>
            <w:vAlign w:val="center"/>
          </w:tcPr>
          <w:p w:rsidR="001267D0" w:rsidRPr="006B45C0" w:rsidRDefault="001267D0" w:rsidP="00A637E4">
            <w:pPr>
              <w:jc w:val="center"/>
            </w:pPr>
            <w:r w:rsidRPr="006B45C0">
              <w:t>60</w:t>
            </w:r>
          </w:p>
          <w:p w:rsidR="001267D0" w:rsidRPr="006B45C0" w:rsidRDefault="001267D0" w:rsidP="00A637E4">
            <w:pPr>
              <w:jc w:val="center"/>
            </w:pPr>
            <w:r w:rsidRPr="006B45C0">
              <w:t>65</w:t>
            </w:r>
          </w:p>
        </w:tc>
      </w:tr>
      <w:tr w:rsidR="001267D0" w:rsidRPr="006B45C0" w:rsidTr="00A637E4">
        <w:trPr>
          <w:trHeight w:val="20"/>
        </w:trPr>
        <w:tc>
          <w:tcPr>
            <w:tcW w:w="1502" w:type="pct"/>
            <w:tcBorders>
              <w:bottom w:val="nil"/>
            </w:tcBorders>
            <w:vAlign w:val="center"/>
          </w:tcPr>
          <w:p w:rsidR="001267D0" w:rsidRPr="006B45C0" w:rsidRDefault="001267D0" w:rsidP="00A637E4">
            <w:pPr>
              <w:ind w:right="-57"/>
              <w:jc w:val="center"/>
            </w:pPr>
            <w:r w:rsidRPr="006B45C0">
              <w:t>Секционный с числом этажей:</w:t>
            </w: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7" w:type="pct"/>
            <w:tcBorders>
              <w:bottom w:val="nil"/>
            </w:tcBorders>
            <w:vAlign w:val="center"/>
          </w:tcPr>
          <w:p w:rsidR="001267D0" w:rsidRPr="006B45C0" w:rsidRDefault="001267D0" w:rsidP="00A637E4">
            <w:pPr>
              <w:jc w:val="center"/>
            </w:pPr>
          </w:p>
        </w:tc>
        <w:tc>
          <w:tcPr>
            <w:tcW w:w="439" w:type="pct"/>
            <w:tcBorders>
              <w:bottom w:val="nil"/>
            </w:tcBorders>
            <w:vAlign w:val="center"/>
          </w:tcPr>
          <w:p w:rsidR="001267D0" w:rsidRPr="006B45C0" w:rsidRDefault="001267D0" w:rsidP="00A637E4">
            <w:pPr>
              <w:jc w:val="center"/>
            </w:pPr>
          </w:p>
        </w:tc>
      </w:tr>
      <w:tr w:rsidR="001267D0" w:rsidRPr="006B45C0" w:rsidTr="00A637E4">
        <w:trPr>
          <w:trHeight w:val="20"/>
        </w:trPr>
        <w:tc>
          <w:tcPr>
            <w:tcW w:w="1502" w:type="pct"/>
            <w:tcBorders>
              <w:top w:val="nil"/>
              <w:bottom w:val="nil"/>
            </w:tcBorders>
            <w:vAlign w:val="center"/>
          </w:tcPr>
          <w:p w:rsidR="001267D0" w:rsidRPr="006B45C0" w:rsidRDefault="001267D0" w:rsidP="00A637E4">
            <w:pPr>
              <w:jc w:val="center"/>
            </w:pPr>
            <w:r w:rsidRPr="006B45C0">
              <w:t>2</w:t>
            </w:r>
          </w:p>
        </w:tc>
        <w:tc>
          <w:tcPr>
            <w:tcW w:w="437" w:type="pct"/>
            <w:tcBorders>
              <w:top w:val="nil"/>
              <w:bottom w:val="nil"/>
            </w:tcBorders>
            <w:vAlign w:val="center"/>
          </w:tcPr>
          <w:p w:rsidR="001267D0" w:rsidRPr="006B45C0" w:rsidRDefault="001267D0" w:rsidP="00A637E4">
            <w:pPr>
              <w:jc w:val="center"/>
            </w:pPr>
            <w:r w:rsidRPr="006B45C0">
              <w:t>-</w:t>
            </w:r>
          </w:p>
        </w:tc>
        <w:tc>
          <w:tcPr>
            <w:tcW w:w="437" w:type="pct"/>
            <w:tcBorders>
              <w:top w:val="nil"/>
              <w:bottom w:val="nil"/>
            </w:tcBorders>
            <w:vAlign w:val="center"/>
          </w:tcPr>
          <w:p w:rsidR="001267D0" w:rsidRPr="006B45C0" w:rsidRDefault="001267D0" w:rsidP="00A637E4">
            <w:pPr>
              <w:jc w:val="center"/>
            </w:pPr>
            <w:r w:rsidRPr="006B45C0">
              <w:t>130</w:t>
            </w:r>
          </w:p>
        </w:tc>
        <w:tc>
          <w:tcPr>
            <w:tcW w:w="437" w:type="pct"/>
            <w:tcBorders>
              <w:top w:val="nil"/>
              <w:bottom w:val="nil"/>
            </w:tcBorders>
            <w:vAlign w:val="center"/>
          </w:tcPr>
          <w:p w:rsidR="001267D0" w:rsidRPr="006B45C0" w:rsidRDefault="001267D0" w:rsidP="00A637E4">
            <w:pPr>
              <w:jc w:val="center"/>
            </w:pPr>
            <w:r w:rsidRPr="006B45C0">
              <w:t>-</w:t>
            </w:r>
          </w:p>
        </w:tc>
        <w:tc>
          <w:tcPr>
            <w:tcW w:w="437" w:type="pct"/>
            <w:tcBorders>
              <w:top w:val="nil"/>
              <w:bottom w:val="nil"/>
            </w:tcBorders>
            <w:vAlign w:val="center"/>
          </w:tcPr>
          <w:p w:rsidR="001267D0" w:rsidRPr="006B45C0" w:rsidRDefault="001267D0" w:rsidP="00A637E4">
            <w:pPr>
              <w:jc w:val="center"/>
            </w:pPr>
            <w:r w:rsidRPr="006B45C0">
              <w:t>-</w:t>
            </w:r>
          </w:p>
        </w:tc>
        <w:tc>
          <w:tcPr>
            <w:tcW w:w="437" w:type="pct"/>
            <w:tcBorders>
              <w:top w:val="nil"/>
              <w:bottom w:val="nil"/>
            </w:tcBorders>
            <w:vAlign w:val="center"/>
          </w:tcPr>
          <w:p w:rsidR="001267D0" w:rsidRPr="006B45C0" w:rsidRDefault="001267D0" w:rsidP="00A637E4">
            <w:pPr>
              <w:jc w:val="center"/>
            </w:pPr>
            <w:r w:rsidRPr="006B45C0">
              <w:t>-</w:t>
            </w:r>
          </w:p>
        </w:tc>
        <w:tc>
          <w:tcPr>
            <w:tcW w:w="437" w:type="pct"/>
            <w:tcBorders>
              <w:top w:val="nil"/>
              <w:bottom w:val="nil"/>
            </w:tcBorders>
            <w:vAlign w:val="center"/>
          </w:tcPr>
          <w:p w:rsidR="001267D0" w:rsidRPr="006B45C0" w:rsidRDefault="001267D0" w:rsidP="00A637E4">
            <w:pPr>
              <w:jc w:val="center"/>
            </w:pPr>
            <w:r w:rsidRPr="006B45C0">
              <w:t>-</w:t>
            </w:r>
          </w:p>
        </w:tc>
        <w:tc>
          <w:tcPr>
            <w:tcW w:w="437" w:type="pct"/>
            <w:tcBorders>
              <w:top w:val="nil"/>
              <w:bottom w:val="nil"/>
            </w:tcBorders>
            <w:vAlign w:val="center"/>
          </w:tcPr>
          <w:p w:rsidR="001267D0" w:rsidRPr="006B45C0" w:rsidRDefault="001267D0" w:rsidP="00A637E4">
            <w:pPr>
              <w:jc w:val="center"/>
            </w:pPr>
            <w:r w:rsidRPr="006B45C0">
              <w:t>-</w:t>
            </w:r>
          </w:p>
        </w:tc>
        <w:tc>
          <w:tcPr>
            <w:tcW w:w="439" w:type="pct"/>
            <w:tcBorders>
              <w:top w:val="nil"/>
              <w:bottom w:val="nil"/>
            </w:tcBorders>
            <w:vAlign w:val="center"/>
          </w:tcPr>
          <w:p w:rsidR="001267D0" w:rsidRPr="006B45C0" w:rsidRDefault="001267D0" w:rsidP="00A637E4">
            <w:pPr>
              <w:jc w:val="center"/>
            </w:pPr>
            <w:r w:rsidRPr="006B45C0">
              <w:t>-</w:t>
            </w:r>
          </w:p>
        </w:tc>
      </w:tr>
      <w:tr w:rsidR="001267D0" w:rsidRPr="006B45C0" w:rsidTr="00A637E4">
        <w:trPr>
          <w:trHeight w:val="20"/>
        </w:trPr>
        <w:tc>
          <w:tcPr>
            <w:tcW w:w="1502" w:type="pct"/>
            <w:tcBorders>
              <w:top w:val="nil"/>
              <w:bottom w:val="nil"/>
            </w:tcBorders>
            <w:vAlign w:val="center"/>
          </w:tcPr>
          <w:p w:rsidR="001267D0" w:rsidRPr="006B45C0" w:rsidRDefault="001267D0" w:rsidP="00A637E4">
            <w:pPr>
              <w:jc w:val="center"/>
            </w:pPr>
            <w:r w:rsidRPr="006B45C0">
              <w:t>3</w:t>
            </w:r>
          </w:p>
        </w:tc>
        <w:tc>
          <w:tcPr>
            <w:tcW w:w="437" w:type="pct"/>
            <w:tcBorders>
              <w:top w:val="nil"/>
              <w:bottom w:val="nil"/>
            </w:tcBorders>
            <w:vAlign w:val="center"/>
          </w:tcPr>
          <w:p w:rsidR="001267D0" w:rsidRPr="006B45C0" w:rsidRDefault="001267D0" w:rsidP="00A637E4">
            <w:pPr>
              <w:jc w:val="center"/>
            </w:pPr>
            <w:r w:rsidRPr="006B45C0">
              <w:t>-</w:t>
            </w:r>
          </w:p>
        </w:tc>
        <w:tc>
          <w:tcPr>
            <w:tcW w:w="437" w:type="pct"/>
            <w:tcBorders>
              <w:top w:val="nil"/>
              <w:bottom w:val="nil"/>
            </w:tcBorders>
            <w:vAlign w:val="center"/>
          </w:tcPr>
          <w:p w:rsidR="001267D0" w:rsidRPr="006B45C0" w:rsidRDefault="001267D0" w:rsidP="00A637E4">
            <w:pPr>
              <w:jc w:val="center"/>
            </w:pPr>
            <w:r w:rsidRPr="006B45C0">
              <w:t>150</w:t>
            </w:r>
          </w:p>
        </w:tc>
        <w:tc>
          <w:tcPr>
            <w:tcW w:w="437" w:type="pct"/>
            <w:tcBorders>
              <w:top w:val="nil"/>
              <w:bottom w:val="nil"/>
            </w:tcBorders>
            <w:vAlign w:val="center"/>
          </w:tcPr>
          <w:p w:rsidR="001267D0" w:rsidRPr="006B45C0" w:rsidRDefault="001267D0" w:rsidP="00A637E4">
            <w:pPr>
              <w:jc w:val="center"/>
            </w:pPr>
            <w:r w:rsidRPr="006B45C0">
              <w:t>-</w:t>
            </w:r>
          </w:p>
        </w:tc>
        <w:tc>
          <w:tcPr>
            <w:tcW w:w="437" w:type="pct"/>
            <w:tcBorders>
              <w:top w:val="nil"/>
              <w:bottom w:val="nil"/>
            </w:tcBorders>
            <w:vAlign w:val="center"/>
          </w:tcPr>
          <w:p w:rsidR="001267D0" w:rsidRPr="006B45C0" w:rsidRDefault="001267D0" w:rsidP="00A637E4">
            <w:pPr>
              <w:jc w:val="center"/>
            </w:pPr>
            <w:r w:rsidRPr="006B45C0">
              <w:t>-</w:t>
            </w:r>
          </w:p>
        </w:tc>
        <w:tc>
          <w:tcPr>
            <w:tcW w:w="437" w:type="pct"/>
            <w:tcBorders>
              <w:top w:val="nil"/>
              <w:bottom w:val="nil"/>
            </w:tcBorders>
            <w:vAlign w:val="center"/>
          </w:tcPr>
          <w:p w:rsidR="001267D0" w:rsidRPr="006B45C0" w:rsidRDefault="001267D0" w:rsidP="00A637E4">
            <w:pPr>
              <w:jc w:val="center"/>
            </w:pPr>
            <w:r w:rsidRPr="006B45C0">
              <w:t>-</w:t>
            </w:r>
          </w:p>
        </w:tc>
        <w:tc>
          <w:tcPr>
            <w:tcW w:w="437" w:type="pct"/>
            <w:tcBorders>
              <w:top w:val="nil"/>
              <w:bottom w:val="nil"/>
            </w:tcBorders>
            <w:vAlign w:val="center"/>
          </w:tcPr>
          <w:p w:rsidR="001267D0" w:rsidRPr="006B45C0" w:rsidRDefault="001267D0" w:rsidP="00A637E4">
            <w:pPr>
              <w:jc w:val="center"/>
            </w:pPr>
            <w:r w:rsidRPr="006B45C0">
              <w:t>-</w:t>
            </w:r>
          </w:p>
        </w:tc>
        <w:tc>
          <w:tcPr>
            <w:tcW w:w="437" w:type="pct"/>
            <w:tcBorders>
              <w:top w:val="nil"/>
              <w:bottom w:val="nil"/>
            </w:tcBorders>
            <w:vAlign w:val="center"/>
          </w:tcPr>
          <w:p w:rsidR="001267D0" w:rsidRPr="006B45C0" w:rsidRDefault="001267D0" w:rsidP="00A637E4">
            <w:pPr>
              <w:jc w:val="center"/>
            </w:pPr>
            <w:r w:rsidRPr="006B45C0">
              <w:t>-</w:t>
            </w:r>
          </w:p>
        </w:tc>
        <w:tc>
          <w:tcPr>
            <w:tcW w:w="439" w:type="pct"/>
            <w:tcBorders>
              <w:top w:val="nil"/>
              <w:bottom w:val="nil"/>
            </w:tcBorders>
            <w:vAlign w:val="center"/>
          </w:tcPr>
          <w:p w:rsidR="001267D0" w:rsidRPr="006B45C0" w:rsidRDefault="001267D0" w:rsidP="00A637E4">
            <w:pPr>
              <w:jc w:val="center"/>
            </w:pPr>
            <w:r w:rsidRPr="006B45C0">
              <w:t>-</w:t>
            </w:r>
          </w:p>
        </w:tc>
      </w:tr>
      <w:tr w:rsidR="001267D0" w:rsidRPr="006B45C0" w:rsidTr="00A637E4">
        <w:trPr>
          <w:trHeight w:val="20"/>
        </w:trPr>
        <w:tc>
          <w:tcPr>
            <w:tcW w:w="1502" w:type="pct"/>
            <w:tcBorders>
              <w:top w:val="nil"/>
            </w:tcBorders>
            <w:vAlign w:val="center"/>
          </w:tcPr>
          <w:p w:rsidR="001267D0" w:rsidRPr="006B45C0" w:rsidRDefault="001267D0" w:rsidP="00A637E4">
            <w:pPr>
              <w:jc w:val="center"/>
            </w:pPr>
            <w:r w:rsidRPr="006B45C0">
              <w:t>4; 5</w:t>
            </w:r>
          </w:p>
        </w:tc>
        <w:tc>
          <w:tcPr>
            <w:tcW w:w="437" w:type="pct"/>
            <w:tcBorders>
              <w:top w:val="nil"/>
            </w:tcBorders>
            <w:vAlign w:val="center"/>
          </w:tcPr>
          <w:p w:rsidR="001267D0" w:rsidRPr="006B45C0" w:rsidRDefault="001267D0" w:rsidP="00A637E4">
            <w:pPr>
              <w:jc w:val="center"/>
            </w:pPr>
            <w:r w:rsidRPr="006B45C0">
              <w:t>-</w:t>
            </w:r>
          </w:p>
        </w:tc>
        <w:tc>
          <w:tcPr>
            <w:tcW w:w="437" w:type="pct"/>
            <w:tcBorders>
              <w:top w:val="nil"/>
            </w:tcBorders>
            <w:vAlign w:val="center"/>
          </w:tcPr>
          <w:p w:rsidR="001267D0" w:rsidRPr="006B45C0" w:rsidRDefault="001267D0" w:rsidP="00A637E4">
            <w:pPr>
              <w:jc w:val="center"/>
            </w:pPr>
            <w:r w:rsidRPr="006B45C0">
              <w:t>170</w:t>
            </w:r>
          </w:p>
        </w:tc>
        <w:tc>
          <w:tcPr>
            <w:tcW w:w="437" w:type="pct"/>
            <w:tcBorders>
              <w:top w:val="nil"/>
            </w:tcBorders>
            <w:vAlign w:val="center"/>
          </w:tcPr>
          <w:p w:rsidR="001267D0" w:rsidRPr="006B45C0" w:rsidRDefault="001267D0" w:rsidP="00A637E4">
            <w:pPr>
              <w:jc w:val="center"/>
            </w:pPr>
            <w:r w:rsidRPr="006B45C0">
              <w:t>-</w:t>
            </w:r>
          </w:p>
        </w:tc>
        <w:tc>
          <w:tcPr>
            <w:tcW w:w="437" w:type="pct"/>
            <w:tcBorders>
              <w:top w:val="nil"/>
            </w:tcBorders>
            <w:vAlign w:val="center"/>
          </w:tcPr>
          <w:p w:rsidR="001267D0" w:rsidRPr="006B45C0" w:rsidRDefault="001267D0" w:rsidP="00A637E4">
            <w:pPr>
              <w:jc w:val="center"/>
            </w:pPr>
            <w:r w:rsidRPr="006B45C0">
              <w:t>-</w:t>
            </w:r>
          </w:p>
        </w:tc>
        <w:tc>
          <w:tcPr>
            <w:tcW w:w="437" w:type="pct"/>
            <w:tcBorders>
              <w:top w:val="nil"/>
            </w:tcBorders>
            <w:vAlign w:val="center"/>
          </w:tcPr>
          <w:p w:rsidR="001267D0" w:rsidRPr="006B45C0" w:rsidRDefault="001267D0" w:rsidP="00A637E4">
            <w:pPr>
              <w:jc w:val="center"/>
            </w:pPr>
            <w:r w:rsidRPr="006B45C0">
              <w:t>-</w:t>
            </w:r>
          </w:p>
        </w:tc>
        <w:tc>
          <w:tcPr>
            <w:tcW w:w="437" w:type="pct"/>
            <w:tcBorders>
              <w:top w:val="nil"/>
            </w:tcBorders>
            <w:vAlign w:val="center"/>
          </w:tcPr>
          <w:p w:rsidR="001267D0" w:rsidRPr="006B45C0" w:rsidRDefault="001267D0" w:rsidP="00A637E4">
            <w:pPr>
              <w:jc w:val="center"/>
            </w:pPr>
            <w:r w:rsidRPr="006B45C0">
              <w:t>-</w:t>
            </w:r>
          </w:p>
        </w:tc>
        <w:tc>
          <w:tcPr>
            <w:tcW w:w="437" w:type="pct"/>
            <w:tcBorders>
              <w:top w:val="nil"/>
            </w:tcBorders>
            <w:vAlign w:val="center"/>
          </w:tcPr>
          <w:p w:rsidR="001267D0" w:rsidRPr="006B45C0" w:rsidRDefault="001267D0" w:rsidP="00A637E4">
            <w:pPr>
              <w:jc w:val="center"/>
            </w:pPr>
            <w:r w:rsidRPr="006B45C0">
              <w:t>-</w:t>
            </w:r>
          </w:p>
        </w:tc>
        <w:tc>
          <w:tcPr>
            <w:tcW w:w="439" w:type="pct"/>
            <w:tcBorders>
              <w:top w:val="nil"/>
            </w:tcBorders>
            <w:vAlign w:val="center"/>
          </w:tcPr>
          <w:p w:rsidR="001267D0" w:rsidRPr="006B45C0" w:rsidRDefault="001267D0" w:rsidP="00A637E4">
            <w:pPr>
              <w:jc w:val="center"/>
            </w:pPr>
            <w:r w:rsidRPr="006B45C0">
              <w:t>-</w:t>
            </w:r>
          </w:p>
        </w:tc>
      </w:tr>
    </w:tbl>
    <w:p w:rsidR="0037410E" w:rsidRPr="006B45C0" w:rsidRDefault="0037410E" w:rsidP="001267D0">
      <w:pPr>
        <w:ind w:firstLine="567"/>
        <w:jc w:val="both"/>
        <w:rPr>
          <w:rFonts w:ascii="Arial" w:hAnsi="Arial" w:cs="Arial"/>
          <w:b/>
          <w:bCs/>
          <w:sz w:val="18"/>
          <w:szCs w:val="18"/>
        </w:rPr>
      </w:pPr>
    </w:p>
    <w:p w:rsidR="0037410E" w:rsidRPr="006B45C0" w:rsidRDefault="0037410E" w:rsidP="0037410E">
      <w:pPr>
        <w:ind w:firstLine="567"/>
        <w:jc w:val="both"/>
      </w:pPr>
      <w:r w:rsidRPr="006B45C0">
        <w:rPr>
          <w:rFonts w:ascii="Arial" w:hAnsi="Arial" w:cs="Arial"/>
          <w:b/>
          <w:bCs/>
          <w:sz w:val="18"/>
          <w:szCs w:val="18"/>
        </w:rPr>
        <w:br/>
      </w:r>
    </w:p>
    <w:p w:rsidR="0037410E" w:rsidRPr="006B45C0" w:rsidRDefault="0037410E" w:rsidP="003245F8">
      <w:pPr>
        <w:pStyle w:val="10"/>
        <w:numPr>
          <w:ilvl w:val="2"/>
          <w:numId w:val="43"/>
        </w:numPr>
        <w:spacing w:before="0"/>
        <w:ind w:right="-2"/>
        <w:contextualSpacing/>
        <w:jc w:val="center"/>
        <w:rPr>
          <w:rFonts w:ascii="Times New Roman" w:hAnsi="Times New Roman" w:cs="Times New Roman"/>
          <w:kern w:val="0"/>
          <w:sz w:val="28"/>
          <w:szCs w:val="28"/>
        </w:rPr>
      </w:pPr>
      <w:bookmarkStart w:id="494" w:name="_Toc378670300"/>
      <w:r w:rsidRPr="006B45C0">
        <w:rPr>
          <w:rFonts w:ascii="Times New Roman" w:hAnsi="Times New Roman" w:cs="Times New Roman"/>
          <w:kern w:val="0"/>
          <w:sz w:val="28"/>
          <w:szCs w:val="28"/>
        </w:rPr>
        <w:t xml:space="preserve"> Зона Транспортной инфраструктуры</w:t>
      </w:r>
      <w:bookmarkEnd w:id="494"/>
    </w:p>
    <w:p w:rsidR="0037410E" w:rsidRPr="006B45C0" w:rsidRDefault="0037410E" w:rsidP="0037410E">
      <w:pPr>
        <w:ind w:firstLine="567"/>
        <w:jc w:val="both"/>
      </w:pPr>
      <w:r w:rsidRPr="006B45C0">
        <w:t>Зоны транспортной инфраструктуры (улично-дорожная сеть) предназначены для размещения и функционирования сооружений и коммуникаций внешнего и индивидуального транспорта, а также включают территории, подлежащие благоустройству с учетом технических и эксплуатационных характеристик таких сооружений и коммуникаций .В зоне транспортной инфраструктуры допускается прохождение инженерных коммуникаций связанных с удовлетворением ежедневных потребностей населения.</w:t>
      </w:r>
    </w:p>
    <w:p w:rsidR="0037410E" w:rsidRPr="006B45C0" w:rsidRDefault="0037410E" w:rsidP="0037410E">
      <w:pPr>
        <w:pStyle w:val="afffe"/>
        <w:ind w:left="0" w:firstLine="567"/>
        <w:jc w:val="both"/>
      </w:pPr>
      <w:r w:rsidRPr="006B45C0">
        <w:lastRenderedPageBreak/>
        <w:t>Максимально допустимый коэффициент застройки зоны, максимальная и средняя этажность застройки зоны , плотность населения не устанавливаются в зонах инженерной и транспортной инфраструктуры.</w:t>
      </w:r>
    </w:p>
    <w:p w:rsidR="0037410E" w:rsidRPr="006B45C0" w:rsidRDefault="0037410E" w:rsidP="0037410E">
      <w:pPr>
        <w:pStyle w:val="afffe"/>
        <w:ind w:left="0" w:firstLine="567"/>
        <w:jc w:val="both"/>
      </w:pPr>
      <w:r w:rsidRPr="006B45C0">
        <w:t xml:space="preserve">Площадь занятая транспортной инфраструктурой (улично-дорожная сеть) составляет </w:t>
      </w:r>
      <w:r w:rsidR="004A2A10" w:rsidRPr="006B45C0">
        <w:t xml:space="preserve">в </w:t>
      </w:r>
      <w:r w:rsidR="00FC18E8" w:rsidRPr="006B45C0">
        <w:t>с.Яконово</w:t>
      </w:r>
      <w:r w:rsidR="001267D0" w:rsidRPr="006B45C0">
        <w:t xml:space="preserve"> 3.7</w:t>
      </w:r>
      <w:r w:rsidR="004A2A10" w:rsidRPr="006B45C0">
        <w:t xml:space="preserve"> га и в д.</w:t>
      </w:r>
      <w:r w:rsidR="00FC18E8" w:rsidRPr="006B45C0">
        <w:t>Большое Вишенье</w:t>
      </w:r>
      <w:r w:rsidR="001267D0" w:rsidRPr="006B45C0">
        <w:t xml:space="preserve"> 5</w:t>
      </w:r>
      <w:r w:rsidR="004A2A10" w:rsidRPr="006B45C0">
        <w:t xml:space="preserve"> га</w:t>
      </w:r>
      <w:r w:rsidR="001267D0" w:rsidRPr="006B45C0">
        <w:t>.</w:t>
      </w:r>
    </w:p>
    <w:p w:rsidR="0037410E" w:rsidRPr="006B45C0" w:rsidRDefault="0037410E" w:rsidP="001F703E">
      <w:pPr>
        <w:widowControl w:val="0"/>
        <w:autoSpaceDE w:val="0"/>
        <w:autoSpaceDN w:val="0"/>
        <w:adjustRightInd w:val="0"/>
        <w:ind w:firstLine="540"/>
        <w:jc w:val="both"/>
      </w:pPr>
      <w:r w:rsidRPr="006B45C0">
        <w:t xml:space="preserve">Расчетные параметры улиц и дорог приведены  в таблице </w:t>
      </w:r>
      <w:r w:rsidR="004A2A10" w:rsidRPr="006B45C0">
        <w:t>14</w:t>
      </w:r>
      <w:r w:rsidRPr="006B45C0">
        <w:t>.</w:t>
      </w:r>
      <w:r w:rsidR="004A2A10" w:rsidRPr="006B45C0">
        <w:t>1</w:t>
      </w:r>
      <w:r w:rsidRPr="006B45C0">
        <w:t>.</w:t>
      </w:r>
      <w:r w:rsidR="004A2A10" w:rsidRPr="006B45C0">
        <w:t>2</w:t>
      </w:r>
      <w:r w:rsidRPr="006B45C0">
        <w:t>.</w:t>
      </w:r>
      <w:r w:rsidR="004A2A10" w:rsidRPr="006B45C0">
        <w:t>1</w:t>
      </w:r>
    </w:p>
    <w:p w:rsidR="0037410E" w:rsidRPr="006B45C0" w:rsidRDefault="0037410E" w:rsidP="0037410E">
      <w:pPr>
        <w:widowControl w:val="0"/>
        <w:autoSpaceDE w:val="0"/>
        <w:autoSpaceDN w:val="0"/>
        <w:adjustRightInd w:val="0"/>
        <w:ind w:firstLine="540"/>
        <w:jc w:val="both"/>
      </w:pPr>
    </w:p>
    <w:p w:rsidR="0037410E" w:rsidRPr="006B45C0" w:rsidRDefault="0037410E" w:rsidP="0037410E">
      <w:pPr>
        <w:widowControl w:val="0"/>
        <w:autoSpaceDE w:val="0"/>
        <w:autoSpaceDN w:val="0"/>
        <w:adjustRightInd w:val="0"/>
        <w:ind w:firstLine="540"/>
        <w:jc w:val="both"/>
        <w:rPr>
          <w:b/>
        </w:rPr>
      </w:pPr>
      <w:r w:rsidRPr="006B45C0">
        <w:rPr>
          <w:b/>
        </w:rPr>
        <w:t xml:space="preserve">Таблица </w:t>
      </w:r>
      <w:r w:rsidR="004A2A10" w:rsidRPr="006B45C0">
        <w:rPr>
          <w:b/>
        </w:rPr>
        <w:t>14</w:t>
      </w:r>
      <w:r w:rsidRPr="006B45C0">
        <w:rPr>
          <w:b/>
        </w:rPr>
        <w:t>.</w:t>
      </w:r>
      <w:r w:rsidR="004A2A10" w:rsidRPr="006B45C0">
        <w:rPr>
          <w:b/>
        </w:rPr>
        <w:t>1</w:t>
      </w:r>
      <w:r w:rsidRPr="006B45C0">
        <w:rPr>
          <w:b/>
        </w:rPr>
        <w:t>.</w:t>
      </w:r>
      <w:r w:rsidR="004A2A10" w:rsidRPr="006B45C0">
        <w:rPr>
          <w:b/>
        </w:rPr>
        <w:t>2.1</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1984"/>
        <w:gridCol w:w="1701"/>
        <w:gridCol w:w="1276"/>
        <w:gridCol w:w="1276"/>
        <w:gridCol w:w="1280"/>
        <w:gridCol w:w="1134"/>
      </w:tblGrid>
      <w:tr w:rsidR="0037410E" w:rsidRPr="006B45C0" w:rsidTr="00787E79">
        <w:trPr>
          <w:jc w:val="center"/>
        </w:trPr>
        <w:tc>
          <w:tcPr>
            <w:tcW w:w="858" w:type="dxa"/>
            <w:vAlign w:val="center"/>
          </w:tcPr>
          <w:p w:rsidR="0037410E" w:rsidRPr="006B45C0" w:rsidRDefault="0037410E" w:rsidP="00787E79">
            <w:pPr>
              <w:jc w:val="center"/>
            </w:pPr>
            <w:r w:rsidRPr="006B45C0">
              <w:t>№ п-п</w:t>
            </w:r>
          </w:p>
        </w:tc>
        <w:tc>
          <w:tcPr>
            <w:tcW w:w="1984" w:type="dxa"/>
            <w:vAlign w:val="center"/>
          </w:tcPr>
          <w:p w:rsidR="0037410E" w:rsidRPr="006B45C0" w:rsidRDefault="0037410E" w:rsidP="00787E79">
            <w:pPr>
              <w:adjustRightInd w:val="0"/>
              <w:jc w:val="center"/>
            </w:pPr>
            <w:r w:rsidRPr="006B45C0">
              <w:t>Категория улиц и дорог</w:t>
            </w:r>
          </w:p>
        </w:tc>
        <w:tc>
          <w:tcPr>
            <w:tcW w:w="1701" w:type="dxa"/>
            <w:vAlign w:val="center"/>
          </w:tcPr>
          <w:p w:rsidR="0037410E" w:rsidRPr="006B45C0" w:rsidRDefault="0037410E" w:rsidP="00787E79">
            <w:pPr>
              <w:jc w:val="center"/>
            </w:pPr>
            <w:r w:rsidRPr="006B45C0">
              <w:t>Основное назначение</w:t>
            </w:r>
          </w:p>
        </w:tc>
        <w:tc>
          <w:tcPr>
            <w:tcW w:w="1276" w:type="dxa"/>
            <w:vAlign w:val="center"/>
          </w:tcPr>
          <w:p w:rsidR="0037410E" w:rsidRPr="006B45C0" w:rsidRDefault="0037410E" w:rsidP="00787E79">
            <w:pPr>
              <w:adjustRightInd w:val="0"/>
              <w:jc w:val="center"/>
            </w:pPr>
            <w:r w:rsidRPr="006B45C0">
              <w:t>Расчетная скорость движения</w:t>
            </w:r>
          </w:p>
          <w:p w:rsidR="0037410E" w:rsidRPr="006B45C0" w:rsidRDefault="0037410E" w:rsidP="00787E79">
            <w:pPr>
              <w:adjustRightInd w:val="0"/>
              <w:jc w:val="center"/>
            </w:pPr>
            <w:r w:rsidRPr="006B45C0">
              <w:t>км-ч</w:t>
            </w:r>
          </w:p>
        </w:tc>
        <w:tc>
          <w:tcPr>
            <w:tcW w:w="1276" w:type="dxa"/>
            <w:vAlign w:val="center"/>
          </w:tcPr>
          <w:p w:rsidR="0037410E" w:rsidRPr="006B45C0" w:rsidRDefault="0037410E" w:rsidP="00787E79">
            <w:pPr>
              <w:adjustRightInd w:val="0"/>
              <w:jc w:val="center"/>
            </w:pPr>
            <w:r w:rsidRPr="006B45C0">
              <w:t>Ширина полосы движения м.</w:t>
            </w:r>
          </w:p>
        </w:tc>
        <w:tc>
          <w:tcPr>
            <w:tcW w:w="1280" w:type="dxa"/>
            <w:vAlign w:val="center"/>
          </w:tcPr>
          <w:p w:rsidR="0037410E" w:rsidRPr="006B45C0" w:rsidRDefault="0037410E" w:rsidP="00787E79">
            <w:pPr>
              <w:adjustRightInd w:val="0"/>
              <w:jc w:val="center"/>
            </w:pPr>
            <w:r w:rsidRPr="006B45C0">
              <w:t>Число полос движения</w:t>
            </w:r>
          </w:p>
        </w:tc>
        <w:tc>
          <w:tcPr>
            <w:tcW w:w="1134" w:type="dxa"/>
            <w:vAlign w:val="center"/>
          </w:tcPr>
          <w:p w:rsidR="0037410E" w:rsidRPr="006B45C0" w:rsidRDefault="0037410E" w:rsidP="00787E79">
            <w:pPr>
              <w:adjustRightInd w:val="0"/>
              <w:jc w:val="center"/>
            </w:pPr>
            <w:r w:rsidRPr="006B45C0">
              <w:t>Ширина пешеходной части м.</w:t>
            </w:r>
          </w:p>
        </w:tc>
      </w:tr>
      <w:tr w:rsidR="0037410E" w:rsidRPr="006B45C0" w:rsidTr="00787E79">
        <w:trPr>
          <w:jc w:val="center"/>
        </w:trPr>
        <w:tc>
          <w:tcPr>
            <w:tcW w:w="858" w:type="dxa"/>
          </w:tcPr>
          <w:p w:rsidR="0037410E" w:rsidRPr="006B45C0" w:rsidRDefault="0037410E" w:rsidP="00787E79">
            <w:pPr>
              <w:jc w:val="center"/>
            </w:pPr>
            <w:r w:rsidRPr="006B45C0">
              <w:t>1.</w:t>
            </w:r>
          </w:p>
        </w:tc>
        <w:tc>
          <w:tcPr>
            <w:tcW w:w="1984" w:type="dxa"/>
          </w:tcPr>
          <w:p w:rsidR="0037410E" w:rsidRPr="006B45C0" w:rsidRDefault="0037410E" w:rsidP="00787E79">
            <w:pPr>
              <w:jc w:val="center"/>
            </w:pPr>
            <w:r w:rsidRPr="006B45C0">
              <w:t>Основная улица</w:t>
            </w:r>
          </w:p>
        </w:tc>
        <w:tc>
          <w:tcPr>
            <w:tcW w:w="1701" w:type="dxa"/>
          </w:tcPr>
          <w:p w:rsidR="0037410E" w:rsidRPr="006B45C0" w:rsidRDefault="0037410E" w:rsidP="00787E79">
            <w:pPr>
              <w:jc w:val="center"/>
            </w:pPr>
            <w:r w:rsidRPr="006B45C0">
              <w:t>Связь внутри жилых территорий и с основной дорогой</w:t>
            </w:r>
          </w:p>
        </w:tc>
        <w:tc>
          <w:tcPr>
            <w:tcW w:w="1276" w:type="dxa"/>
          </w:tcPr>
          <w:p w:rsidR="0037410E" w:rsidRPr="006B45C0" w:rsidRDefault="0037410E" w:rsidP="00787E79">
            <w:pPr>
              <w:jc w:val="center"/>
            </w:pPr>
            <w:r w:rsidRPr="006B45C0">
              <w:t>40</w:t>
            </w:r>
          </w:p>
        </w:tc>
        <w:tc>
          <w:tcPr>
            <w:tcW w:w="1276" w:type="dxa"/>
          </w:tcPr>
          <w:p w:rsidR="0037410E" w:rsidRPr="006B45C0" w:rsidRDefault="0037410E" w:rsidP="00787E79">
            <w:pPr>
              <w:jc w:val="center"/>
            </w:pPr>
            <w:r w:rsidRPr="006B45C0">
              <w:t>3</w:t>
            </w:r>
          </w:p>
        </w:tc>
        <w:tc>
          <w:tcPr>
            <w:tcW w:w="1280" w:type="dxa"/>
          </w:tcPr>
          <w:p w:rsidR="0037410E" w:rsidRPr="006B45C0" w:rsidRDefault="0037410E" w:rsidP="00787E79">
            <w:pPr>
              <w:jc w:val="center"/>
            </w:pPr>
            <w:r w:rsidRPr="006B45C0">
              <w:t>2</w:t>
            </w:r>
          </w:p>
        </w:tc>
        <w:tc>
          <w:tcPr>
            <w:tcW w:w="1134" w:type="dxa"/>
          </w:tcPr>
          <w:p w:rsidR="0037410E" w:rsidRPr="006B45C0" w:rsidRDefault="0037410E" w:rsidP="00787E79">
            <w:pPr>
              <w:jc w:val="center"/>
            </w:pPr>
            <w:r w:rsidRPr="006B45C0">
              <w:t>1.0-1.5</w:t>
            </w:r>
          </w:p>
        </w:tc>
      </w:tr>
      <w:tr w:rsidR="0037410E" w:rsidRPr="006B45C0" w:rsidTr="00787E79">
        <w:trPr>
          <w:jc w:val="center"/>
        </w:trPr>
        <w:tc>
          <w:tcPr>
            <w:tcW w:w="858" w:type="dxa"/>
          </w:tcPr>
          <w:p w:rsidR="0037410E" w:rsidRPr="006B45C0" w:rsidRDefault="0037410E" w:rsidP="00787E79">
            <w:pPr>
              <w:jc w:val="center"/>
            </w:pPr>
            <w:r w:rsidRPr="006B45C0">
              <w:t>2.</w:t>
            </w:r>
          </w:p>
        </w:tc>
        <w:tc>
          <w:tcPr>
            <w:tcW w:w="1984" w:type="dxa"/>
          </w:tcPr>
          <w:p w:rsidR="0037410E" w:rsidRPr="006B45C0" w:rsidRDefault="0037410E" w:rsidP="00787E79">
            <w:pPr>
              <w:jc w:val="center"/>
            </w:pPr>
            <w:r w:rsidRPr="006B45C0">
              <w:t>Второстепенная улица</w:t>
            </w:r>
          </w:p>
        </w:tc>
        <w:tc>
          <w:tcPr>
            <w:tcW w:w="1701" w:type="dxa"/>
          </w:tcPr>
          <w:p w:rsidR="0037410E" w:rsidRPr="006B45C0" w:rsidRDefault="0037410E" w:rsidP="00787E79">
            <w:pPr>
              <w:jc w:val="center"/>
            </w:pPr>
            <w:r w:rsidRPr="006B45C0">
              <w:t>Связь между основными улицами</w:t>
            </w:r>
          </w:p>
        </w:tc>
        <w:tc>
          <w:tcPr>
            <w:tcW w:w="1276" w:type="dxa"/>
          </w:tcPr>
          <w:p w:rsidR="0037410E" w:rsidRPr="006B45C0" w:rsidRDefault="0037410E" w:rsidP="00787E79">
            <w:pPr>
              <w:jc w:val="center"/>
            </w:pPr>
            <w:r w:rsidRPr="006B45C0">
              <w:t>40</w:t>
            </w:r>
          </w:p>
        </w:tc>
        <w:tc>
          <w:tcPr>
            <w:tcW w:w="1276" w:type="dxa"/>
          </w:tcPr>
          <w:p w:rsidR="0037410E" w:rsidRPr="006B45C0" w:rsidRDefault="0037410E" w:rsidP="00787E79">
            <w:pPr>
              <w:jc w:val="center"/>
            </w:pPr>
            <w:r w:rsidRPr="006B45C0">
              <w:t>2.75</w:t>
            </w:r>
          </w:p>
        </w:tc>
        <w:tc>
          <w:tcPr>
            <w:tcW w:w="1280" w:type="dxa"/>
          </w:tcPr>
          <w:p w:rsidR="0037410E" w:rsidRPr="006B45C0" w:rsidRDefault="0037410E" w:rsidP="00787E79">
            <w:pPr>
              <w:jc w:val="center"/>
            </w:pPr>
            <w:r w:rsidRPr="006B45C0">
              <w:t>2</w:t>
            </w:r>
          </w:p>
        </w:tc>
        <w:tc>
          <w:tcPr>
            <w:tcW w:w="1134" w:type="dxa"/>
          </w:tcPr>
          <w:p w:rsidR="0037410E" w:rsidRPr="006B45C0" w:rsidRDefault="0037410E" w:rsidP="00787E79">
            <w:pPr>
              <w:jc w:val="center"/>
            </w:pPr>
            <w:r w:rsidRPr="006B45C0">
              <w:t>1.0</w:t>
            </w:r>
          </w:p>
        </w:tc>
      </w:tr>
    </w:tbl>
    <w:p w:rsidR="0037410E" w:rsidRPr="006B45C0" w:rsidRDefault="0037410E" w:rsidP="0037410E">
      <w:pPr>
        <w:widowControl w:val="0"/>
        <w:autoSpaceDE w:val="0"/>
        <w:autoSpaceDN w:val="0"/>
        <w:adjustRightInd w:val="0"/>
        <w:jc w:val="right"/>
      </w:pPr>
    </w:p>
    <w:p w:rsidR="0037410E" w:rsidRPr="006B45C0" w:rsidRDefault="0037410E" w:rsidP="001F703E">
      <w:pPr>
        <w:widowControl w:val="0"/>
        <w:autoSpaceDE w:val="0"/>
        <w:autoSpaceDN w:val="0"/>
        <w:adjustRightInd w:val="0"/>
        <w:jc w:val="center"/>
      </w:pPr>
    </w:p>
    <w:p w:rsidR="001F703E" w:rsidRPr="006B45C0" w:rsidRDefault="001F703E" w:rsidP="001F703E">
      <w:pPr>
        <w:pStyle w:val="10"/>
        <w:numPr>
          <w:ilvl w:val="2"/>
          <w:numId w:val="43"/>
        </w:numPr>
        <w:spacing w:before="0"/>
        <w:ind w:right="-2"/>
        <w:contextualSpacing/>
        <w:jc w:val="center"/>
        <w:rPr>
          <w:rFonts w:ascii="Times New Roman" w:hAnsi="Times New Roman" w:cs="Times New Roman"/>
          <w:kern w:val="0"/>
          <w:sz w:val="28"/>
          <w:szCs w:val="28"/>
        </w:rPr>
      </w:pPr>
      <w:bookmarkStart w:id="495" w:name="_Toc311621882"/>
      <w:bookmarkStart w:id="496" w:name="_Toc378599212"/>
      <w:r w:rsidRPr="006B45C0">
        <w:rPr>
          <w:rFonts w:ascii="Times New Roman" w:hAnsi="Times New Roman" w:cs="Times New Roman"/>
          <w:kern w:val="0"/>
          <w:sz w:val="28"/>
          <w:szCs w:val="28"/>
        </w:rPr>
        <w:t>Зона общественно-делового назначения</w:t>
      </w:r>
    </w:p>
    <w:p w:rsidR="001F703E" w:rsidRPr="006B45C0" w:rsidRDefault="001F703E" w:rsidP="001F703E">
      <w:pPr>
        <w:tabs>
          <w:tab w:val="left" w:pos="851"/>
        </w:tabs>
        <w:spacing w:line="264" w:lineRule="auto"/>
        <w:jc w:val="both"/>
      </w:pPr>
      <w:r w:rsidRPr="006B45C0">
        <w:t xml:space="preserve">       Зона предназначена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001267D0" w:rsidRPr="006B45C0">
        <w:t xml:space="preserve"> Зоной общественно – делового назначения занято в с.Яконово 1.1 га , в д.Большое Вишенье 2.2 га.</w:t>
      </w:r>
    </w:p>
    <w:p w:rsidR="001F703E" w:rsidRPr="006B45C0" w:rsidRDefault="001F703E" w:rsidP="001F703E">
      <w:pPr>
        <w:pStyle w:val="afffe"/>
        <w:numPr>
          <w:ilvl w:val="0"/>
          <w:numId w:val="55"/>
        </w:numPr>
        <w:contextualSpacing/>
        <w:jc w:val="both"/>
      </w:pPr>
      <w:r w:rsidRPr="006B45C0">
        <w:t xml:space="preserve">максимальное количество этажей – 3, не считая цокольного этажа и технического этажа, размещенного между жилыми этажами здания; </w:t>
      </w:r>
    </w:p>
    <w:p w:rsidR="001F703E" w:rsidRPr="006B45C0" w:rsidRDefault="001F703E" w:rsidP="001F703E">
      <w:pPr>
        <w:pStyle w:val="afffe"/>
        <w:numPr>
          <w:ilvl w:val="0"/>
          <w:numId w:val="55"/>
        </w:numPr>
        <w:contextualSpacing/>
        <w:jc w:val="both"/>
      </w:pPr>
      <w:r w:rsidRPr="006B45C0">
        <w:t>максимальная высота здания до верха плоской кровли -12 м;</w:t>
      </w:r>
    </w:p>
    <w:p w:rsidR="001F703E" w:rsidRPr="006B45C0" w:rsidRDefault="001F703E" w:rsidP="001F703E">
      <w:pPr>
        <w:pStyle w:val="afffe"/>
        <w:numPr>
          <w:ilvl w:val="0"/>
          <w:numId w:val="55"/>
        </w:numPr>
        <w:contextualSpacing/>
        <w:jc w:val="both"/>
      </w:pPr>
      <w:r w:rsidRPr="006B45C0">
        <w:t>максимальный процент застройки (отношение суммарной площади, которая может быть застроена, ко всей площади земельного участка) 60%. Допускается увеличение процента застройки земельного участка до 80% по заданию на проектирование.</w:t>
      </w:r>
    </w:p>
    <w:p w:rsidR="001F703E" w:rsidRPr="006B45C0" w:rsidRDefault="001F703E" w:rsidP="001F703E">
      <w:pPr>
        <w:tabs>
          <w:tab w:val="left" w:pos="851"/>
        </w:tabs>
        <w:spacing w:line="264" w:lineRule="auto"/>
        <w:jc w:val="both"/>
      </w:pPr>
      <w:r w:rsidRPr="006B45C0">
        <w:t>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w:t>
      </w:r>
      <w:hyperlink w:anchor="bookmark88" w:tooltip="Current Document" w:history="1">
        <w:r w:rsidRPr="006B45C0">
          <w:t xml:space="preserve"> таблице</w:t>
        </w:r>
      </w:hyperlink>
      <w:r w:rsidRPr="006B45C0">
        <w:t>.</w:t>
      </w:r>
    </w:p>
    <w:p w:rsidR="001F703E" w:rsidRPr="006B45C0" w:rsidRDefault="001F703E" w:rsidP="001F703E">
      <w:pPr>
        <w:pStyle w:val="afffe"/>
        <w:numPr>
          <w:ilvl w:val="0"/>
          <w:numId w:val="55"/>
        </w:numPr>
        <w:contextualSpacing/>
        <w:jc w:val="both"/>
      </w:pPr>
      <w:r w:rsidRPr="006B45C0">
        <w:t>Медицинские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(СанПиН 2.1.3.2630-10).</w:t>
      </w:r>
    </w:p>
    <w:p w:rsidR="001F703E" w:rsidRPr="006B45C0" w:rsidRDefault="001F703E" w:rsidP="001F703E">
      <w:pPr>
        <w:pStyle w:val="afffe"/>
        <w:contextualSpacing/>
      </w:pPr>
      <w:r w:rsidRPr="006B45C0">
        <w:t>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w:t>
      </w:r>
      <w:r w:rsidRPr="006B45C0">
        <w:softHyphen/>
      </w:r>
      <w:r w:rsidRPr="006B45C0">
        <w:lastRenderedPageBreak/>
        <w:t>эпидемиологического заключения о соответствии участка санитарным правилам и нормативам.</w:t>
      </w:r>
    </w:p>
    <w:p w:rsidR="001F703E" w:rsidRPr="006B45C0" w:rsidRDefault="001F703E" w:rsidP="001F703E">
      <w:pPr>
        <w:pStyle w:val="afffe"/>
        <w:contextualSpacing/>
      </w:pPr>
      <w:r w:rsidRPr="006B45C0">
        <w:t>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F703E" w:rsidRPr="006B45C0" w:rsidRDefault="001F703E" w:rsidP="001F703E">
      <w:pPr>
        <w:pStyle w:val="afffe"/>
        <w:numPr>
          <w:ilvl w:val="0"/>
          <w:numId w:val="55"/>
        </w:numPr>
        <w:contextualSpacing/>
        <w:jc w:val="both"/>
      </w:pPr>
      <w:r w:rsidRPr="006B45C0">
        <w:t>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1F703E" w:rsidRPr="006B45C0" w:rsidRDefault="001F703E" w:rsidP="001F703E">
      <w:pPr>
        <w:pStyle w:val="afffe"/>
        <w:numPr>
          <w:ilvl w:val="0"/>
          <w:numId w:val="56"/>
        </w:numPr>
        <w:ind w:left="709" w:hanging="283"/>
        <w:contextualSpacing/>
        <w:jc w:val="both"/>
      </w:pPr>
      <w:r w:rsidRPr="006B45C0">
        <w:t>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1F703E" w:rsidRPr="006B45C0" w:rsidRDefault="001F703E" w:rsidP="001F703E">
      <w:pPr>
        <w:pStyle w:val="afffe"/>
        <w:numPr>
          <w:ilvl w:val="0"/>
          <w:numId w:val="56"/>
        </w:numPr>
        <w:ind w:left="709" w:hanging="283"/>
        <w:contextualSpacing/>
        <w:jc w:val="both"/>
      </w:pPr>
      <w:r w:rsidRPr="006B45C0">
        <w:t>На территории крупных сельских населенных пунктов следует предусматривать площадки для организации ярмарочной торговли сельскохозяйственной продукцией из расчета 3 кв. м на 1000 жителей. Порядок организации ярмарок и продажи товаров (выполнения работ, оказания услуг) на них на территории Тверской области установлен Постановлением Правительства Тверской области от 01.10.2013 N 464-пп.</w:t>
      </w:r>
    </w:p>
    <w:p w:rsidR="001F703E" w:rsidRPr="006B45C0" w:rsidRDefault="001F703E" w:rsidP="001F703E">
      <w:pPr>
        <w:pStyle w:val="afffe"/>
        <w:numPr>
          <w:ilvl w:val="0"/>
          <w:numId w:val="56"/>
        </w:numPr>
        <w:ind w:left="709" w:hanging="283"/>
        <w:contextualSpacing/>
        <w:jc w:val="both"/>
      </w:pPr>
      <w:r w:rsidRPr="006B45C0">
        <w:t>Культовые здания и сооружения (храмовые комплексы) следует размещать на селитебных территориях, а также в пригородных зонах.</w:t>
      </w:r>
    </w:p>
    <w:p w:rsidR="001F703E" w:rsidRPr="006B45C0" w:rsidRDefault="001F703E" w:rsidP="001F703E">
      <w:pPr>
        <w:pStyle w:val="afffe"/>
        <w:numPr>
          <w:ilvl w:val="0"/>
          <w:numId w:val="56"/>
        </w:numPr>
        <w:contextualSpacing/>
        <w:jc w:val="both"/>
      </w:pPr>
      <w:r w:rsidRPr="006B45C0">
        <w:t>Требование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м2 и высотой 2,5 м, а также остекленные световые фонари, максимальной высотой 2,5 м, суммарная площадь которых не превышает 25 % площади кровли.</w:t>
      </w:r>
    </w:p>
    <w:p w:rsidR="001F703E" w:rsidRPr="006B45C0" w:rsidRDefault="001F703E" w:rsidP="001F703E">
      <w:pPr>
        <w:pStyle w:val="afd"/>
        <w:widowControl w:val="0"/>
        <w:numPr>
          <w:ilvl w:val="0"/>
          <w:numId w:val="56"/>
        </w:numPr>
        <w:spacing w:before="0" w:beforeAutospacing="0" w:after="0" w:afterAutospacing="0"/>
        <w:jc w:val="both"/>
      </w:pPr>
      <w:r w:rsidRPr="006B45C0">
        <w:t>процент застроенности территории объектами следует принимать не менее 50 %.</w:t>
      </w:r>
    </w:p>
    <w:p w:rsidR="001F703E" w:rsidRPr="006B45C0" w:rsidRDefault="001F703E" w:rsidP="001F703E">
      <w:pPr>
        <w:numPr>
          <w:ilvl w:val="0"/>
          <w:numId w:val="56"/>
        </w:numPr>
        <w:shd w:val="clear" w:color="auto" w:fill="FFFFFF"/>
        <w:jc w:val="both"/>
      </w:pPr>
      <w:r w:rsidRPr="006B45C0">
        <w:t>Застройка общественного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1F703E" w:rsidRPr="006B45C0" w:rsidRDefault="001F703E" w:rsidP="001F703E">
      <w:pPr>
        <w:numPr>
          <w:ilvl w:val="0"/>
          <w:numId w:val="56"/>
        </w:numPr>
        <w:shd w:val="clear" w:color="auto" w:fill="FFFFFF"/>
        <w:jc w:val="both"/>
      </w:pPr>
      <w:r w:rsidRPr="006B45C0">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1F703E" w:rsidRPr="006B45C0" w:rsidRDefault="001F703E" w:rsidP="001F703E">
      <w:pPr>
        <w:pStyle w:val="afa"/>
        <w:numPr>
          <w:ilvl w:val="0"/>
          <w:numId w:val="56"/>
        </w:numPr>
        <w:ind w:right="20"/>
        <w:jc w:val="both"/>
        <w:rPr>
          <w:b w:val="0"/>
          <w:bCs w:val="0"/>
          <w:sz w:val="24"/>
          <w:szCs w:val="24"/>
        </w:rPr>
      </w:pPr>
      <w:r w:rsidRPr="006B45C0">
        <w:rPr>
          <w:b w:val="0"/>
          <w:bCs w:val="0"/>
          <w:sz w:val="24"/>
          <w:szCs w:val="24"/>
        </w:rPr>
        <w:t>Приобъектные автостоянки следует размещать за пределами пешеходного движения и на расстоянии не более 100 м от объектов общественно-деловой зоны.</w:t>
      </w:r>
    </w:p>
    <w:p w:rsidR="001F703E" w:rsidRPr="006B45C0" w:rsidRDefault="001F703E" w:rsidP="001F703E">
      <w:pPr>
        <w:pStyle w:val="afa"/>
        <w:numPr>
          <w:ilvl w:val="0"/>
          <w:numId w:val="56"/>
        </w:numPr>
        <w:ind w:right="20"/>
        <w:jc w:val="both"/>
        <w:rPr>
          <w:b w:val="0"/>
          <w:bCs w:val="0"/>
          <w:sz w:val="24"/>
          <w:szCs w:val="24"/>
        </w:rPr>
      </w:pPr>
      <w:r w:rsidRPr="006B45C0">
        <w:rPr>
          <w:b w:val="0"/>
          <w:bCs w:val="0"/>
          <w:sz w:val="24"/>
          <w:szCs w:val="24"/>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1F703E" w:rsidRPr="006B45C0" w:rsidRDefault="001F703E" w:rsidP="001F703E">
      <w:pPr>
        <w:shd w:val="clear" w:color="auto" w:fill="FFFFFF"/>
        <w:jc w:val="both"/>
        <w:rPr>
          <w:spacing w:val="-5"/>
        </w:rPr>
      </w:pPr>
      <w:r w:rsidRPr="006B45C0">
        <w:rPr>
          <w:spacing w:val="-5"/>
        </w:rPr>
        <w:t xml:space="preserve">     Амбулатории, фельдшерско-акушерские пункты и аптеки следует размещать в каждом населенном пункте, независимо от его величины. В случае невозможности проектирования данных объектов в отдельном задании возможно их совмещение с медицинскими пунктами при общеобразовательных организациях. При этом следует проектировать отдельный вход в медицинский пункт.</w:t>
      </w:r>
    </w:p>
    <w:p w:rsidR="001F703E" w:rsidRPr="006B45C0" w:rsidRDefault="001F703E" w:rsidP="001F703E">
      <w:pPr>
        <w:pStyle w:val="afffe"/>
        <w:numPr>
          <w:ilvl w:val="0"/>
          <w:numId w:val="55"/>
        </w:numPr>
        <w:contextualSpacing/>
        <w:jc w:val="both"/>
      </w:pPr>
      <w:r w:rsidRPr="006B45C0">
        <w:t xml:space="preserve">Для организации обслуживания на территориях малоэтажной жилой застройки допускается размещение учреждений и предприятий с использованием </w:t>
      </w:r>
      <w:r w:rsidRPr="006B45C0">
        <w:lastRenderedPageBreak/>
        <w:t>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образовательных организаций в цокольных этажах не допускается.</w:t>
      </w:r>
    </w:p>
    <w:p w:rsidR="001F703E" w:rsidRPr="006B45C0" w:rsidRDefault="001F703E" w:rsidP="001F703E">
      <w:pPr>
        <w:pStyle w:val="afffe"/>
        <w:ind w:left="720"/>
        <w:contextualSpacing/>
      </w:pPr>
      <w:r w:rsidRPr="006B45C0">
        <w:t>Общая площадь встроенных учреждений не должна превышать 150 кв. м. Указанные учреждения и предприятия могут иметь центроформирующее значение и размещаться в центральной части жилого образования.</w:t>
      </w:r>
    </w:p>
    <w:p w:rsidR="001F703E" w:rsidRPr="006B45C0" w:rsidRDefault="001F703E" w:rsidP="001F703E">
      <w:pPr>
        <w:pStyle w:val="afffe"/>
        <w:ind w:left="720"/>
        <w:contextualSpacing/>
      </w:pPr>
      <w:bookmarkStart w:id="497" w:name="bookmark85"/>
      <w:r w:rsidRPr="006B45C0">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bookmarkEnd w:id="497"/>
    </w:p>
    <w:p w:rsidR="001F703E" w:rsidRPr="006B45C0" w:rsidRDefault="001F703E" w:rsidP="001F703E">
      <w:pPr>
        <w:pStyle w:val="afffe"/>
        <w:ind w:left="720"/>
        <w:contextualSpacing/>
      </w:pPr>
    </w:p>
    <w:p w:rsidR="001F703E" w:rsidRPr="006B45C0" w:rsidRDefault="001F703E" w:rsidP="001F703E">
      <w:pPr>
        <w:contextualSpacing/>
        <w:jc w:val="both"/>
        <w:rPr>
          <w:spacing w:val="-5"/>
        </w:rPr>
      </w:pPr>
      <w:r w:rsidRPr="006B45C0">
        <w:rPr>
          <w:spacing w:val="-5"/>
        </w:rPr>
        <w:t>Таблица 14.1.3.1. Ориентировочные размеры санитарно-защитных зон и санитарных разрывов</w:t>
      </w:r>
    </w:p>
    <w:tbl>
      <w:tblPr>
        <w:tblW w:w="9892"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195"/>
        <w:gridCol w:w="856"/>
        <w:gridCol w:w="1339"/>
        <w:gridCol w:w="3502"/>
      </w:tblGrid>
      <w:tr w:rsidR="001F703E" w:rsidRPr="006B45C0" w:rsidTr="00FC18E8">
        <w:trPr>
          <w:trHeight w:val="380"/>
          <w:jc w:val="center"/>
        </w:trPr>
        <w:tc>
          <w:tcPr>
            <w:tcW w:w="4195" w:type="dxa"/>
            <w:vMerge w:val="restart"/>
            <w:vAlign w:val="center"/>
          </w:tcPr>
          <w:p w:rsidR="001F703E" w:rsidRPr="006B45C0" w:rsidRDefault="001F703E" w:rsidP="00FC18E8">
            <w:pPr>
              <w:jc w:val="center"/>
            </w:pPr>
            <w:r w:rsidRPr="006B45C0">
              <w:rPr>
                <w:sz w:val="22"/>
                <w:szCs w:val="22"/>
              </w:rPr>
              <w:t xml:space="preserve">Здания (земельные участки) </w:t>
            </w:r>
          </w:p>
          <w:p w:rsidR="001F703E" w:rsidRPr="006B45C0" w:rsidRDefault="001F703E" w:rsidP="00FC18E8">
            <w:pPr>
              <w:jc w:val="center"/>
            </w:pPr>
            <w:r w:rsidRPr="006B45C0">
              <w:rPr>
                <w:sz w:val="22"/>
                <w:szCs w:val="22"/>
              </w:rPr>
              <w:t xml:space="preserve">учреждений и предприятий </w:t>
            </w:r>
          </w:p>
          <w:p w:rsidR="001F703E" w:rsidRPr="006B45C0" w:rsidRDefault="001F703E" w:rsidP="00FC18E8">
            <w:pPr>
              <w:jc w:val="center"/>
            </w:pPr>
            <w:r w:rsidRPr="006B45C0">
              <w:rPr>
                <w:sz w:val="22"/>
                <w:szCs w:val="22"/>
              </w:rPr>
              <w:t>обслуживания</w:t>
            </w:r>
          </w:p>
        </w:tc>
        <w:tc>
          <w:tcPr>
            <w:tcW w:w="5697" w:type="dxa"/>
            <w:gridSpan w:val="3"/>
            <w:vAlign w:val="center"/>
          </w:tcPr>
          <w:p w:rsidR="001F703E" w:rsidRPr="006B45C0" w:rsidRDefault="001F703E" w:rsidP="00FC18E8">
            <w:pPr>
              <w:jc w:val="center"/>
            </w:pPr>
            <w:r w:rsidRPr="006B45C0">
              <w:rPr>
                <w:sz w:val="22"/>
                <w:szCs w:val="22"/>
              </w:rPr>
              <w:t>Расстояния от зданий (границ участков) учреждений и предприятий обслуживания, м</w:t>
            </w:r>
          </w:p>
        </w:tc>
      </w:tr>
      <w:tr w:rsidR="001F703E" w:rsidRPr="006B45C0" w:rsidTr="00FC18E8">
        <w:trPr>
          <w:trHeight w:val="801"/>
          <w:jc w:val="center"/>
        </w:trPr>
        <w:tc>
          <w:tcPr>
            <w:tcW w:w="4195" w:type="dxa"/>
            <w:vMerge/>
            <w:vAlign w:val="center"/>
          </w:tcPr>
          <w:p w:rsidR="001F703E" w:rsidRPr="006B45C0" w:rsidRDefault="001F703E" w:rsidP="00FC18E8">
            <w:pPr>
              <w:jc w:val="center"/>
            </w:pPr>
          </w:p>
        </w:tc>
        <w:tc>
          <w:tcPr>
            <w:tcW w:w="856" w:type="dxa"/>
            <w:vAlign w:val="center"/>
          </w:tcPr>
          <w:p w:rsidR="001F703E" w:rsidRPr="006B45C0" w:rsidRDefault="001F703E" w:rsidP="00FC18E8">
            <w:pPr>
              <w:jc w:val="center"/>
            </w:pPr>
            <w:r w:rsidRPr="006B45C0">
              <w:rPr>
                <w:sz w:val="22"/>
                <w:szCs w:val="22"/>
              </w:rPr>
              <w:t xml:space="preserve">до   красной линии </w:t>
            </w:r>
          </w:p>
        </w:tc>
        <w:tc>
          <w:tcPr>
            <w:tcW w:w="1339" w:type="dxa"/>
            <w:vAlign w:val="center"/>
          </w:tcPr>
          <w:p w:rsidR="001F703E" w:rsidRPr="006B45C0" w:rsidRDefault="001F703E" w:rsidP="00FC18E8">
            <w:pPr>
              <w:jc w:val="center"/>
            </w:pPr>
            <w:r w:rsidRPr="006B45C0">
              <w:rPr>
                <w:sz w:val="22"/>
                <w:szCs w:val="22"/>
              </w:rPr>
              <w:t>до границ территории жилого дома</w:t>
            </w:r>
          </w:p>
        </w:tc>
        <w:tc>
          <w:tcPr>
            <w:tcW w:w="3502" w:type="dxa"/>
            <w:vAlign w:val="center"/>
          </w:tcPr>
          <w:p w:rsidR="001F703E" w:rsidRPr="006B45C0" w:rsidRDefault="001F703E" w:rsidP="00FC18E8">
            <w:pPr>
              <w:jc w:val="center"/>
            </w:pPr>
            <w:r w:rsidRPr="006B45C0">
              <w:rPr>
                <w:sz w:val="22"/>
                <w:szCs w:val="22"/>
              </w:rPr>
              <w:t xml:space="preserve">до границ земельных участков </w:t>
            </w:r>
          </w:p>
          <w:p w:rsidR="001F703E" w:rsidRPr="006B45C0" w:rsidRDefault="001F703E" w:rsidP="00FC18E8">
            <w:pPr>
              <w:jc w:val="center"/>
            </w:pPr>
            <w:r w:rsidRPr="006B45C0">
              <w:rPr>
                <w:sz w:val="22"/>
                <w:szCs w:val="22"/>
              </w:rPr>
              <w:t xml:space="preserve">общеобразовательных школ, </w:t>
            </w:r>
          </w:p>
          <w:p w:rsidR="001F703E" w:rsidRPr="006B45C0" w:rsidRDefault="001F703E" w:rsidP="00FC18E8">
            <w:pPr>
              <w:jc w:val="center"/>
            </w:pPr>
            <w:r w:rsidRPr="006B45C0">
              <w:rPr>
                <w:sz w:val="22"/>
                <w:szCs w:val="22"/>
              </w:rPr>
              <w:t xml:space="preserve">дошкольных организаций и </w:t>
            </w:r>
          </w:p>
          <w:p w:rsidR="001F703E" w:rsidRPr="006B45C0" w:rsidRDefault="001F703E" w:rsidP="00FC18E8">
            <w:pPr>
              <w:jc w:val="center"/>
            </w:pPr>
            <w:r w:rsidRPr="006B45C0">
              <w:rPr>
                <w:sz w:val="22"/>
                <w:szCs w:val="22"/>
              </w:rPr>
              <w:t>лечебных учреждений</w:t>
            </w:r>
          </w:p>
        </w:tc>
      </w:tr>
      <w:tr w:rsidR="001F703E" w:rsidRPr="006B45C0" w:rsidTr="00FC18E8">
        <w:trPr>
          <w:jc w:val="center"/>
        </w:trPr>
        <w:tc>
          <w:tcPr>
            <w:tcW w:w="4195" w:type="dxa"/>
            <w:vAlign w:val="center"/>
          </w:tcPr>
          <w:p w:rsidR="001F703E" w:rsidRPr="006B45C0" w:rsidRDefault="001F703E" w:rsidP="00FC18E8">
            <w:pPr>
              <w:jc w:val="center"/>
            </w:pPr>
            <w:r w:rsidRPr="006B45C0">
              <w:rPr>
                <w:sz w:val="22"/>
                <w:szCs w:val="22"/>
              </w:rPr>
              <w:t>Дошкольные организации и общеобразовательные школы (стены здания)</w:t>
            </w:r>
          </w:p>
        </w:tc>
        <w:tc>
          <w:tcPr>
            <w:tcW w:w="856" w:type="dxa"/>
            <w:vAlign w:val="center"/>
          </w:tcPr>
          <w:p w:rsidR="001F703E" w:rsidRPr="006B45C0" w:rsidRDefault="001F703E" w:rsidP="00FC18E8">
            <w:pPr>
              <w:jc w:val="center"/>
            </w:pPr>
            <w:r w:rsidRPr="006B45C0">
              <w:rPr>
                <w:sz w:val="22"/>
                <w:szCs w:val="22"/>
              </w:rPr>
              <w:t>10</w:t>
            </w:r>
          </w:p>
        </w:tc>
        <w:tc>
          <w:tcPr>
            <w:tcW w:w="4841" w:type="dxa"/>
            <w:gridSpan w:val="2"/>
            <w:vAlign w:val="center"/>
          </w:tcPr>
          <w:p w:rsidR="001F703E" w:rsidRPr="006B45C0" w:rsidRDefault="001F703E" w:rsidP="00FC18E8">
            <w:pPr>
              <w:jc w:val="center"/>
            </w:pPr>
            <w:r w:rsidRPr="006B45C0">
              <w:rPr>
                <w:sz w:val="22"/>
                <w:szCs w:val="22"/>
              </w:rPr>
              <w:t>По нормам инсоляции, освещенности и противопожарным требованиям</w:t>
            </w:r>
          </w:p>
        </w:tc>
      </w:tr>
      <w:tr w:rsidR="001F703E" w:rsidRPr="006B45C0" w:rsidTr="00FC18E8">
        <w:trPr>
          <w:trHeight w:val="169"/>
          <w:jc w:val="center"/>
        </w:trPr>
        <w:tc>
          <w:tcPr>
            <w:tcW w:w="4195" w:type="dxa"/>
            <w:vAlign w:val="center"/>
          </w:tcPr>
          <w:p w:rsidR="001F703E" w:rsidRPr="006B45C0" w:rsidRDefault="001F703E" w:rsidP="00FC18E8">
            <w:pPr>
              <w:jc w:val="center"/>
            </w:pPr>
            <w:r w:rsidRPr="006B45C0">
              <w:rPr>
                <w:sz w:val="22"/>
                <w:szCs w:val="22"/>
              </w:rPr>
              <w:t>Приемные пункты вторичного сырья</w:t>
            </w:r>
          </w:p>
        </w:tc>
        <w:tc>
          <w:tcPr>
            <w:tcW w:w="856" w:type="dxa"/>
            <w:vAlign w:val="center"/>
          </w:tcPr>
          <w:p w:rsidR="001F703E" w:rsidRPr="006B45C0" w:rsidRDefault="001F703E" w:rsidP="00FC18E8">
            <w:pPr>
              <w:jc w:val="center"/>
            </w:pPr>
            <w:r w:rsidRPr="006B45C0">
              <w:rPr>
                <w:sz w:val="22"/>
                <w:szCs w:val="22"/>
              </w:rPr>
              <w:t>-</w:t>
            </w:r>
          </w:p>
        </w:tc>
        <w:tc>
          <w:tcPr>
            <w:tcW w:w="1339" w:type="dxa"/>
            <w:vAlign w:val="center"/>
          </w:tcPr>
          <w:p w:rsidR="001F703E" w:rsidRPr="006B45C0" w:rsidRDefault="001F703E" w:rsidP="00FC18E8">
            <w:pPr>
              <w:jc w:val="center"/>
            </w:pPr>
            <w:r w:rsidRPr="006B45C0">
              <w:rPr>
                <w:sz w:val="22"/>
                <w:szCs w:val="22"/>
              </w:rPr>
              <w:t>20</w:t>
            </w:r>
          </w:p>
        </w:tc>
        <w:tc>
          <w:tcPr>
            <w:tcW w:w="3502" w:type="dxa"/>
            <w:vAlign w:val="center"/>
          </w:tcPr>
          <w:p w:rsidR="001F703E" w:rsidRPr="006B45C0" w:rsidRDefault="001F703E" w:rsidP="00FC18E8">
            <w:pPr>
              <w:jc w:val="center"/>
            </w:pPr>
            <w:r w:rsidRPr="006B45C0">
              <w:rPr>
                <w:sz w:val="22"/>
                <w:szCs w:val="22"/>
              </w:rPr>
              <w:t>50</w:t>
            </w:r>
          </w:p>
        </w:tc>
      </w:tr>
      <w:tr w:rsidR="001F703E" w:rsidRPr="006B45C0" w:rsidTr="00FC18E8">
        <w:trPr>
          <w:trHeight w:val="169"/>
          <w:jc w:val="center"/>
        </w:trPr>
        <w:tc>
          <w:tcPr>
            <w:tcW w:w="4195" w:type="dxa"/>
            <w:vAlign w:val="center"/>
          </w:tcPr>
          <w:p w:rsidR="001F703E" w:rsidRPr="006B45C0" w:rsidRDefault="001F703E" w:rsidP="00FC18E8">
            <w:pPr>
              <w:jc w:val="center"/>
            </w:pPr>
            <w:r w:rsidRPr="006B45C0">
              <w:rPr>
                <w:sz w:val="22"/>
                <w:szCs w:val="22"/>
              </w:rPr>
              <w:t>Пожарные депо</w:t>
            </w:r>
          </w:p>
        </w:tc>
        <w:tc>
          <w:tcPr>
            <w:tcW w:w="856" w:type="dxa"/>
            <w:vAlign w:val="center"/>
          </w:tcPr>
          <w:p w:rsidR="001F703E" w:rsidRPr="006B45C0" w:rsidRDefault="001F703E" w:rsidP="00FC18E8">
            <w:pPr>
              <w:jc w:val="center"/>
            </w:pPr>
            <w:r w:rsidRPr="006B45C0">
              <w:rPr>
                <w:sz w:val="22"/>
                <w:szCs w:val="22"/>
              </w:rPr>
              <w:t>10</w:t>
            </w:r>
          </w:p>
        </w:tc>
        <w:tc>
          <w:tcPr>
            <w:tcW w:w="1339" w:type="dxa"/>
            <w:vAlign w:val="center"/>
          </w:tcPr>
          <w:p w:rsidR="001F703E" w:rsidRPr="006B45C0" w:rsidRDefault="001F703E" w:rsidP="00FC18E8">
            <w:pPr>
              <w:jc w:val="center"/>
            </w:pPr>
            <w:r w:rsidRPr="006B45C0">
              <w:rPr>
                <w:sz w:val="22"/>
                <w:szCs w:val="22"/>
              </w:rPr>
              <w:t>50</w:t>
            </w:r>
          </w:p>
        </w:tc>
        <w:tc>
          <w:tcPr>
            <w:tcW w:w="3502" w:type="dxa"/>
            <w:vAlign w:val="center"/>
          </w:tcPr>
          <w:p w:rsidR="001F703E" w:rsidRPr="006B45C0" w:rsidRDefault="001F703E" w:rsidP="00FC18E8">
            <w:pPr>
              <w:jc w:val="center"/>
            </w:pPr>
            <w:r w:rsidRPr="006B45C0">
              <w:rPr>
                <w:sz w:val="22"/>
                <w:szCs w:val="22"/>
              </w:rPr>
              <w:t>50</w:t>
            </w:r>
          </w:p>
        </w:tc>
      </w:tr>
      <w:tr w:rsidR="001F703E" w:rsidRPr="006B45C0" w:rsidTr="00FC18E8">
        <w:trPr>
          <w:jc w:val="center"/>
        </w:trPr>
        <w:tc>
          <w:tcPr>
            <w:tcW w:w="4195" w:type="dxa"/>
            <w:tcBorders>
              <w:bottom w:val="single" w:sz="4" w:space="0" w:color="auto"/>
            </w:tcBorders>
            <w:vAlign w:val="center"/>
          </w:tcPr>
          <w:p w:rsidR="001F703E" w:rsidRPr="006B45C0" w:rsidRDefault="001F703E" w:rsidP="00FC18E8">
            <w:pPr>
              <w:jc w:val="center"/>
            </w:pPr>
            <w:r w:rsidRPr="006B45C0">
              <w:rPr>
                <w:sz w:val="22"/>
                <w:szCs w:val="22"/>
              </w:rPr>
              <w:t>Аптеки</w:t>
            </w:r>
          </w:p>
        </w:tc>
        <w:tc>
          <w:tcPr>
            <w:tcW w:w="856" w:type="dxa"/>
            <w:tcBorders>
              <w:bottom w:val="single" w:sz="4" w:space="0" w:color="auto"/>
            </w:tcBorders>
            <w:vAlign w:val="center"/>
          </w:tcPr>
          <w:p w:rsidR="001F703E" w:rsidRPr="006B45C0" w:rsidRDefault="001F703E" w:rsidP="00FC18E8">
            <w:pPr>
              <w:jc w:val="center"/>
            </w:pPr>
            <w:r w:rsidRPr="006B45C0">
              <w:t>5</w:t>
            </w:r>
          </w:p>
        </w:tc>
        <w:tc>
          <w:tcPr>
            <w:tcW w:w="1339" w:type="dxa"/>
            <w:tcBorders>
              <w:bottom w:val="single" w:sz="4" w:space="0" w:color="auto"/>
            </w:tcBorders>
            <w:vAlign w:val="center"/>
          </w:tcPr>
          <w:p w:rsidR="001F703E" w:rsidRPr="006B45C0" w:rsidRDefault="001F703E" w:rsidP="00FC18E8">
            <w:pPr>
              <w:jc w:val="center"/>
            </w:pPr>
            <w:r w:rsidRPr="006B45C0">
              <w:t>15</w:t>
            </w:r>
          </w:p>
        </w:tc>
        <w:tc>
          <w:tcPr>
            <w:tcW w:w="3502" w:type="dxa"/>
            <w:tcBorders>
              <w:bottom w:val="single" w:sz="4" w:space="0" w:color="auto"/>
            </w:tcBorders>
            <w:vAlign w:val="center"/>
          </w:tcPr>
          <w:p w:rsidR="001F703E" w:rsidRPr="006B45C0" w:rsidRDefault="001F703E" w:rsidP="00FC18E8">
            <w:pPr>
              <w:jc w:val="center"/>
            </w:pPr>
            <w:r w:rsidRPr="006B45C0">
              <w:t>50</w:t>
            </w:r>
          </w:p>
        </w:tc>
      </w:tr>
      <w:tr w:rsidR="001F703E" w:rsidRPr="006B45C0" w:rsidTr="00FC18E8">
        <w:trPr>
          <w:jc w:val="center"/>
        </w:trPr>
        <w:tc>
          <w:tcPr>
            <w:tcW w:w="4195" w:type="dxa"/>
            <w:tcBorders>
              <w:bottom w:val="single" w:sz="4" w:space="0" w:color="auto"/>
            </w:tcBorders>
            <w:vAlign w:val="center"/>
          </w:tcPr>
          <w:p w:rsidR="001F703E" w:rsidRPr="006B45C0" w:rsidRDefault="001F703E" w:rsidP="00FC18E8">
            <w:pPr>
              <w:jc w:val="center"/>
            </w:pPr>
            <w:r w:rsidRPr="006B45C0">
              <w:rPr>
                <w:sz w:val="22"/>
                <w:szCs w:val="22"/>
              </w:rPr>
              <w:t>Административные здания</w:t>
            </w:r>
          </w:p>
        </w:tc>
        <w:tc>
          <w:tcPr>
            <w:tcW w:w="856" w:type="dxa"/>
            <w:tcBorders>
              <w:bottom w:val="single" w:sz="4" w:space="0" w:color="auto"/>
            </w:tcBorders>
            <w:vAlign w:val="center"/>
          </w:tcPr>
          <w:p w:rsidR="001F703E" w:rsidRPr="006B45C0" w:rsidRDefault="001F703E" w:rsidP="00FC18E8">
            <w:pPr>
              <w:jc w:val="center"/>
            </w:pPr>
            <w:r w:rsidRPr="006B45C0">
              <w:t>5</w:t>
            </w:r>
          </w:p>
        </w:tc>
        <w:tc>
          <w:tcPr>
            <w:tcW w:w="1339" w:type="dxa"/>
            <w:tcBorders>
              <w:bottom w:val="single" w:sz="4" w:space="0" w:color="auto"/>
            </w:tcBorders>
            <w:vAlign w:val="center"/>
          </w:tcPr>
          <w:p w:rsidR="001F703E" w:rsidRPr="006B45C0" w:rsidRDefault="001F703E" w:rsidP="00FC18E8">
            <w:pPr>
              <w:jc w:val="center"/>
            </w:pPr>
            <w:r w:rsidRPr="006B45C0">
              <w:t>15</w:t>
            </w:r>
          </w:p>
        </w:tc>
        <w:tc>
          <w:tcPr>
            <w:tcW w:w="3502" w:type="dxa"/>
            <w:tcBorders>
              <w:bottom w:val="single" w:sz="4" w:space="0" w:color="auto"/>
            </w:tcBorders>
            <w:vAlign w:val="center"/>
          </w:tcPr>
          <w:p w:rsidR="001F703E" w:rsidRPr="006B45C0" w:rsidRDefault="001F703E" w:rsidP="00FC18E8">
            <w:pPr>
              <w:jc w:val="center"/>
            </w:pPr>
            <w:r w:rsidRPr="006B45C0">
              <w:t>50</w:t>
            </w:r>
          </w:p>
        </w:tc>
      </w:tr>
    </w:tbl>
    <w:p w:rsidR="001F703E" w:rsidRPr="006B45C0" w:rsidRDefault="001F703E" w:rsidP="001F703E">
      <w:pPr>
        <w:tabs>
          <w:tab w:val="left" w:pos="851"/>
        </w:tabs>
        <w:spacing w:line="264" w:lineRule="auto"/>
        <w:jc w:val="both"/>
      </w:pPr>
    </w:p>
    <w:p w:rsidR="001F703E" w:rsidRPr="006B45C0" w:rsidRDefault="001F703E" w:rsidP="001F703E">
      <w:pPr>
        <w:spacing w:before="48"/>
        <w:jc w:val="right"/>
      </w:pPr>
      <w:r w:rsidRPr="006B45C0">
        <w:t xml:space="preserve">Минимальные противопожарное  расстояние между зданиями жилой застройки  по типу:                                         </w:t>
      </w:r>
      <w:r w:rsidRPr="006B45C0">
        <w:rPr>
          <w:b/>
        </w:rPr>
        <w:t>Таблица 14.1.3.2</w:t>
      </w:r>
    </w:p>
    <w:p w:rsidR="001F703E" w:rsidRPr="006B45C0" w:rsidRDefault="001F703E" w:rsidP="001F703E">
      <w:pPr>
        <w:ind w:firstLine="567"/>
        <w:jc w:val="both"/>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
        <w:gridCol w:w="6131"/>
        <w:gridCol w:w="964"/>
        <w:gridCol w:w="1103"/>
        <w:gridCol w:w="1133"/>
      </w:tblGrid>
      <w:tr w:rsidR="001F703E" w:rsidRPr="006B45C0" w:rsidTr="00FC18E8">
        <w:tc>
          <w:tcPr>
            <w:tcW w:w="3317" w:type="pct"/>
            <w:gridSpan w:val="2"/>
            <w:vMerge w:val="restar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jc w:val="center"/>
            </w:pPr>
            <w:r w:rsidRPr="006B45C0">
              <w:t>Материал несущих и ограждающих конструкций</w:t>
            </w:r>
            <w:r w:rsidRPr="006B45C0">
              <w:br/>
              <w:t>строения</w:t>
            </w:r>
          </w:p>
        </w:tc>
        <w:tc>
          <w:tcPr>
            <w:tcW w:w="1683" w:type="pct"/>
            <w:gridSpan w:val="3"/>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Расстояния, м</w:t>
            </w:r>
          </w:p>
        </w:tc>
      </w:tr>
      <w:tr w:rsidR="001F703E" w:rsidRPr="006B45C0" w:rsidTr="00FC18E8">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F703E" w:rsidRPr="006B45C0" w:rsidRDefault="001F703E" w:rsidP="00FC18E8"/>
        </w:tc>
        <w:tc>
          <w:tcPr>
            <w:tcW w:w="507"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А</w:t>
            </w:r>
          </w:p>
        </w:tc>
        <w:tc>
          <w:tcPr>
            <w:tcW w:w="580"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Б</w:t>
            </w:r>
          </w:p>
        </w:tc>
        <w:tc>
          <w:tcPr>
            <w:tcW w:w="596"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В</w:t>
            </w:r>
          </w:p>
        </w:tc>
      </w:tr>
      <w:tr w:rsidR="001F703E" w:rsidRPr="006B45C0" w:rsidTr="00FC18E8">
        <w:tc>
          <w:tcPr>
            <w:tcW w:w="92"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rPr>
                <w:rFonts w:ascii="Arial" w:hAnsi="Arial" w:cs="Arial"/>
                <w:b/>
                <w:bCs/>
                <w:sz w:val="18"/>
                <w:szCs w:val="18"/>
              </w:rPr>
            </w:pPr>
            <w:r w:rsidRPr="006B45C0">
              <w:rPr>
                <w:rFonts w:ascii="Arial" w:hAnsi="Arial" w:cs="Arial"/>
                <w:b/>
                <w:bCs/>
                <w:sz w:val="18"/>
                <w:szCs w:val="18"/>
              </w:rPr>
              <w:t>А</w:t>
            </w:r>
          </w:p>
        </w:tc>
        <w:tc>
          <w:tcPr>
            <w:tcW w:w="3225"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r w:rsidRPr="006B45C0">
              <w:t>Камень, бетон, железобетон и другие негорючие</w:t>
            </w:r>
            <w:r w:rsidRPr="006B45C0">
              <w:br/>
              <w:t>материалы</w:t>
            </w:r>
          </w:p>
        </w:tc>
        <w:tc>
          <w:tcPr>
            <w:tcW w:w="507"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6</w:t>
            </w:r>
          </w:p>
        </w:tc>
        <w:tc>
          <w:tcPr>
            <w:tcW w:w="580"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8</w:t>
            </w:r>
          </w:p>
        </w:tc>
        <w:tc>
          <w:tcPr>
            <w:tcW w:w="596"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10</w:t>
            </w:r>
          </w:p>
        </w:tc>
      </w:tr>
      <w:tr w:rsidR="001F703E" w:rsidRPr="006B45C0" w:rsidTr="00FC18E8">
        <w:tc>
          <w:tcPr>
            <w:tcW w:w="92"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rPr>
                <w:rFonts w:ascii="Arial" w:hAnsi="Arial" w:cs="Arial"/>
                <w:b/>
                <w:bCs/>
                <w:sz w:val="18"/>
                <w:szCs w:val="18"/>
              </w:rPr>
            </w:pPr>
            <w:r w:rsidRPr="006B45C0">
              <w:rPr>
                <w:rFonts w:ascii="Arial" w:hAnsi="Arial" w:cs="Arial"/>
                <w:b/>
                <w:bCs/>
                <w:sz w:val="18"/>
                <w:szCs w:val="18"/>
              </w:rPr>
              <w:t>Б</w:t>
            </w:r>
          </w:p>
        </w:tc>
        <w:tc>
          <w:tcPr>
            <w:tcW w:w="3225"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r w:rsidRPr="006B45C0">
              <w:t>То же, с деревянными перекрытиями и покрытия-</w:t>
            </w:r>
            <w:r w:rsidRPr="006B45C0">
              <w:br/>
              <w:t>ми, защищенными негорючими и трудногорючими</w:t>
            </w:r>
            <w:r w:rsidRPr="006B45C0">
              <w:br/>
              <w:t>материалами</w:t>
            </w:r>
          </w:p>
        </w:tc>
        <w:tc>
          <w:tcPr>
            <w:tcW w:w="507"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8</w:t>
            </w:r>
          </w:p>
        </w:tc>
        <w:tc>
          <w:tcPr>
            <w:tcW w:w="580"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8</w:t>
            </w:r>
          </w:p>
        </w:tc>
        <w:tc>
          <w:tcPr>
            <w:tcW w:w="596"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10</w:t>
            </w:r>
          </w:p>
        </w:tc>
      </w:tr>
      <w:tr w:rsidR="001F703E" w:rsidRPr="006B45C0" w:rsidTr="00FC18E8">
        <w:tc>
          <w:tcPr>
            <w:tcW w:w="92"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rPr>
                <w:rFonts w:ascii="Arial" w:hAnsi="Arial" w:cs="Arial"/>
                <w:b/>
                <w:bCs/>
                <w:sz w:val="18"/>
                <w:szCs w:val="18"/>
              </w:rPr>
            </w:pPr>
            <w:r w:rsidRPr="006B45C0">
              <w:rPr>
                <w:rFonts w:ascii="Arial" w:hAnsi="Arial" w:cs="Arial"/>
                <w:b/>
                <w:bCs/>
                <w:sz w:val="18"/>
                <w:szCs w:val="18"/>
              </w:rPr>
              <w:t>В</w:t>
            </w:r>
          </w:p>
        </w:tc>
        <w:tc>
          <w:tcPr>
            <w:tcW w:w="3225"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r w:rsidRPr="006B45C0">
              <w:t>Древесина, каркасные ограждающие конструкции</w:t>
            </w:r>
            <w:r w:rsidRPr="006B45C0">
              <w:br/>
              <w:t>из негорючих, трудногорючих и горючих материа-</w:t>
            </w:r>
            <w:r w:rsidRPr="006B45C0">
              <w:br/>
              <w:t>лов</w:t>
            </w:r>
          </w:p>
        </w:tc>
        <w:tc>
          <w:tcPr>
            <w:tcW w:w="507"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10</w:t>
            </w:r>
          </w:p>
        </w:tc>
        <w:tc>
          <w:tcPr>
            <w:tcW w:w="580"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10</w:t>
            </w:r>
          </w:p>
        </w:tc>
        <w:tc>
          <w:tcPr>
            <w:tcW w:w="596" w:type="pct"/>
            <w:tcBorders>
              <w:top w:val="outset" w:sz="6" w:space="0" w:color="auto"/>
              <w:left w:val="outset" w:sz="6" w:space="0" w:color="auto"/>
              <w:bottom w:val="outset" w:sz="6" w:space="0" w:color="auto"/>
              <w:right w:val="outset" w:sz="6" w:space="0" w:color="auto"/>
            </w:tcBorders>
            <w:hideMark/>
          </w:tcPr>
          <w:p w:rsidR="001F703E" w:rsidRPr="006B45C0" w:rsidRDefault="001F703E" w:rsidP="00FC18E8">
            <w:pPr>
              <w:spacing w:before="48"/>
              <w:jc w:val="center"/>
            </w:pPr>
            <w:r w:rsidRPr="006B45C0">
              <w:t>15</w:t>
            </w:r>
          </w:p>
        </w:tc>
      </w:tr>
    </w:tbl>
    <w:p w:rsidR="001F703E" w:rsidRPr="006B45C0" w:rsidRDefault="001F703E" w:rsidP="001F703E">
      <w:pPr>
        <w:ind w:firstLine="567"/>
        <w:jc w:val="both"/>
        <w:rPr>
          <w:rFonts w:ascii="Arial" w:hAnsi="Arial" w:cs="Arial"/>
          <w:b/>
          <w:bCs/>
          <w:sz w:val="18"/>
          <w:szCs w:val="18"/>
        </w:rPr>
      </w:pPr>
    </w:p>
    <w:p w:rsidR="001F703E" w:rsidRPr="006B45C0" w:rsidRDefault="001F703E" w:rsidP="001F703E">
      <w:pPr>
        <w:ind w:firstLine="567"/>
        <w:jc w:val="both"/>
        <w:rPr>
          <w:rFonts w:ascii="Arial" w:hAnsi="Arial" w:cs="Arial"/>
          <w:b/>
          <w:bCs/>
          <w:sz w:val="18"/>
          <w:szCs w:val="18"/>
        </w:rPr>
      </w:pPr>
    </w:p>
    <w:p w:rsidR="001F703E" w:rsidRPr="006B45C0" w:rsidRDefault="001F703E" w:rsidP="001F703E">
      <w:pPr>
        <w:ind w:firstLine="567"/>
        <w:jc w:val="both"/>
        <w:rPr>
          <w:rFonts w:ascii="Arial" w:hAnsi="Arial" w:cs="Arial"/>
          <w:b/>
          <w:bCs/>
          <w:sz w:val="18"/>
          <w:szCs w:val="18"/>
        </w:rPr>
      </w:pPr>
    </w:p>
    <w:p w:rsidR="001F703E" w:rsidRPr="006B45C0" w:rsidRDefault="001F703E" w:rsidP="001F703E">
      <w:pPr>
        <w:ind w:firstLine="567"/>
        <w:jc w:val="both"/>
        <w:rPr>
          <w:rFonts w:ascii="Arial" w:hAnsi="Arial" w:cs="Arial"/>
          <w:b/>
          <w:bCs/>
          <w:sz w:val="18"/>
          <w:szCs w:val="18"/>
        </w:rPr>
      </w:pPr>
    </w:p>
    <w:p w:rsidR="001F703E" w:rsidRPr="006B45C0" w:rsidRDefault="001F703E" w:rsidP="001F703E">
      <w:pPr>
        <w:ind w:firstLine="567"/>
        <w:jc w:val="both"/>
        <w:rPr>
          <w:rFonts w:ascii="Arial" w:hAnsi="Arial" w:cs="Arial"/>
          <w:b/>
          <w:bCs/>
          <w:sz w:val="18"/>
          <w:szCs w:val="18"/>
        </w:rPr>
      </w:pPr>
    </w:p>
    <w:p w:rsidR="001267D0" w:rsidRPr="006B45C0" w:rsidRDefault="001267D0" w:rsidP="001F703E">
      <w:pPr>
        <w:ind w:firstLine="567"/>
        <w:jc w:val="both"/>
        <w:rPr>
          <w:rFonts w:ascii="Arial" w:hAnsi="Arial" w:cs="Arial"/>
          <w:b/>
          <w:bCs/>
          <w:sz w:val="18"/>
          <w:szCs w:val="18"/>
        </w:rPr>
      </w:pPr>
    </w:p>
    <w:p w:rsidR="001267D0" w:rsidRPr="006B45C0" w:rsidRDefault="001267D0" w:rsidP="001F703E">
      <w:pPr>
        <w:ind w:firstLine="567"/>
        <w:jc w:val="both"/>
        <w:rPr>
          <w:rFonts w:ascii="Arial" w:hAnsi="Arial" w:cs="Arial"/>
          <w:b/>
          <w:bCs/>
          <w:sz w:val="18"/>
          <w:szCs w:val="18"/>
        </w:rPr>
      </w:pPr>
    </w:p>
    <w:p w:rsidR="001267D0" w:rsidRPr="006B45C0" w:rsidRDefault="001267D0" w:rsidP="001F703E">
      <w:pPr>
        <w:ind w:firstLine="567"/>
        <w:jc w:val="both"/>
        <w:rPr>
          <w:rFonts w:ascii="Arial" w:hAnsi="Arial" w:cs="Arial"/>
          <w:b/>
          <w:bCs/>
          <w:sz w:val="18"/>
          <w:szCs w:val="18"/>
        </w:rPr>
      </w:pPr>
    </w:p>
    <w:p w:rsidR="001267D0" w:rsidRPr="006B45C0" w:rsidRDefault="001267D0" w:rsidP="001F703E">
      <w:pPr>
        <w:ind w:firstLine="567"/>
        <w:jc w:val="both"/>
        <w:rPr>
          <w:rFonts w:ascii="Arial" w:hAnsi="Arial" w:cs="Arial"/>
          <w:b/>
          <w:bCs/>
          <w:sz w:val="18"/>
          <w:szCs w:val="18"/>
        </w:rPr>
      </w:pPr>
    </w:p>
    <w:p w:rsidR="001267D0" w:rsidRPr="006B45C0" w:rsidRDefault="001267D0" w:rsidP="001F703E">
      <w:pPr>
        <w:ind w:firstLine="567"/>
        <w:jc w:val="both"/>
        <w:rPr>
          <w:rFonts w:ascii="Arial" w:hAnsi="Arial" w:cs="Arial"/>
          <w:b/>
          <w:bCs/>
          <w:sz w:val="18"/>
          <w:szCs w:val="18"/>
        </w:rPr>
      </w:pPr>
    </w:p>
    <w:p w:rsidR="001267D0" w:rsidRPr="006B45C0" w:rsidRDefault="001267D0" w:rsidP="001F703E">
      <w:pPr>
        <w:ind w:firstLine="567"/>
        <w:jc w:val="both"/>
        <w:rPr>
          <w:rFonts w:ascii="Arial" w:hAnsi="Arial" w:cs="Arial"/>
          <w:b/>
          <w:bCs/>
          <w:sz w:val="18"/>
          <w:szCs w:val="18"/>
        </w:rPr>
      </w:pPr>
    </w:p>
    <w:p w:rsidR="001267D0" w:rsidRPr="006B45C0" w:rsidRDefault="001267D0" w:rsidP="001F703E">
      <w:pPr>
        <w:ind w:firstLine="567"/>
        <w:jc w:val="both"/>
        <w:rPr>
          <w:rFonts w:ascii="Arial" w:hAnsi="Arial" w:cs="Arial"/>
          <w:b/>
          <w:bCs/>
          <w:sz w:val="18"/>
          <w:szCs w:val="18"/>
        </w:rPr>
      </w:pPr>
    </w:p>
    <w:p w:rsidR="001F703E" w:rsidRPr="006B45C0" w:rsidRDefault="001F703E" w:rsidP="001F703E">
      <w:pPr>
        <w:ind w:firstLine="567"/>
        <w:jc w:val="both"/>
        <w:rPr>
          <w:rFonts w:ascii="Arial" w:hAnsi="Arial" w:cs="Arial"/>
          <w:b/>
          <w:bCs/>
          <w:sz w:val="18"/>
          <w:szCs w:val="18"/>
        </w:rPr>
      </w:pPr>
    </w:p>
    <w:p w:rsidR="001F703E" w:rsidRPr="006B45C0" w:rsidRDefault="001F703E" w:rsidP="001F703E">
      <w:pPr>
        <w:tabs>
          <w:tab w:val="left" w:pos="360"/>
          <w:tab w:val="num" w:pos="426"/>
          <w:tab w:val="left" w:pos="720"/>
          <w:tab w:val="left" w:pos="900"/>
        </w:tabs>
        <w:jc w:val="right"/>
        <w:rPr>
          <w:b/>
        </w:rPr>
      </w:pPr>
      <w:r w:rsidRPr="006B45C0">
        <w:rPr>
          <w:b/>
        </w:rPr>
        <w:lastRenderedPageBreak/>
        <w:t>Нормативные параметры общественно-деловой застройки.                                                                    Таблица 14.1.3.3</w:t>
      </w:r>
    </w:p>
    <w:tbl>
      <w:tblPr>
        <w:tblW w:w="9608" w:type="dxa"/>
        <w:tblInd w:w="81" w:type="dxa"/>
        <w:tblLayout w:type="fixed"/>
        <w:tblLook w:val="0000"/>
      </w:tblPr>
      <w:tblGrid>
        <w:gridCol w:w="583"/>
        <w:gridCol w:w="6011"/>
        <w:gridCol w:w="1368"/>
        <w:gridCol w:w="1646"/>
      </w:tblGrid>
      <w:tr w:rsidR="001F703E" w:rsidRPr="006B45C0" w:rsidTr="00FC18E8">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6B45C0" w:rsidRDefault="001F703E" w:rsidP="00FC18E8">
            <w:pPr>
              <w:spacing w:before="48"/>
              <w:jc w:val="center"/>
              <w:rPr>
                <w:b/>
                <w:bCs/>
              </w:rPr>
            </w:pPr>
            <w:r w:rsidRPr="006B45C0">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6B45C0" w:rsidRDefault="001F703E" w:rsidP="00FC18E8">
            <w:pPr>
              <w:spacing w:before="48"/>
              <w:jc w:val="center"/>
              <w:rPr>
                <w:b/>
                <w:bCs/>
              </w:rPr>
            </w:pPr>
            <w:r w:rsidRPr="006B45C0">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6B45C0" w:rsidRDefault="001F703E" w:rsidP="00FC18E8">
            <w:pPr>
              <w:spacing w:before="48"/>
              <w:jc w:val="center"/>
              <w:rPr>
                <w:b/>
              </w:rPr>
            </w:pPr>
            <w:r w:rsidRPr="006B45C0">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6B45C0" w:rsidRDefault="001F703E" w:rsidP="00FC18E8">
            <w:pPr>
              <w:spacing w:before="48"/>
              <w:jc w:val="center"/>
            </w:pPr>
            <w:r w:rsidRPr="006B45C0">
              <w:rPr>
                <w:b/>
              </w:rPr>
              <w:t>Размер параметра</w:t>
            </w:r>
          </w:p>
        </w:tc>
      </w:tr>
      <w:tr w:rsidR="001F703E" w:rsidRPr="006B45C0" w:rsidTr="00FC18E8">
        <w:trPr>
          <w:trHeight w:val="255"/>
        </w:trPr>
        <w:tc>
          <w:tcPr>
            <w:tcW w:w="583" w:type="dxa"/>
            <w:tcBorders>
              <w:top w:val="single" w:sz="4" w:space="0" w:color="auto"/>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1.</w:t>
            </w:r>
          </w:p>
        </w:tc>
        <w:tc>
          <w:tcPr>
            <w:tcW w:w="6011" w:type="dxa"/>
            <w:tcBorders>
              <w:top w:val="single" w:sz="4" w:space="0" w:color="auto"/>
              <w:left w:val="single" w:sz="8" w:space="0" w:color="000000"/>
              <w:bottom w:val="single" w:sz="4" w:space="0" w:color="000000"/>
            </w:tcBorders>
            <w:shd w:val="clear" w:color="auto" w:fill="auto"/>
          </w:tcPr>
          <w:p w:rsidR="001F703E" w:rsidRPr="006B45C0" w:rsidRDefault="001F703E" w:rsidP="00FC18E8">
            <w:pPr>
              <w:spacing w:before="48"/>
            </w:pPr>
            <w:r w:rsidRPr="006B45C0">
              <w:t>Минимальные отступы от зданий, строений до красной линии улиц</w:t>
            </w:r>
          </w:p>
        </w:tc>
        <w:tc>
          <w:tcPr>
            <w:tcW w:w="1368" w:type="dxa"/>
            <w:tcBorders>
              <w:top w:val="single" w:sz="4" w:space="0" w:color="auto"/>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м.</w:t>
            </w: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1F703E" w:rsidRPr="006B45C0" w:rsidRDefault="001F703E" w:rsidP="00FC18E8">
            <w:pPr>
              <w:spacing w:before="48"/>
              <w:jc w:val="center"/>
              <w:rPr>
                <w:b/>
              </w:rPr>
            </w:pPr>
            <w:r w:rsidRPr="006B45C0">
              <w:rPr>
                <w:b/>
              </w:rPr>
              <w:t>5</w:t>
            </w:r>
          </w:p>
        </w:tc>
      </w:tr>
      <w:tr w:rsidR="001F703E" w:rsidRPr="006B45C0" w:rsidTr="00FC18E8">
        <w:trPr>
          <w:trHeight w:val="255"/>
        </w:trPr>
        <w:tc>
          <w:tcPr>
            <w:tcW w:w="583"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2.</w:t>
            </w:r>
          </w:p>
        </w:tc>
        <w:tc>
          <w:tcPr>
            <w:tcW w:w="6011" w:type="dxa"/>
            <w:tcBorders>
              <w:left w:val="single" w:sz="8" w:space="0" w:color="000000"/>
              <w:bottom w:val="single" w:sz="4" w:space="0" w:color="000000"/>
            </w:tcBorders>
            <w:shd w:val="clear" w:color="auto" w:fill="auto"/>
          </w:tcPr>
          <w:p w:rsidR="001F703E" w:rsidRPr="006B45C0" w:rsidRDefault="001F703E" w:rsidP="00FC18E8">
            <w:pPr>
              <w:spacing w:before="48"/>
            </w:pPr>
            <w:r w:rsidRPr="006B45C0">
              <w:t>Минимальное расстояние от границы участка до стены жилого дома, до границы соседнего участка</w:t>
            </w:r>
          </w:p>
          <w:p w:rsidR="001F703E" w:rsidRPr="006B45C0" w:rsidRDefault="001F703E" w:rsidP="00FC18E8">
            <w:pPr>
              <w:spacing w:before="48"/>
            </w:pPr>
            <w:r w:rsidRPr="006B45C0">
              <w:t>от других построек (сарая, бани, гаража, автостоянки и др.)</w:t>
            </w:r>
          </w:p>
        </w:tc>
        <w:tc>
          <w:tcPr>
            <w:tcW w:w="1368"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6B45C0" w:rsidRDefault="001F703E" w:rsidP="00FC18E8">
            <w:pPr>
              <w:spacing w:before="48"/>
              <w:jc w:val="center"/>
              <w:rPr>
                <w:b/>
              </w:rPr>
            </w:pPr>
            <w:r w:rsidRPr="006B45C0">
              <w:rPr>
                <w:b/>
              </w:rPr>
              <w:t>3</w:t>
            </w:r>
          </w:p>
        </w:tc>
      </w:tr>
      <w:tr w:rsidR="001F703E" w:rsidRPr="006B45C0" w:rsidTr="00FC18E8">
        <w:trPr>
          <w:trHeight w:val="255"/>
        </w:trPr>
        <w:tc>
          <w:tcPr>
            <w:tcW w:w="583"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3.</w:t>
            </w:r>
          </w:p>
        </w:tc>
        <w:tc>
          <w:tcPr>
            <w:tcW w:w="6011" w:type="dxa"/>
            <w:tcBorders>
              <w:left w:val="single" w:sz="8" w:space="0" w:color="000000"/>
              <w:bottom w:val="single" w:sz="4" w:space="0" w:color="000000"/>
            </w:tcBorders>
            <w:shd w:val="clear" w:color="auto" w:fill="auto"/>
          </w:tcPr>
          <w:p w:rsidR="001F703E" w:rsidRPr="006B45C0" w:rsidRDefault="001F703E" w:rsidP="00FC18E8">
            <w:pPr>
              <w:spacing w:before="48"/>
            </w:pPr>
            <w:r w:rsidRPr="006B45C0">
              <w:t xml:space="preserve">Минимальное расстояние от капитальных строений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6B45C0" w:rsidRDefault="001F703E" w:rsidP="00FC18E8">
            <w:pPr>
              <w:spacing w:before="48"/>
              <w:jc w:val="center"/>
            </w:pPr>
            <w:r w:rsidRPr="006B45C0">
              <w:t>30</w:t>
            </w:r>
          </w:p>
        </w:tc>
      </w:tr>
      <w:tr w:rsidR="001F703E" w:rsidRPr="006B45C0" w:rsidTr="00FC18E8">
        <w:trPr>
          <w:trHeight w:val="255"/>
        </w:trPr>
        <w:tc>
          <w:tcPr>
            <w:tcW w:w="583"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4.</w:t>
            </w:r>
          </w:p>
        </w:tc>
        <w:tc>
          <w:tcPr>
            <w:tcW w:w="6011" w:type="dxa"/>
            <w:tcBorders>
              <w:left w:val="single" w:sz="8" w:space="0" w:color="000000"/>
              <w:bottom w:val="single" w:sz="4" w:space="0" w:color="000000"/>
            </w:tcBorders>
            <w:shd w:val="clear" w:color="auto" w:fill="auto"/>
          </w:tcPr>
          <w:p w:rsidR="001F703E" w:rsidRPr="006B45C0" w:rsidRDefault="001F703E" w:rsidP="00FC18E8">
            <w:pPr>
              <w:spacing w:before="48"/>
            </w:pPr>
            <w:r w:rsidRPr="006B45C0">
              <w:t>Минимальное расстояние от стволов деревьев:</w:t>
            </w:r>
          </w:p>
          <w:p w:rsidR="001F703E" w:rsidRPr="006B45C0" w:rsidRDefault="001F703E" w:rsidP="00FC18E8">
            <w:pPr>
              <w:spacing w:before="48"/>
            </w:pPr>
            <w:r w:rsidRPr="006B45C0">
              <w:t>- высокорослых (высотой свыше 5 м)</w:t>
            </w:r>
          </w:p>
          <w:p w:rsidR="001F703E" w:rsidRPr="006B45C0" w:rsidRDefault="001F703E" w:rsidP="00FC18E8">
            <w:pPr>
              <w:spacing w:before="48"/>
            </w:pPr>
            <w:r w:rsidRPr="006B45C0">
              <w:t>- среднерослых (высотой 4-5 м)</w:t>
            </w:r>
          </w:p>
          <w:p w:rsidR="001F703E" w:rsidRPr="006B45C0" w:rsidRDefault="001F703E" w:rsidP="00FC18E8">
            <w:pPr>
              <w:spacing w:before="48"/>
            </w:pPr>
            <w:r w:rsidRPr="006B45C0">
              <w:t>- от кустарника</w:t>
            </w:r>
          </w:p>
        </w:tc>
        <w:tc>
          <w:tcPr>
            <w:tcW w:w="1368"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6B45C0" w:rsidRDefault="001F703E" w:rsidP="00FC18E8">
            <w:pPr>
              <w:spacing w:before="48"/>
              <w:jc w:val="center"/>
            </w:pPr>
            <w:r w:rsidRPr="006B45C0">
              <w:t>4</w:t>
            </w:r>
          </w:p>
          <w:p w:rsidR="001F703E" w:rsidRPr="006B45C0" w:rsidRDefault="001F703E" w:rsidP="00FC18E8">
            <w:pPr>
              <w:spacing w:before="48"/>
              <w:jc w:val="center"/>
            </w:pPr>
            <w:r w:rsidRPr="006B45C0">
              <w:t>2</w:t>
            </w:r>
          </w:p>
          <w:p w:rsidR="001F703E" w:rsidRPr="006B45C0" w:rsidRDefault="001F703E" w:rsidP="00FC18E8">
            <w:pPr>
              <w:spacing w:before="48"/>
              <w:jc w:val="center"/>
            </w:pPr>
            <w:r w:rsidRPr="006B45C0">
              <w:t>1</w:t>
            </w:r>
          </w:p>
        </w:tc>
      </w:tr>
      <w:tr w:rsidR="001F703E" w:rsidRPr="006B45C0" w:rsidTr="00FC18E8">
        <w:trPr>
          <w:trHeight w:val="255"/>
        </w:trPr>
        <w:tc>
          <w:tcPr>
            <w:tcW w:w="583"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5.</w:t>
            </w:r>
          </w:p>
        </w:tc>
        <w:tc>
          <w:tcPr>
            <w:tcW w:w="6011" w:type="dxa"/>
            <w:tcBorders>
              <w:left w:val="single" w:sz="8" w:space="0" w:color="000000"/>
              <w:bottom w:val="single" w:sz="4" w:space="0" w:color="000000"/>
            </w:tcBorders>
            <w:shd w:val="clear" w:color="auto" w:fill="auto"/>
          </w:tcPr>
          <w:p w:rsidR="001F703E" w:rsidRPr="006B45C0" w:rsidRDefault="001F703E" w:rsidP="00FC18E8">
            <w:pPr>
              <w:spacing w:before="48"/>
            </w:pPr>
            <w:r w:rsidRPr="006B45C0">
              <w:t>Минимальное расстояние от трансформаторных подстанций</w:t>
            </w:r>
          </w:p>
        </w:tc>
        <w:tc>
          <w:tcPr>
            <w:tcW w:w="1368"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6B45C0" w:rsidRDefault="001F703E" w:rsidP="00FC18E8">
            <w:pPr>
              <w:spacing w:before="48"/>
              <w:jc w:val="center"/>
            </w:pPr>
            <w:r w:rsidRPr="006B45C0">
              <w:t>10</w:t>
            </w:r>
          </w:p>
        </w:tc>
      </w:tr>
      <w:tr w:rsidR="001F703E" w:rsidRPr="006B45C0" w:rsidTr="00FC18E8">
        <w:trPr>
          <w:trHeight w:val="255"/>
        </w:trPr>
        <w:tc>
          <w:tcPr>
            <w:tcW w:w="583"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6.</w:t>
            </w:r>
          </w:p>
        </w:tc>
        <w:tc>
          <w:tcPr>
            <w:tcW w:w="6011" w:type="dxa"/>
            <w:tcBorders>
              <w:left w:val="single" w:sz="8" w:space="0" w:color="000000"/>
              <w:bottom w:val="single" w:sz="4" w:space="0" w:color="000000"/>
            </w:tcBorders>
            <w:shd w:val="clear" w:color="auto" w:fill="auto"/>
          </w:tcPr>
          <w:p w:rsidR="001F703E" w:rsidRPr="006B45C0" w:rsidRDefault="001F703E" w:rsidP="00FC18E8">
            <w:pPr>
              <w:spacing w:before="48"/>
            </w:pPr>
            <w:r w:rsidRPr="006B45C0">
              <w:t>Максимальный процент застройки</w:t>
            </w:r>
          </w:p>
        </w:tc>
        <w:tc>
          <w:tcPr>
            <w:tcW w:w="1368"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6B45C0" w:rsidRDefault="001F703E" w:rsidP="00FC18E8">
            <w:pPr>
              <w:spacing w:before="48"/>
              <w:jc w:val="center"/>
            </w:pPr>
            <w:r w:rsidRPr="006B45C0">
              <w:t>60</w:t>
            </w:r>
          </w:p>
        </w:tc>
      </w:tr>
      <w:tr w:rsidR="001F703E" w:rsidRPr="006B45C0" w:rsidTr="00FC18E8">
        <w:trPr>
          <w:trHeight w:val="255"/>
        </w:trPr>
        <w:tc>
          <w:tcPr>
            <w:tcW w:w="583"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7.</w:t>
            </w:r>
          </w:p>
        </w:tc>
        <w:tc>
          <w:tcPr>
            <w:tcW w:w="6011" w:type="dxa"/>
            <w:tcBorders>
              <w:left w:val="single" w:sz="8" w:space="0" w:color="000000"/>
              <w:bottom w:val="single" w:sz="4" w:space="0" w:color="000000"/>
            </w:tcBorders>
            <w:shd w:val="clear" w:color="auto" w:fill="auto"/>
          </w:tcPr>
          <w:p w:rsidR="001F703E" w:rsidRPr="006B45C0" w:rsidRDefault="001F703E" w:rsidP="00FC18E8">
            <w:pPr>
              <w:spacing w:before="48"/>
            </w:pPr>
            <w:r w:rsidRPr="006B45C0">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6B45C0" w:rsidRDefault="001F703E" w:rsidP="00FC18E8">
            <w:pPr>
              <w:spacing w:before="48"/>
              <w:jc w:val="center"/>
            </w:pPr>
            <w:r w:rsidRPr="006B45C0">
              <w:t>3</w:t>
            </w:r>
          </w:p>
        </w:tc>
      </w:tr>
      <w:tr w:rsidR="001F703E" w:rsidRPr="006B45C0" w:rsidTr="00FC18E8">
        <w:trPr>
          <w:trHeight w:val="255"/>
        </w:trPr>
        <w:tc>
          <w:tcPr>
            <w:tcW w:w="583"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8.</w:t>
            </w:r>
          </w:p>
        </w:tc>
        <w:tc>
          <w:tcPr>
            <w:tcW w:w="6011" w:type="dxa"/>
            <w:tcBorders>
              <w:left w:val="single" w:sz="8" w:space="0" w:color="000000"/>
              <w:bottom w:val="single" w:sz="4" w:space="0" w:color="000000"/>
            </w:tcBorders>
            <w:shd w:val="clear" w:color="auto" w:fill="auto"/>
          </w:tcPr>
          <w:p w:rsidR="001F703E" w:rsidRPr="006B45C0" w:rsidRDefault="001F703E" w:rsidP="00FC18E8">
            <w:pPr>
              <w:spacing w:before="48"/>
            </w:pPr>
            <w:r w:rsidRPr="006B45C0">
              <w:t>Максимальная высота здания</w:t>
            </w:r>
          </w:p>
        </w:tc>
        <w:tc>
          <w:tcPr>
            <w:tcW w:w="1368" w:type="dxa"/>
            <w:tcBorders>
              <w:left w:val="single" w:sz="8" w:space="0" w:color="000000"/>
              <w:bottom w:val="single" w:sz="4" w:space="0" w:color="000000"/>
            </w:tcBorders>
            <w:shd w:val="clear" w:color="auto" w:fill="auto"/>
            <w:vAlign w:val="center"/>
          </w:tcPr>
          <w:p w:rsidR="001F703E" w:rsidRPr="006B45C0" w:rsidRDefault="001F703E" w:rsidP="00FC18E8">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6B45C0" w:rsidRDefault="001F703E" w:rsidP="00FC18E8">
            <w:pPr>
              <w:spacing w:before="48"/>
              <w:jc w:val="center"/>
            </w:pPr>
            <w:r w:rsidRPr="006B45C0">
              <w:t>12</w:t>
            </w:r>
          </w:p>
        </w:tc>
      </w:tr>
    </w:tbl>
    <w:p w:rsidR="0037410E" w:rsidRPr="006B45C0" w:rsidRDefault="0037410E" w:rsidP="001F703E">
      <w:pPr>
        <w:pStyle w:val="10"/>
        <w:numPr>
          <w:ilvl w:val="2"/>
          <w:numId w:val="43"/>
        </w:numPr>
        <w:spacing w:before="0"/>
        <w:ind w:right="-2"/>
        <w:contextualSpacing/>
        <w:rPr>
          <w:rFonts w:ascii="Times New Roman" w:hAnsi="Times New Roman" w:cs="Times New Roman"/>
          <w:kern w:val="0"/>
          <w:sz w:val="28"/>
          <w:szCs w:val="28"/>
        </w:rPr>
      </w:pPr>
      <w:r w:rsidRPr="006B45C0">
        <w:rPr>
          <w:rFonts w:ascii="Times New Roman" w:hAnsi="Times New Roman" w:cs="Times New Roman"/>
          <w:kern w:val="0"/>
          <w:sz w:val="28"/>
          <w:szCs w:val="28"/>
        </w:rPr>
        <w:t xml:space="preserve"> Зоны рекреационного назначения</w:t>
      </w:r>
      <w:bookmarkEnd w:id="495"/>
      <w:bookmarkEnd w:id="496"/>
    </w:p>
    <w:p w:rsidR="001F703E" w:rsidRPr="006B45C0" w:rsidRDefault="001F703E" w:rsidP="001F703E"/>
    <w:p w:rsidR="0037410E" w:rsidRPr="006B45C0" w:rsidRDefault="0037410E" w:rsidP="0037410E">
      <w:pPr>
        <w:ind w:firstLine="567"/>
        <w:jc w:val="both"/>
      </w:pPr>
      <w:r w:rsidRPr="006B45C0">
        <w:t xml:space="preserve">Зоны рекреационного назначения на территории </w:t>
      </w:r>
      <w:r w:rsidR="000E6EF8" w:rsidRPr="006B45C0">
        <w:t>населенных пунктов</w:t>
      </w:r>
      <w:r w:rsidRPr="006B45C0">
        <w:t xml:space="preserve"> включают зоны, занятые скверами, парками, прудами, используемые и предназначенные для отдыха, туризма, занятий физической культурой и спортом и размещение </w:t>
      </w:r>
      <w:r w:rsidR="004A2A10" w:rsidRPr="006B45C0">
        <w:t>детских площадок.</w:t>
      </w:r>
    </w:p>
    <w:p w:rsidR="0037410E" w:rsidRPr="006B45C0" w:rsidRDefault="0037410E" w:rsidP="0037410E">
      <w:pPr>
        <w:ind w:firstLine="567"/>
        <w:jc w:val="both"/>
      </w:pPr>
      <w:r w:rsidRPr="006B45C0">
        <w:t xml:space="preserve">Генеральным планом предполагается </w:t>
      </w:r>
      <w:r w:rsidR="004A2A10" w:rsidRPr="006B45C0">
        <w:t xml:space="preserve">размещение рекреационной </w:t>
      </w:r>
      <w:r w:rsidR="00FC18E8" w:rsidRPr="006B45C0">
        <w:t>с.Яконово</w:t>
      </w:r>
      <w:r w:rsidR="004A2A10" w:rsidRPr="006B45C0">
        <w:t xml:space="preserve">  площадью </w:t>
      </w:r>
      <w:r w:rsidR="001267D0" w:rsidRPr="006B45C0">
        <w:t>2.4</w:t>
      </w:r>
      <w:r w:rsidR="004A2A10" w:rsidRPr="006B45C0">
        <w:t xml:space="preserve"> га и д.</w:t>
      </w:r>
      <w:r w:rsidR="00FC18E8" w:rsidRPr="006B45C0">
        <w:t>Большое Вишенье</w:t>
      </w:r>
      <w:r w:rsidR="004A2A10" w:rsidRPr="006B45C0">
        <w:t xml:space="preserve"> площадью </w:t>
      </w:r>
      <w:r w:rsidR="001267D0" w:rsidRPr="006B45C0">
        <w:t xml:space="preserve">0.8 </w:t>
      </w:r>
      <w:r w:rsidR="004A2A10" w:rsidRPr="006B45C0">
        <w:t>га.</w:t>
      </w:r>
    </w:p>
    <w:p w:rsidR="0037410E" w:rsidRPr="006B45C0" w:rsidRDefault="0037410E" w:rsidP="0037410E">
      <w:pPr>
        <w:ind w:firstLine="567"/>
        <w:jc w:val="both"/>
      </w:pPr>
      <w:r w:rsidRPr="006B45C0">
        <w:t>Развитие рекреационной зоны предполагается за счет рекреационных объектов.</w:t>
      </w:r>
    </w:p>
    <w:p w:rsidR="0037410E" w:rsidRPr="006B45C0" w:rsidRDefault="0037410E" w:rsidP="0037410E">
      <w:pPr>
        <w:pStyle w:val="afd"/>
        <w:tabs>
          <w:tab w:val="left" w:pos="851"/>
        </w:tabs>
        <w:spacing w:before="0" w:beforeAutospacing="0" w:after="0" w:afterAutospacing="0"/>
        <w:jc w:val="both"/>
      </w:pPr>
      <w:r w:rsidRPr="006B45C0">
        <w:t xml:space="preserve">Удельный вес озелененных территорий различного назначения в пределах застройки </w:t>
      </w:r>
      <w:r w:rsidR="000E6EF8" w:rsidRPr="006B45C0">
        <w:t>населенных пунктов</w:t>
      </w:r>
      <w:r w:rsidRPr="006B45C0">
        <w:t xml:space="preserve"> (уровень озелененности территории застройки) должен быть не менее 40%.В сельских </w:t>
      </w:r>
      <w:r w:rsidR="000E6EF8" w:rsidRPr="006B45C0">
        <w:t>населенных пунктов</w:t>
      </w:r>
      <w:r w:rsidRPr="006B45C0">
        <w:t>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7410E" w:rsidRPr="006B45C0" w:rsidRDefault="0037410E" w:rsidP="004A2A10">
      <w:pPr>
        <w:pStyle w:val="afd"/>
        <w:tabs>
          <w:tab w:val="left" w:pos="851"/>
        </w:tabs>
        <w:spacing w:before="0" w:beforeAutospacing="0" w:after="0" w:afterAutospacing="0"/>
        <w:jc w:val="both"/>
      </w:pPr>
      <w:r w:rsidRPr="006B45C0">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w:t>
      </w:r>
      <w:hyperlink w:anchor="bookmark105" w:tooltip="Current Document" w:history="1"/>
      <w:r w:rsidRPr="006B45C0">
        <w:t xml:space="preserve"> таблице  </w:t>
      </w:r>
      <w:r w:rsidR="001D0748" w:rsidRPr="006B45C0">
        <w:t>14</w:t>
      </w:r>
      <w:r w:rsidRPr="006B45C0">
        <w:t>.</w:t>
      </w:r>
      <w:r w:rsidR="001D0748" w:rsidRPr="006B45C0">
        <w:t>1</w:t>
      </w:r>
      <w:r w:rsidRPr="006B45C0">
        <w:t>.</w:t>
      </w:r>
      <w:r w:rsidR="007C4C42" w:rsidRPr="006B45C0">
        <w:t>4</w:t>
      </w:r>
      <w:r w:rsidRPr="006B45C0">
        <w:t>.</w:t>
      </w:r>
      <w:r w:rsidR="001D0748" w:rsidRPr="006B45C0">
        <w:t>1.</w:t>
      </w:r>
    </w:p>
    <w:p w:rsidR="0037410E" w:rsidRPr="006B45C0" w:rsidRDefault="0037410E" w:rsidP="0037410E">
      <w:pPr>
        <w:pStyle w:val="afd"/>
        <w:tabs>
          <w:tab w:val="left" w:pos="851"/>
        </w:tabs>
        <w:spacing w:before="0" w:beforeAutospacing="0" w:after="0" w:afterAutospacing="0"/>
        <w:jc w:val="right"/>
        <w:rPr>
          <w:b/>
        </w:rPr>
      </w:pPr>
      <w:r w:rsidRPr="006B45C0">
        <w:rPr>
          <w:b/>
        </w:rPr>
        <w:t xml:space="preserve">Таблица </w:t>
      </w:r>
      <w:r w:rsidR="001D0748" w:rsidRPr="006B45C0">
        <w:rPr>
          <w:b/>
        </w:rPr>
        <w:t>14</w:t>
      </w:r>
      <w:r w:rsidRPr="006B45C0">
        <w:rPr>
          <w:b/>
        </w:rPr>
        <w:t>.</w:t>
      </w:r>
      <w:r w:rsidR="001D0748" w:rsidRPr="006B45C0">
        <w:rPr>
          <w:b/>
        </w:rPr>
        <w:t>1</w:t>
      </w:r>
      <w:r w:rsidRPr="006B45C0">
        <w:rPr>
          <w:b/>
        </w:rPr>
        <w:t>.</w:t>
      </w:r>
      <w:r w:rsidR="007C4C42" w:rsidRPr="006B45C0">
        <w:rPr>
          <w:b/>
        </w:rPr>
        <w:t>4</w:t>
      </w:r>
      <w:r w:rsidR="001D0748" w:rsidRPr="006B45C0">
        <w:rPr>
          <w:b/>
        </w:rPr>
        <w:t>.1</w:t>
      </w:r>
    </w:p>
    <w:tbl>
      <w:tblPr>
        <w:tblW w:w="0" w:type="auto"/>
        <w:tblInd w:w="5" w:type="dxa"/>
        <w:tblLayout w:type="fixed"/>
        <w:tblCellMar>
          <w:left w:w="0" w:type="dxa"/>
          <w:right w:w="0" w:type="dxa"/>
        </w:tblCellMar>
        <w:tblLook w:val="0000"/>
      </w:tblPr>
      <w:tblGrid>
        <w:gridCol w:w="4656"/>
        <w:gridCol w:w="2098"/>
        <w:gridCol w:w="2904"/>
      </w:tblGrid>
      <w:tr w:rsidR="0037410E" w:rsidRPr="006B45C0" w:rsidTr="00787E79">
        <w:trPr>
          <w:trHeight w:hRule="exact" w:val="600"/>
        </w:trPr>
        <w:tc>
          <w:tcPr>
            <w:tcW w:w="4656"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bookmarkStart w:id="498" w:name="bookmark105"/>
            <w:r w:rsidRPr="006B45C0">
              <w:rPr>
                <w:bCs/>
                <w:sz w:val="22"/>
                <w:szCs w:val="22"/>
              </w:rPr>
              <w:lastRenderedPageBreak/>
              <w:t>Учреждения, предприятия, сооружения</w:t>
            </w:r>
            <w:bookmarkEnd w:id="498"/>
          </w:p>
        </w:tc>
        <w:tc>
          <w:tcPr>
            <w:tcW w:w="2098"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Единица</w:t>
            </w:r>
          </w:p>
          <w:p w:rsidR="0037410E" w:rsidRPr="006B45C0" w:rsidRDefault="0037410E" w:rsidP="00787E79">
            <w:pPr>
              <w:overflowPunct w:val="0"/>
              <w:autoSpaceDE w:val="0"/>
              <w:jc w:val="center"/>
              <w:rPr>
                <w:bCs/>
                <w:sz w:val="22"/>
                <w:szCs w:val="22"/>
              </w:rPr>
            </w:pPr>
            <w:r w:rsidRPr="006B45C0">
              <w:rPr>
                <w:bCs/>
                <w:sz w:val="22"/>
                <w:szCs w:val="22"/>
              </w:rPr>
              <w:t>измерения</w:t>
            </w:r>
          </w:p>
        </w:tc>
        <w:tc>
          <w:tcPr>
            <w:tcW w:w="2904" w:type="dxa"/>
            <w:tcBorders>
              <w:top w:val="single" w:sz="4" w:space="0" w:color="auto"/>
              <w:left w:val="single" w:sz="4" w:space="0" w:color="auto"/>
              <w:bottom w:val="nil"/>
              <w:right w:val="single" w:sz="4" w:space="0" w:color="auto"/>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Обеспеченность на 1000 отдыхающих</w:t>
            </w:r>
          </w:p>
        </w:tc>
      </w:tr>
      <w:tr w:rsidR="0037410E" w:rsidRPr="006B45C0" w:rsidTr="00787E79">
        <w:trPr>
          <w:trHeight w:hRule="exact" w:val="326"/>
        </w:trPr>
        <w:tc>
          <w:tcPr>
            <w:tcW w:w="4656"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Предприятия общественного питания:</w:t>
            </w:r>
          </w:p>
        </w:tc>
        <w:tc>
          <w:tcPr>
            <w:tcW w:w="2098"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посадочное 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6B45C0" w:rsidRDefault="0037410E" w:rsidP="00787E79">
            <w:pPr>
              <w:overflowPunct w:val="0"/>
              <w:autoSpaceDE w:val="0"/>
              <w:jc w:val="center"/>
              <w:rPr>
                <w:bCs/>
                <w:sz w:val="22"/>
                <w:szCs w:val="22"/>
              </w:rPr>
            </w:pPr>
          </w:p>
        </w:tc>
      </w:tr>
      <w:tr w:rsidR="0037410E" w:rsidRPr="006B45C0" w:rsidTr="00787E79">
        <w:trPr>
          <w:trHeight w:hRule="exact" w:val="312"/>
        </w:trPr>
        <w:tc>
          <w:tcPr>
            <w:tcW w:w="4656" w:type="dxa"/>
            <w:tcBorders>
              <w:top w:val="nil"/>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 кафе, закусочные</w:t>
            </w:r>
          </w:p>
        </w:tc>
        <w:tc>
          <w:tcPr>
            <w:tcW w:w="2098" w:type="dxa"/>
            <w:tcBorders>
              <w:top w:val="nil"/>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p>
        </w:tc>
        <w:tc>
          <w:tcPr>
            <w:tcW w:w="2904" w:type="dxa"/>
            <w:tcBorders>
              <w:top w:val="nil"/>
              <w:left w:val="single" w:sz="4" w:space="0" w:color="auto"/>
              <w:bottom w:val="nil"/>
              <w:right w:val="single" w:sz="4" w:space="0" w:color="auto"/>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28</w:t>
            </w:r>
          </w:p>
        </w:tc>
      </w:tr>
      <w:tr w:rsidR="0037410E" w:rsidRPr="006B45C0" w:rsidTr="00787E79">
        <w:trPr>
          <w:trHeight w:hRule="exact" w:val="378"/>
        </w:trPr>
        <w:tc>
          <w:tcPr>
            <w:tcW w:w="4656"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Очаги самостоятельного приготовления пищи</w:t>
            </w:r>
          </w:p>
        </w:tc>
        <w:tc>
          <w:tcPr>
            <w:tcW w:w="2098"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шт.</w:t>
            </w:r>
          </w:p>
        </w:tc>
        <w:tc>
          <w:tcPr>
            <w:tcW w:w="2904" w:type="dxa"/>
            <w:tcBorders>
              <w:top w:val="single" w:sz="4" w:space="0" w:color="auto"/>
              <w:left w:val="single" w:sz="4" w:space="0" w:color="auto"/>
              <w:bottom w:val="nil"/>
              <w:right w:val="single" w:sz="4" w:space="0" w:color="auto"/>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5</w:t>
            </w:r>
          </w:p>
        </w:tc>
      </w:tr>
      <w:tr w:rsidR="0037410E" w:rsidRPr="006B45C0"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Пункты проката</w:t>
            </w:r>
          </w:p>
        </w:tc>
        <w:tc>
          <w:tcPr>
            <w:tcW w:w="2098"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рабочее 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0,2</w:t>
            </w:r>
          </w:p>
        </w:tc>
      </w:tr>
      <w:tr w:rsidR="0037410E" w:rsidRPr="006B45C0"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Танцевальные площадки</w:t>
            </w:r>
          </w:p>
        </w:tc>
        <w:tc>
          <w:tcPr>
            <w:tcW w:w="2098"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кв. м</w:t>
            </w:r>
          </w:p>
        </w:tc>
        <w:tc>
          <w:tcPr>
            <w:tcW w:w="2904" w:type="dxa"/>
            <w:tcBorders>
              <w:top w:val="single" w:sz="4" w:space="0" w:color="auto"/>
              <w:left w:val="single" w:sz="4" w:space="0" w:color="auto"/>
              <w:bottom w:val="nil"/>
              <w:right w:val="single" w:sz="4" w:space="0" w:color="auto"/>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20 - 35</w:t>
            </w:r>
          </w:p>
        </w:tc>
      </w:tr>
      <w:tr w:rsidR="0037410E" w:rsidRPr="006B45C0"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Велолыжные станции</w:t>
            </w:r>
          </w:p>
        </w:tc>
        <w:tc>
          <w:tcPr>
            <w:tcW w:w="2098"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200</w:t>
            </w:r>
          </w:p>
        </w:tc>
      </w:tr>
      <w:tr w:rsidR="0037410E" w:rsidRPr="006B45C0"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Автостоянки</w:t>
            </w:r>
          </w:p>
        </w:tc>
        <w:tc>
          <w:tcPr>
            <w:tcW w:w="2098"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15</w:t>
            </w:r>
          </w:p>
        </w:tc>
      </w:tr>
      <w:tr w:rsidR="0037410E" w:rsidRPr="006B45C0" w:rsidTr="00787E79">
        <w:trPr>
          <w:trHeight w:hRule="exact" w:val="312"/>
        </w:trPr>
        <w:tc>
          <w:tcPr>
            <w:tcW w:w="4656"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Пляжи общего пользования</w:t>
            </w:r>
            <w:r w:rsidR="001D0748" w:rsidRPr="006B45C0">
              <w:rPr>
                <w:bCs/>
                <w:sz w:val="22"/>
                <w:szCs w:val="22"/>
              </w:rPr>
              <w:t>(при наличии)</w:t>
            </w:r>
            <w:r w:rsidRPr="006B45C0">
              <w:rPr>
                <w:bCs/>
                <w:sz w:val="22"/>
                <w:szCs w:val="22"/>
              </w:rPr>
              <w:t>:</w:t>
            </w:r>
          </w:p>
        </w:tc>
        <w:tc>
          <w:tcPr>
            <w:tcW w:w="2098" w:type="dxa"/>
            <w:tcBorders>
              <w:top w:val="single" w:sz="4" w:space="0" w:color="auto"/>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га</w:t>
            </w:r>
          </w:p>
        </w:tc>
        <w:tc>
          <w:tcPr>
            <w:tcW w:w="2904" w:type="dxa"/>
            <w:tcBorders>
              <w:top w:val="single" w:sz="4" w:space="0" w:color="auto"/>
              <w:left w:val="single" w:sz="4" w:space="0" w:color="auto"/>
              <w:bottom w:val="nil"/>
              <w:right w:val="single" w:sz="4" w:space="0" w:color="auto"/>
            </w:tcBorders>
            <w:shd w:val="clear" w:color="auto" w:fill="FFFFFF"/>
          </w:tcPr>
          <w:p w:rsidR="0037410E" w:rsidRPr="006B45C0" w:rsidRDefault="0037410E" w:rsidP="00787E79">
            <w:pPr>
              <w:overflowPunct w:val="0"/>
              <w:autoSpaceDE w:val="0"/>
              <w:jc w:val="center"/>
              <w:rPr>
                <w:bCs/>
                <w:sz w:val="22"/>
                <w:szCs w:val="22"/>
              </w:rPr>
            </w:pPr>
          </w:p>
        </w:tc>
      </w:tr>
      <w:tr w:rsidR="0037410E" w:rsidRPr="006B45C0" w:rsidTr="00787E79">
        <w:trPr>
          <w:trHeight w:hRule="exact" w:val="302"/>
        </w:trPr>
        <w:tc>
          <w:tcPr>
            <w:tcW w:w="4656" w:type="dxa"/>
            <w:tcBorders>
              <w:top w:val="nil"/>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 пляж</w:t>
            </w:r>
          </w:p>
        </w:tc>
        <w:tc>
          <w:tcPr>
            <w:tcW w:w="2098" w:type="dxa"/>
            <w:tcBorders>
              <w:top w:val="nil"/>
              <w:left w:val="single" w:sz="4" w:space="0" w:color="auto"/>
              <w:bottom w:val="nil"/>
              <w:right w:val="nil"/>
            </w:tcBorders>
            <w:shd w:val="clear" w:color="auto" w:fill="FFFFFF"/>
          </w:tcPr>
          <w:p w:rsidR="0037410E" w:rsidRPr="006B45C0" w:rsidRDefault="0037410E" w:rsidP="00787E79">
            <w:pPr>
              <w:overflowPunct w:val="0"/>
              <w:autoSpaceDE w:val="0"/>
              <w:jc w:val="center"/>
              <w:rPr>
                <w:bCs/>
                <w:sz w:val="22"/>
                <w:szCs w:val="22"/>
              </w:rPr>
            </w:pPr>
          </w:p>
        </w:tc>
        <w:tc>
          <w:tcPr>
            <w:tcW w:w="2904" w:type="dxa"/>
            <w:tcBorders>
              <w:top w:val="nil"/>
              <w:left w:val="single" w:sz="4" w:space="0" w:color="auto"/>
              <w:bottom w:val="nil"/>
              <w:right w:val="single" w:sz="4" w:space="0" w:color="auto"/>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0,8 - 1</w:t>
            </w:r>
          </w:p>
        </w:tc>
      </w:tr>
      <w:tr w:rsidR="0037410E" w:rsidRPr="006B45C0" w:rsidTr="00787E79">
        <w:trPr>
          <w:trHeight w:hRule="exact" w:val="283"/>
        </w:trPr>
        <w:tc>
          <w:tcPr>
            <w:tcW w:w="4656" w:type="dxa"/>
            <w:tcBorders>
              <w:top w:val="nil"/>
              <w:left w:val="single" w:sz="4" w:space="0" w:color="auto"/>
              <w:bottom w:val="single" w:sz="4" w:space="0" w:color="auto"/>
              <w:right w:val="nil"/>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 акватория</w:t>
            </w:r>
          </w:p>
        </w:tc>
        <w:tc>
          <w:tcPr>
            <w:tcW w:w="2098" w:type="dxa"/>
            <w:tcBorders>
              <w:top w:val="nil"/>
              <w:left w:val="single" w:sz="4" w:space="0" w:color="auto"/>
              <w:bottom w:val="single" w:sz="4" w:space="0" w:color="auto"/>
              <w:right w:val="nil"/>
            </w:tcBorders>
            <w:shd w:val="clear" w:color="auto" w:fill="FFFFFF"/>
          </w:tcPr>
          <w:p w:rsidR="0037410E" w:rsidRPr="006B45C0" w:rsidRDefault="0037410E" w:rsidP="00787E79">
            <w:pPr>
              <w:overflowPunct w:val="0"/>
              <w:autoSpaceDE w:val="0"/>
              <w:jc w:val="center"/>
              <w:rPr>
                <w:bCs/>
                <w:sz w:val="22"/>
                <w:szCs w:val="22"/>
              </w:rPr>
            </w:pPr>
          </w:p>
        </w:tc>
        <w:tc>
          <w:tcPr>
            <w:tcW w:w="2904" w:type="dxa"/>
            <w:tcBorders>
              <w:top w:val="nil"/>
              <w:left w:val="single" w:sz="4" w:space="0" w:color="auto"/>
              <w:bottom w:val="single" w:sz="4" w:space="0" w:color="auto"/>
              <w:right w:val="single" w:sz="4" w:space="0" w:color="auto"/>
            </w:tcBorders>
            <w:shd w:val="clear" w:color="auto" w:fill="FFFFFF"/>
          </w:tcPr>
          <w:p w:rsidR="0037410E" w:rsidRPr="006B45C0" w:rsidRDefault="0037410E" w:rsidP="00787E79">
            <w:pPr>
              <w:overflowPunct w:val="0"/>
              <w:autoSpaceDE w:val="0"/>
              <w:jc w:val="center"/>
              <w:rPr>
                <w:bCs/>
                <w:sz w:val="22"/>
                <w:szCs w:val="22"/>
              </w:rPr>
            </w:pPr>
            <w:r w:rsidRPr="006B45C0">
              <w:rPr>
                <w:bCs/>
                <w:sz w:val="22"/>
                <w:szCs w:val="22"/>
              </w:rPr>
              <w:t>1 - 2</w:t>
            </w:r>
          </w:p>
        </w:tc>
      </w:tr>
    </w:tbl>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Зона рекреации водных объектов с учетом местных условий должна быть удалена от гидротехнических сооружений, мест сброса сточных вод, а также других источников загрязнения.</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rPr>
          <w:b/>
        </w:rPr>
      </w:pPr>
      <w:r w:rsidRPr="006B45C0">
        <w:t xml:space="preserve">Площадь территорий пляжа указаны в таблице </w:t>
      </w:r>
      <w:r w:rsidR="001D0748" w:rsidRPr="006B45C0">
        <w:t>14.1.</w:t>
      </w:r>
      <w:r w:rsidR="007C4C42" w:rsidRPr="006B45C0">
        <w:t>4</w:t>
      </w:r>
      <w:r w:rsidR="001D0748" w:rsidRPr="006B45C0">
        <w:t>.2</w:t>
      </w:r>
      <w:r w:rsidRPr="006B45C0">
        <w:t>.</w:t>
      </w:r>
    </w:p>
    <w:p w:rsidR="0037410E" w:rsidRPr="006B45C0" w:rsidRDefault="0037410E" w:rsidP="0037410E">
      <w:pPr>
        <w:pStyle w:val="afd"/>
        <w:tabs>
          <w:tab w:val="left" w:pos="851"/>
        </w:tabs>
        <w:spacing w:before="0" w:after="0"/>
        <w:ind w:left="567"/>
        <w:jc w:val="right"/>
        <w:rPr>
          <w:b/>
        </w:rPr>
      </w:pPr>
      <w:r w:rsidRPr="006B45C0">
        <w:rPr>
          <w:b/>
        </w:rPr>
        <w:t xml:space="preserve">Таблица </w:t>
      </w:r>
      <w:r w:rsidR="001D0748" w:rsidRPr="006B45C0">
        <w:rPr>
          <w:b/>
        </w:rPr>
        <w:t>14.1.</w:t>
      </w:r>
      <w:r w:rsidR="007C4C42" w:rsidRPr="006B45C0">
        <w:rPr>
          <w:b/>
        </w:rPr>
        <w:t>4</w:t>
      </w:r>
      <w:r w:rsidR="001D0748" w:rsidRPr="006B45C0">
        <w:rPr>
          <w:b/>
        </w:rPr>
        <w:t>.2</w:t>
      </w:r>
      <w:r w:rsidRPr="006B45C0">
        <w:rPr>
          <w:b/>
        </w:rPr>
        <w:t xml:space="preserve">.                                                                                                                                   </w:t>
      </w:r>
    </w:p>
    <w:tbl>
      <w:tblPr>
        <w:tblW w:w="0" w:type="auto"/>
        <w:tblInd w:w="108" w:type="dxa"/>
        <w:tblLayout w:type="fixed"/>
        <w:tblLook w:val="0000"/>
      </w:tblPr>
      <w:tblGrid>
        <w:gridCol w:w="3828"/>
        <w:gridCol w:w="5953"/>
      </w:tblGrid>
      <w:tr w:rsidR="0037410E" w:rsidRPr="006B45C0" w:rsidTr="00787E79">
        <w:tc>
          <w:tcPr>
            <w:tcW w:w="3828" w:type="dxa"/>
            <w:tcBorders>
              <w:top w:val="single" w:sz="4" w:space="0" w:color="000000"/>
              <w:left w:val="single" w:sz="4" w:space="0" w:color="000000"/>
              <w:bottom w:val="single" w:sz="4" w:space="0" w:color="000000"/>
            </w:tcBorders>
            <w:shd w:val="clear" w:color="auto" w:fill="auto"/>
          </w:tcPr>
          <w:p w:rsidR="0037410E" w:rsidRPr="006B45C0" w:rsidRDefault="0037410E" w:rsidP="00787E79">
            <w:pPr>
              <w:overflowPunct w:val="0"/>
              <w:autoSpaceDE w:val="0"/>
              <w:jc w:val="center"/>
              <w:rPr>
                <w:b/>
              </w:rPr>
            </w:pPr>
            <w:r w:rsidRPr="006B45C0">
              <w:rPr>
                <w:b/>
                <w:sz w:val="22"/>
                <w:szCs w:val="22"/>
              </w:rPr>
              <w:t xml:space="preserve">Площадь водоема, </w:t>
            </w:r>
          </w:p>
          <w:p w:rsidR="0037410E" w:rsidRPr="006B45C0" w:rsidRDefault="0037410E" w:rsidP="00787E79">
            <w:pPr>
              <w:overflowPunct w:val="0"/>
              <w:autoSpaceDE w:val="0"/>
              <w:jc w:val="center"/>
              <w:rPr>
                <w:b/>
              </w:rPr>
            </w:pPr>
            <w:r w:rsidRPr="006B45C0">
              <w:rPr>
                <w:b/>
                <w:sz w:val="22"/>
                <w:szCs w:val="22"/>
              </w:rPr>
              <w:t>га, не более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6B45C0" w:rsidRDefault="0037410E" w:rsidP="00787E79">
            <w:pPr>
              <w:overflowPunct w:val="0"/>
              <w:autoSpaceDE w:val="0"/>
              <w:jc w:val="center"/>
              <w:rPr>
                <w:b/>
              </w:rPr>
            </w:pPr>
            <w:r w:rsidRPr="006B45C0">
              <w:rPr>
                <w:b/>
                <w:sz w:val="22"/>
                <w:szCs w:val="22"/>
              </w:rPr>
              <w:t xml:space="preserve">Площадь территории </w:t>
            </w:r>
          </w:p>
          <w:p w:rsidR="0037410E" w:rsidRPr="006B45C0" w:rsidRDefault="0037410E" w:rsidP="00787E79">
            <w:pPr>
              <w:overflowPunct w:val="0"/>
              <w:autoSpaceDE w:val="0"/>
              <w:jc w:val="center"/>
              <w:rPr>
                <w:bCs/>
              </w:rPr>
            </w:pPr>
            <w:r w:rsidRPr="006B45C0">
              <w:rPr>
                <w:b/>
                <w:sz w:val="22"/>
                <w:szCs w:val="22"/>
              </w:rPr>
              <w:t>пляжа, га</w:t>
            </w:r>
          </w:p>
        </w:tc>
      </w:tr>
      <w:tr w:rsidR="0037410E" w:rsidRPr="006B45C0" w:rsidTr="00787E79">
        <w:trPr>
          <w:trHeight w:val="227"/>
        </w:trPr>
        <w:tc>
          <w:tcPr>
            <w:tcW w:w="3828" w:type="dxa"/>
            <w:tcBorders>
              <w:top w:val="single" w:sz="4" w:space="0" w:color="000000"/>
              <w:left w:val="single" w:sz="4" w:space="0" w:color="000000"/>
              <w:bottom w:val="single" w:sz="4" w:space="0" w:color="000000"/>
            </w:tcBorders>
            <w:shd w:val="clear" w:color="auto" w:fill="auto"/>
          </w:tcPr>
          <w:p w:rsidR="0037410E" w:rsidRPr="006B45C0" w:rsidRDefault="0037410E" w:rsidP="00787E79">
            <w:pPr>
              <w:overflowPunct w:val="0"/>
              <w:autoSpaceDE w:val="0"/>
              <w:jc w:val="center"/>
              <w:rPr>
                <w:bCs/>
              </w:rPr>
            </w:pPr>
            <w:r w:rsidRPr="006B45C0">
              <w:rPr>
                <w:bCs/>
                <w:sz w:val="22"/>
                <w:szCs w:val="22"/>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6B45C0" w:rsidRDefault="0037410E" w:rsidP="00787E79">
            <w:pPr>
              <w:overflowPunct w:val="0"/>
              <w:autoSpaceDE w:val="0"/>
              <w:jc w:val="center"/>
              <w:rPr>
                <w:bCs/>
              </w:rPr>
            </w:pPr>
            <w:r w:rsidRPr="006B45C0">
              <w:rPr>
                <w:bCs/>
                <w:sz w:val="22"/>
                <w:szCs w:val="22"/>
              </w:rPr>
              <w:t>0,20</w:t>
            </w:r>
          </w:p>
        </w:tc>
      </w:tr>
      <w:tr w:rsidR="0037410E" w:rsidRPr="006B45C0" w:rsidTr="00787E79">
        <w:trPr>
          <w:trHeight w:val="227"/>
        </w:trPr>
        <w:tc>
          <w:tcPr>
            <w:tcW w:w="3828" w:type="dxa"/>
            <w:tcBorders>
              <w:top w:val="single" w:sz="4" w:space="0" w:color="000000"/>
              <w:left w:val="single" w:sz="4" w:space="0" w:color="000000"/>
              <w:bottom w:val="single" w:sz="4" w:space="0" w:color="000000"/>
            </w:tcBorders>
            <w:shd w:val="clear" w:color="auto" w:fill="auto"/>
          </w:tcPr>
          <w:p w:rsidR="0037410E" w:rsidRPr="006B45C0" w:rsidRDefault="0037410E" w:rsidP="00787E79">
            <w:pPr>
              <w:overflowPunct w:val="0"/>
              <w:autoSpaceDE w:val="0"/>
              <w:jc w:val="center"/>
              <w:rPr>
                <w:bCs/>
              </w:rPr>
            </w:pPr>
            <w:r w:rsidRPr="006B45C0">
              <w:rPr>
                <w:bCs/>
                <w:sz w:val="22"/>
                <w:szCs w:val="22"/>
              </w:rPr>
              <w:t>5</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6B45C0" w:rsidRDefault="0037410E" w:rsidP="00787E79">
            <w:pPr>
              <w:overflowPunct w:val="0"/>
              <w:autoSpaceDE w:val="0"/>
              <w:jc w:val="center"/>
              <w:rPr>
                <w:bCs/>
              </w:rPr>
            </w:pPr>
            <w:r w:rsidRPr="006B45C0">
              <w:rPr>
                <w:bCs/>
                <w:sz w:val="22"/>
                <w:szCs w:val="22"/>
              </w:rPr>
              <w:t>0,13</w:t>
            </w:r>
          </w:p>
        </w:tc>
      </w:tr>
      <w:tr w:rsidR="0037410E" w:rsidRPr="006B45C0" w:rsidTr="00787E79">
        <w:trPr>
          <w:trHeight w:val="227"/>
        </w:trPr>
        <w:tc>
          <w:tcPr>
            <w:tcW w:w="3828" w:type="dxa"/>
            <w:tcBorders>
              <w:top w:val="single" w:sz="4" w:space="0" w:color="000000"/>
              <w:left w:val="single" w:sz="4" w:space="0" w:color="000000"/>
              <w:bottom w:val="single" w:sz="4" w:space="0" w:color="000000"/>
            </w:tcBorders>
            <w:shd w:val="clear" w:color="auto" w:fill="auto"/>
          </w:tcPr>
          <w:p w:rsidR="0037410E" w:rsidRPr="006B45C0" w:rsidRDefault="0037410E" w:rsidP="00787E79">
            <w:pPr>
              <w:overflowPunct w:val="0"/>
              <w:autoSpaceDE w:val="0"/>
              <w:jc w:val="center"/>
              <w:rPr>
                <w:bCs/>
              </w:rPr>
            </w:pPr>
            <w:r w:rsidRPr="006B45C0">
              <w:rPr>
                <w:bCs/>
                <w:sz w:val="22"/>
                <w:szCs w:val="22"/>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6B45C0" w:rsidRDefault="0037410E" w:rsidP="00787E79">
            <w:pPr>
              <w:overflowPunct w:val="0"/>
              <w:autoSpaceDE w:val="0"/>
              <w:jc w:val="center"/>
            </w:pPr>
            <w:r w:rsidRPr="006B45C0">
              <w:rPr>
                <w:bCs/>
                <w:sz w:val="22"/>
                <w:szCs w:val="22"/>
              </w:rPr>
              <w:t>0,10</w:t>
            </w:r>
          </w:p>
        </w:tc>
      </w:tr>
    </w:tbl>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Проектирование транспортной сети следует осуществлять в соответствии с регламентами «Зоны транспортной инфраструктуры».</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 xml:space="preserve">Параметры дорожной сети на территории объектов рекреации (лесопарки, парки в зонах отдыха, туризма и лечения) при разработке проекта должны соответствовать нормам, приведенным в таблице </w:t>
      </w:r>
      <w:r w:rsidR="001D0748" w:rsidRPr="006B45C0">
        <w:t>14.1.</w:t>
      </w:r>
      <w:r w:rsidR="007C4C42" w:rsidRPr="006B45C0">
        <w:t>4</w:t>
      </w:r>
      <w:r w:rsidR="001D0748" w:rsidRPr="006B45C0">
        <w:t>.3.</w:t>
      </w:r>
    </w:p>
    <w:p w:rsidR="0037410E" w:rsidRPr="006B45C0" w:rsidRDefault="0037410E" w:rsidP="0037410E">
      <w:pPr>
        <w:pStyle w:val="afd"/>
        <w:tabs>
          <w:tab w:val="left" w:pos="851"/>
        </w:tabs>
        <w:spacing w:before="0" w:beforeAutospacing="0" w:after="0" w:afterAutospacing="0"/>
        <w:ind w:left="567"/>
        <w:jc w:val="right"/>
        <w:rPr>
          <w:b/>
        </w:rPr>
      </w:pPr>
    </w:p>
    <w:p w:rsidR="0037410E" w:rsidRPr="006B45C0" w:rsidRDefault="0037410E" w:rsidP="0037410E">
      <w:pPr>
        <w:pStyle w:val="afd"/>
        <w:tabs>
          <w:tab w:val="left" w:pos="851"/>
        </w:tabs>
        <w:spacing w:before="0" w:beforeAutospacing="0" w:after="0" w:afterAutospacing="0"/>
        <w:ind w:left="567"/>
        <w:jc w:val="right"/>
        <w:rPr>
          <w:b/>
        </w:rPr>
      </w:pPr>
    </w:p>
    <w:p w:rsidR="0037410E" w:rsidRPr="006B45C0" w:rsidRDefault="0037410E" w:rsidP="0037410E">
      <w:pPr>
        <w:pStyle w:val="afd"/>
        <w:tabs>
          <w:tab w:val="left" w:pos="851"/>
        </w:tabs>
        <w:spacing w:before="0" w:beforeAutospacing="0" w:after="0" w:afterAutospacing="0"/>
        <w:ind w:left="567"/>
        <w:jc w:val="right"/>
        <w:rPr>
          <w:b/>
        </w:rPr>
      </w:pPr>
    </w:p>
    <w:p w:rsidR="0037410E" w:rsidRPr="006B45C0" w:rsidRDefault="0037410E" w:rsidP="0037410E">
      <w:pPr>
        <w:pStyle w:val="afd"/>
        <w:tabs>
          <w:tab w:val="left" w:pos="851"/>
        </w:tabs>
        <w:spacing w:before="0" w:beforeAutospacing="0" w:after="0" w:afterAutospacing="0"/>
        <w:ind w:left="567"/>
        <w:jc w:val="right"/>
        <w:rPr>
          <w:b/>
        </w:rPr>
      </w:pPr>
    </w:p>
    <w:p w:rsidR="0037410E" w:rsidRPr="006B45C0" w:rsidRDefault="0037410E" w:rsidP="0037410E">
      <w:pPr>
        <w:pStyle w:val="afd"/>
        <w:tabs>
          <w:tab w:val="left" w:pos="851"/>
        </w:tabs>
        <w:spacing w:before="0" w:beforeAutospacing="0" w:after="0" w:afterAutospacing="0"/>
        <w:ind w:left="567"/>
        <w:jc w:val="right"/>
        <w:rPr>
          <w:b/>
        </w:rPr>
      </w:pPr>
      <w:r w:rsidRPr="006B45C0">
        <w:rPr>
          <w:b/>
        </w:rPr>
        <w:t xml:space="preserve">Таблица </w:t>
      </w:r>
      <w:r w:rsidR="001D0748" w:rsidRPr="006B45C0">
        <w:rPr>
          <w:b/>
        </w:rPr>
        <w:t>14.1.</w:t>
      </w:r>
      <w:r w:rsidR="007C4C42" w:rsidRPr="006B45C0">
        <w:rPr>
          <w:b/>
        </w:rPr>
        <w:t>4</w:t>
      </w:r>
      <w:r w:rsidR="001D0748" w:rsidRPr="006B45C0">
        <w:rPr>
          <w:b/>
        </w:rPr>
        <w:t>.3</w:t>
      </w:r>
      <w:r w:rsidRPr="006B45C0">
        <w:rPr>
          <w:b/>
        </w:rPr>
        <w:t xml:space="preserve">. </w:t>
      </w:r>
    </w:p>
    <w:tbl>
      <w:tblPr>
        <w:tblW w:w="9498" w:type="dxa"/>
        <w:tblInd w:w="108" w:type="dxa"/>
        <w:tblLayout w:type="fixed"/>
        <w:tblLook w:val="0000"/>
      </w:tblPr>
      <w:tblGrid>
        <w:gridCol w:w="2240"/>
        <w:gridCol w:w="1144"/>
        <w:gridCol w:w="6114"/>
      </w:tblGrid>
      <w:tr w:rsidR="0037410E" w:rsidRPr="006B45C0" w:rsidTr="00787E79">
        <w:trPr>
          <w:trHeight w:val="284"/>
        </w:trPr>
        <w:tc>
          <w:tcPr>
            <w:tcW w:w="2240" w:type="dxa"/>
            <w:tcBorders>
              <w:top w:val="single" w:sz="4" w:space="0" w:color="000000"/>
              <w:left w:val="single" w:sz="4" w:space="0" w:color="000000"/>
              <w:bottom w:val="single" w:sz="4" w:space="0" w:color="000000"/>
            </w:tcBorders>
            <w:shd w:val="clear" w:color="auto" w:fill="auto"/>
            <w:vAlign w:val="center"/>
          </w:tcPr>
          <w:p w:rsidR="0037410E" w:rsidRPr="006B45C0" w:rsidRDefault="0037410E" w:rsidP="00787E79">
            <w:pPr>
              <w:pStyle w:val="ConsCell"/>
              <w:spacing w:line="240" w:lineRule="exact"/>
              <w:ind w:left="-57" w:right="-57"/>
              <w:jc w:val="center"/>
              <w:rPr>
                <w:rFonts w:ascii="Times New Roman" w:hAnsi="Times New Roman" w:cs="Times New Roman"/>
                <w:b/>
                <w:bCs/>
                <w:sz w:val="22"/>
                <w:szCs w:val="22"/>
              </w:rPr>
            </w:pPr>
            <w:r w:rsidRPr="006B45C0">
              <w:rPr>
                <w:rFonts w:ascii="Times New Roman" w:hAnsi="Times New Roman" w:cs="Times New Roman"/>
                <w:b/>
                <w:bCs/>
                <w:sz w:val="22"/>
                <w:szCs w:val="22"/>
              </w:rPr>
              <w:t xml:space="preserve">Типы дорог и аллей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6B45C0" w:rsidRDefault="0037410E" w:rsidP="00787E79">
            <w:pPr>
              <w:pStyle w:val="ConsCell"/>
              <w:spacing w:line="240" w:lineRule="exact"/>
              <w:ind w:left="-57" w:right="-57"/>
              <w:jc w:val="center"/>
              <w:rPr>
                <w:rFonts w:ascii="Times New Roman" w:hAnsi="Times New Roman" w:cs="Times New Roman"/>
                <w:b/>
                <w:bCs/>
                <w:sz w:val="22"/>
                <w:szCs w:val="22"/>
              </w:rPr>
            </w:pPr>
            <w:r w:rsidRPr="006B45C0">
              <w:rPr>
                <w:rFonts w:ascii="Times New Roman" w:hAnsi="Times New Roman" w:cs="Times New Roman"/>
                <w:b/>
                <w:bCs/>
                <w:sz w:val="22"/>
                <w:szCs w:val="22"/>
              </w:rPr>
              <w:t>Ширина, м</w:t>
            </w:r>
          </w:p>
        </w:tc>
        <w:tc>
          <w:tcPr>
            <w:tcW w:w="6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pStyle w:val="ConsCell"/>
              <w:spacing w:line="240" w:lineRule="exact"/>
              <w:ind w:left="-57" w:right="-57"/>
              <w:jc w:val="center"/>
              <w:rPr>
                <w:rFonts w:ascii="Times New Roman" w:hAnsi="Times New Roman" w:cs="Times New Roman"/>
                <w:sz w:val="22"/>
                <w:szCs w:val="22"/>
              </w:rPr>
            </w:pPr>
            <w:r w:rsidRPr="006B45C0">
              <w:rPr>
                <w:rFonts w:ascii="Times New Roman" w:hAnsi="Times New Roman" w:cs="Times New Roman"/>
                <w:b/>
                <w:bCs/>
                <w:sz w:val="22"/>
                <w:szCs w:val="22"/>
              </w:rPr>
              <w:t>Назначение</w:t>
            </w:r>
          </w:p>
        </w:tc>
      </w:tr>
      <w:tr w:rsidR="0037410E" w:rsidRPr="006B45C0" w:rsidTr="00787E79">
        <w:trPr>
          <w:trHeight w:val="912"/>
        </w:trPr>
        <w:tc>
          <w:tcPr>
            <w:tcW w:w="2240" w:type="dxa"/>
            <w:tcBorders>
              <w:top w:val="single" w:sz="4" w:space="0" w:color="000000"/>
              <w:left w:val="single" w:sz="4" w:space="0" w:color="000000"/>
              <w:bottom w:val="single" w:sz="4" w:space="0" w:color="000000"/>
            </w:tcBorders>
            <w:shd w:val="clear" w:color="auto" w:fill="auto"/>
          </w:tcPr>
          <w:p w:rsidR="0037410E" w:rsidRPr="006B45C0" w:rsidRDefault="0037410E" w:rsidP="00787E79">
            <w:pPr>
              <w:pStyle w:val="ConsCell"/>
              <w:spacing w:line="240" w:lineRule="exact"/>
              <w:jc w:val="both"/>
              <w:rPr>
                <w:rFonts w:ascii="Times New Roman" w:hAnsi="Times New Roman" w:cs="Times New Roman"/>
                <w:sz w:val="22"/>
                <w:szCs w:val="22"/>
              </w:rPr>
            </w:pPr>
            <w:r w:rsidRPr="006B45C0">
              <w:rPr>
                <w:rFonts w:ascii="Times New Roman" w:hAnsi="Times New Roman" w:cs="Times New Roman"/>
                <w:sz w:val="22"/>
                <w:szCs w:val="22"/>
              </w:rPr>
              <w:t>Основные пешеходные дороги и аллеи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6B45C0" w:rsidRDefault="0037410E" w:rsidP="00787E79">
            <w:pPr>
              <w:pStyle w:val="ConsCell"/>
              <w:spacing w:line="240" w:lineRule="exact"/>
              <w:jc w:val="center"/>
              <w:rPr>
                <w:rFonts w:ascii="Times New Roman" w:hAnsi="Times New Roman" w:cs="Times New Roman"/>
                <w:sz w:val="22"/>
                <w:szCs w:val="22"/>
              </w:rPr>
            </w:pPr>
            <w:r w:rsidRPr="006B45C0">
              <w:rPr>
                <w:rFonts w:ascii="Times New Roman" w:hAnsi="Times New Roman" w:cs="Times New Roman"/>
                <w:sz w:val="22"/>
                <w:szCs w:val="22"/>
              </w:rPr>
              <w:t>6-9</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 xml:space="preserve">Интенсивное пешеходное движение (более 300 чел./час). </w:t>
            </w:r>
          </w:p>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 xml:space="preserve">Допускается проезд внутрипаркового транспорта. </w:t>
            </w:r>
          </w:p>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 xml:space="preserve">Соединяет функциональные зоны и участки между собой, те и другие с основными входами </w:t>
            </w:r>
          </w:p>
        </w:tc>
      </w:tr>
      <w:tr w:rsidR="0037410E" w:rsidRPr="006B45C0" w:rsidTr="00787E79">
        <w:trPr>
          <w:trHeight w:val="980"/>
        </w:trPr>
        <w:tc>
          <w:tcPr>
            <w:tcW w:w="2240" w:type="dxa"/>
            <w:tcBorders>
              <w:top w:val="single" w:sz="4" w:space="0" w:color="000000"/>
              <w:left w:val="single" w:sz="4" w:space="0" w:color="000000"/>
              <w:bottom w:val="single" w:sz="4" w:space="0" w:color="000000"/>
            </w:tcBorders>
            <w:shd w:val="clear" w:color="auto" w:fill="auto"/>
          </w:tcPr>
          <w:p w:rsidR="0037410E" w:rsidRPr="006B45C0" w:rsidRDefault="0037410E" w:rsidP="00787E79">
            <w:pPr>
              <w:pStyle w:val="ConsCell"/>
              <w:spacing w:line="240" w:lineRule="exact"/>
              <w:jc w:val="both"/>
              <w:rPr>
                <w:rFonts w:ascii="Times New Roman" w:hAnsi="Times New Roman" w:cs="Times New Roman"/>
                <w:sz w:val="22"/>
                <w:szCs w:val="22"/>
              </w:rPr>
            </w:pPr>
            <w:r w:rsidRPr="006B45C0">
              <w:rPr>
                <w:rFonts w:ascii="Times New Roman" w:hAnsi="Times New Roman" w:cs="Times New Roman"/>
                <w:sz w:val="22"/>
                <w:szCs w:val="22"/>
              </w:rPr>
              <w:lastRenderedPageBreak/>
              <w:t xml:space="preserve">Второстепенные </w:t>
            </w:r>
          </w:p>
          <w:p w:rsidR="0037410E" w:rsidRPr="006B45C0" w:rsidRDefault="0037410E" w:rsidP="00787E79">
            <w:pPr>
              <w:pStyle w:val="ConsCell"/>
              <w:spacing w:line="240" w:lineRule="exact"/>
              <w:jc w:val="both"/>
              <w:rPr>
                <w:rFonts w:ascii="Times New Roman" w:hAnsi="Times New Roman" w:cs="Times New Roman"/>
                <w:sz w:val="22"/>
                <w:szCs w:val="22"/>
              </w:rPr>
            </w:pPr>
            <w:r w:rsidRPr="006B45C0">
              <w:rPr>
                <w:rFonts w:ascii="Times New Roman" w:hAnsi="Times New Roman" w:cs="Times New Roman"/>
                <w:sz w:val="22"/>
                <w:szCs w:val="22"/>
              </w:rPr>
              <w:t xml:space="preserve">дороги и аллеи *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6B45C0" w:rsidRDefault="0037410E" w:rsidP="00787E79">
            <w:pPr>
              <w:pStyle w:val="ConsCell"/>
              <w:spacing w:line="240" w:lineRule="exact"/>
              <w:jc w:val="center"/>
              <w:rPr>
                <w:rFonts w:ascii="Times New Roman" w:hAnsi="Times New Roman" w:cs="Times New Roman"/>
                <w:sz w:val="22"/>
                <w:szCs w:val="22"/>
              </w:rPr>
            </w:pPr>
            <w:r w:rsidRPr="006B45C0">
              <w:rPr>
                <w:rFonts w:ascii="Times New Roman" w:hAnsi="Times New Roman" w:cs="Times New Roman"/>
                <w:sz w:val="22"/>
                <w:szCs w:val="22"/>
              </w:rPr>
              <w:t>3-4,5</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 xml:space="preserve">Интенсивное пешеходное движение (до 300 чел./час). </w:t>
            </w:r>
          </w:p>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 xml:space="preserve">Допускается проезд эксплуатационного транспорта. </w:t>
            </w:r>
          </w:p>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 xml:space="preserve">Соединяют второстепенные входы и парковые объекты между собой </w:t>
            </w:r>
          </w:p>
        </w:tc>
      </w:tr>
      <w:tr w:rsidR="0037410E" w:rsidRPr="006B45C0" w:rsidTr="00787E79">
        <w:trPr>
          <w:trHeight w:val="688"/>
        </w:trPr>
        <w:tc>
          <w:tcPr>
            <w:tcW w:w="2240" w:type="dxa"/>
            <w:tcBorders>
              <w:top w:val="single" w:sz="4" w:space="0" w:color="000000"/>
              <w:left w:val="single" w:sz="4" w:space="0" w:color="000000"/>
              <w:bottom w:val="single" w:sz="4" w:space="0" w:color="000000"/>
            </w:tcBorders>
            <w:shd w:val="clear" w:color="auto" w:fill="auto"/>
          </w:tcPr>
          <w:p w:rsidR="0037410E" w:rsidRPr="006B45C0" w:rsidRDefault="0037410E" w:rsidP="00787E79">
            <w:pPr>
              <w:pStyle w:val="ConsCell"/>
              <w:spacing w:line="240" w:lineRule="exact"/>
              <w:jc w:val="both"/>
              <w:rPr>
                <w:rFonts w:ascii="Times New Roman" w:hAnsi="Times New Roman" w:cs="Times New Roman"/>
                <w:sz w:val="22"/>
                <w:szCs w:val="22"/>
              </w:rPr>
            </w:pPr>
            <w:r w:rsidRPr="006B45C0">
              <w:rPr>
                <w:rFonts w:ascii="Times New Roman" w:hAnsi="Times New Roman" w:cs="Times New Roman"/>
                <w:sz w:val="22"/>
                <w:szCs w:val="22"/>
              </w:rPr>
              <w:t xml:space="preserve">Дополнительные </w:t>
            </w:r>
          </w:p>
          <w:p w:rsidR="0037410E" w:rsidRPr="006B45C0" w:rsidRDefault="0037410E" w:rsidP="00787E79">
            <w:pPr>
              <w:pStyle w:val="ConsCell"/>
              <w:spacing w:line="240" w:lineRule="exact"/>
              <w:jc w:val="both"/>
              <w:rPr>
                <w:rFonts w:ascii="Times New Roman" w:hAnsi="Times New Roman" w:cs="Times New Roman"/>
                <w:sz w:val="22"/>
                <w:szCs w:val="22"/>
              </w:rPr>
            </w:pPr>
            <w:r w:rsidRPr="006B45C0">
              <w:rPr>
                <w:rFonts w:ascii="Times New Roman" w:hAnsi="Times New Roman" w:cs="Times New Roman"/>
                <w:sz w:val="22"/>
                <w:szCs w:val="22"/>
              </w:rPr>
              <w:t xml:space="preserve">пешеходные дороги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6B45C0" w:rsidRDefault="0037410E" w:rsidP="00787E79">
            <w:pPr>
              <w:pStyle w:val="ConsCell"/>
              <w:spacing w:line="240" w:lineRule="exact"/>
              <w:jc w:val="center"/>
              <w:rPr>
                <w:rFonts w:ascii="Times New Roman" w:hAnsi="Times New Roman" w:cs="Times New Roman"/>
                <w:sz w:val="22"/>
                <w:szCs w:val="22"/>
              </w:rPr>
            </w:pPr>
            <w:r w:rsidRPr="006B45C0">
              <w:rPr>
                <w:rFonts w:ascii="Times New Roman" w:hAnsi="Times New Roman" w:cs="Times New Roman"/>
                <w:sz w:val="22"/>
                <w:szCs w:val="22"/>
              </w:rPr>
              <w:t>1,5-2,5</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 xml:space="preserve">Пешеходное движение малой интенсивности. </w:t>
            </w:r>
          </w:p>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 xml:space="preserve">Проезд транспорта не допускается. </w:t>
            </w:r>
          </w:p>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Подводят к отдельным парковым сооружениям</w:t>
            </w:r>
          </w:p>
        </w:tc>
      </w:tr>
      <w:tr w:rsidR="0037410E" w:rsidRPr="006B45C0" w:rsidTr="00787E79">
        <w:trPr>
          <w:trHeight w:val="416"/>
        </w:trPr>
        <w:tc>
          <w:tcPr>
            <w:tcW w:w="2240" w:type="dxa"/>
            <w:tcBorders>
              <w:top w:val="single" w:sz="4" w:space="0" w:color="000000"/>
              <w:left w:val="single" w:sz="4" w:space="0" w:color="000000"/>
              <w:bottom w:val="single" w:sz="4" w:space="0" w:color="000000"/>
            </w:tcBorders>
            <w:shd w:val="clear" w:color="auto" w:fill="auto"/>
          </w:tcPr>
          <w:p w:rsidR="0037410E" w:rsidRPr="006B45C0" w:rsidRDefault="0037410E" w:rsidP="00787E79">
            <w:pPr>
              <w:pStyle w:val="ConsCell"/>
              <w:spacing w:line="240" w:lineRule="exact"/>
              <w:jc w:val="both"/>
              <w:rPr>
                <w:rFonts w:ascii="Times New Roman" w:hAnsi="Times New Roman" w:cs="Times New Roman"/>
                <w:sz w:val="22"/>
                <w:szCs w:val="22"/>
              </w:rPr>
            </w:pPr>
            <w:r w:rsidRPr="006B45C0">
              <w:rPr>
                <w:rFonts w:ascii="Times New Roman" w:hAnsi="Times New Roman" w:cs="Times New Roman"/>
                <w:sz w:val="22"/>
                <w:szCs w:val="22"/>
              </w:rPr>
              <w:t xml:space="preserve">Тропы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6B45C0" w:rsidRDefault="0037410E" w:rsidP="00787E79">
            <w:pPr>
              <w:pStyle w:val="ConsCell"/>
              <w:spacing w:line="240" w:lineRule="exact"/>
              <w:jc w:val="center"/>
              <w:rPr>
                <w:rFonts w:ascii="Times New Roman" w:hAnsi="Times New Roman" w:cs="Times New Roman"/>
                <w:sz w:val="22"/>
                <w:szCs w:val="22"/>
              </w:rPr>
            </w:pPr>
            <w:r w:rsidRPr="006B45C0">
              <w:rPr>
                <w:rFonts w:ascii="Times New Roman" w:hAnsi="Times New Roman" w:cs="Times New Roman"/>
                <w:sz w:val="22"/>
                <w:szCs w:val="22"/>
              </w:rPr>
              <w:t>0,75-1,0</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 xml:space="preserve">Дополнительная прогулочная сеть с естественным характером ландшафта </w:t>
            </w:r>
          </w:p>
        </w:tc>
      </w:tr>
      <w:tr w:rsidR="0037410E" w:rsidRPr="006B45C0" w:rsidTr="00787E79">
        <w:trPr>
          <w:trHeight w:val="70"/>
        </w:trPr>
        <w:tc>
          <w:tcPr>
            <w:tcW w:w="2240" w:type="dxa"/>
            <w:tcBorders>
              <w:top w:val="single" w:sz="4" w:space="0" w:color="000000"/>
              <w:left w:val="single" w:sz="4" w:space="0" w:color="000000"/>
              <w:bottom w:val="single" w:sz="4" w:space="0" w:color="000000"/>
            </w:tcBorders>
            <w:shd w:val="clear" w:color="auto" w:fill="auto"/>
          </w:tcPr>
          <w:p w:rsidR="0037410E" w:rsidRPr="006B45C0" w:rsidRDefault="0037410E" w:rsidP="00787E79">
            <w:pPr>
              <w:pStyle w:val="ConsCell"/>
              <w:spacing w:line="240" w:lineRule="exact"/>
              <w:jc w:val="both"/>
              <w:rPr>
                <w:rFonts w:ascii="Times New Roman" w:hAnsi="Times New Roman" w:cs="Times New Roman"/>
                <w:sz w:val="22"/>
                <w:szCs w:val="22"/>
              </w:rPr>
            </w:pPr>
            <w:r w:rsidRPr="006B45C0">
              <w:rPr>
                <w:rFonts w:ascii="Times New Roman" w:hAnsi="Times New Roman" w:cs="Times New Roman"/>
                <w:sz w:val="22"/>
                <w:szCs w:val="22"/>
              </w:rPr>
              <w:t xml:space="preserve">Велосипедные дорожки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6B45C0" w:rsidRDefault="0037410E" w:rsidP="00787E79">
            <w:pPr>
              <w:pStyle w:val="ConsCell"/>
              <w:spacing w:line="240" w:lineRule="exact"/>
              <w:jc w:val="center"/>
              <w:rPr>
                <w:rFonts w:ascii="Times New Roman" w:hAnsi="Times New Roman" w:cs="Times New Roman"/>
                <w:sz w:val="22"/>
                <w:szCs w:val="22"/>
              </w:rPr>
            </w:pPr>
            <w:r w:rsidRPr="006B45C0">
              <w:rPr>
                <w:rFonts w:ascii="Times New Roman" w:hAnsi="Times New Roman" w:cs="Times New Roman"/>
                <w:sz w:val="22"/>
                <w:szCs w:val="22"/>
              </w:rPr>
              <w:t>1,5-2,25</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 xml:space="preserve">Велосипедные прогулки </w:t>
            </w:r>
          </w:p>
        </w:tc>
      </w:tr>
      <w:tr w:rsidR="0037410E" w:rsidRPr="006B45C0" w:rsidTr="00787E79">
        <w:trPr>
          <w:trHeight w:val="380"/>
        </w:trPr>
        <w:tc>
          <w:tcPr>
            <w:tcW w:w="2240" w:type="dxa"/>
            <w:tcBorders>
              <w:top w:val="single" w:sz="4" w:space="0" w:color="000000"/>
              <w:left w:val="single" w:sz="4" w:space="0" w:color="000000"/>
              <w:bottom w:val="single" w:sz="4" w:space="0" w:color="000000"/>
            </w:tcBorders>
            <w:shd w:val="clear" w:color="auto" w:fill="auto"/>
          </w:tcPr>
          <w:p w:rsidR="0037410E" w:rsidRPr="006B45C0" w:rsidRDefault="0037410E" w:rsidP="00787E79">
            <w:pPr>
              <w:pStyle w:val="ConsCell"/>
              <w:spacing w:line="240" w:lineRule="exact"/>
              <w:ind w:right="-57"/>
              <w:jc w:val="both"/>
              <w:rPr>
                <w:rFonts w:ascii="Times New Roman" w:hAnsi="Times New Roman" w:cs="Times New Roman"/>
                <w:sz w:val="22"/>
                <w:szCs w:val="22"/>
              </w:rPr>
            </w:pPr>
            <w:r w:rsidRPr="006B45C0">
              <w:rPr>
                <w:rFonts w:ascii="Times New Roman" w:hAnsi="Times New Roman" w:cs="Times New Roman"/>
                <w:sz w:val="22"/>
                <w:szCs w:val="22"/>
              </w:rPr>
              <w:t xml:space="preserve">Автомобильная дорога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6B45C0" w:rsidRDefault="0037410E" w:rsidP="00787E79">
            <w:pPr>
              <w:pStyle w:val="ConsCell"/>
              <w:spacing w:line="240" w:lineRule="exact"/>
              <w:jc w:val="center"/>
              <w:rPr>
                <w:rFonts w:ascii="Times New Roman" w:hAnsi="Times New Roman" w:cs="Times New Roman"/>
                <w:sz w:val="22"/>
                <w:szCs w:val="22"/>
              </w:rPr>
            </w:pPr>
            <w:r w:rsidRPr="006B45C0">
              <w:rPr>
                <w:rFonts w:ascii="Times New Roman" w:hAnsi="Times New Roman" w:cs="Times New Roman"/>
                <w:sz w:val="22"/>
                <w:szCs w:val="22"/>
              </w:rPr>
              <w:t>4,5-7,0</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6B45C0" w:rsidRDefault="0037410E" w:rsidP="00787E79">
            <w:pPr>
              <w:pStyle w:val="ConsCell"/>
              <w:spacing w:line="240" w:lineRule="exact"/>
              <w:ind w:left="-57" w:right="-57"/>
              <w:rPr>
                <w:rFonts w:ascii="Times New Roman" w:hAnsi="Times New Roman" w:cs="Times New Roman"/>
                <w:sz w:val="22"/>
                <w:szCs w:val="22"/>
              </w:rPr>
            </w:pPr>
            <w:r w:rsidRPr="006B45C0">
              <w:rPr>
                <w:rFonts w:ascii="Times New Roman" w:hAnsi="Times New Roman" w:cs="Times New Roman"/>
                <w:sz w:val="22"/>
                <w:szCs w:val="22"/>
              </w:rPr>
              <w:t xml:space="preserve">Автомобильные прогулки и проезд внутрипаркового транспорта. </w:t>
            </w:r>
          </w:p>
          <w:p w:rsidR="0037410E" w:rsidRPr="006B45C0" w:rsidRDefault="0037410E" w:rsidP="00787E79">
            <w:pPr>
              <w:pStyle w:val="ConsCell"/>
              <w:spacing w:line="240" w:lineRule="exact"/>
              <w:ind w:left="-57" w:right="-57"/>
              <w:rPr>
                <w:i/>
                <w:iCs/>
                <w:spacing w:val="40"/>
              </w:rPr>
            </w:pPr>
            <w:r w:rsidRPr="006B45C0">
              <w:rPr>
                <w:rFonts w:ascii="Times New Roman" w:hAnsi="Times New Roman" w:cs="Times New Roman"/>
                <w:sz w:val="22"/>
                <w:szCs w:val="22"/>
              </w:rPr>
              <w:t xml:space="preserve">Допускается проезд эксплуатационного транспорта </w:t>
            </w:r>
          </w:p>
        </w:tc>
      </w:tr>
    </w:tbl>
    <w:p w:rsidR="0037410E" w:rsidRPr="006B45C0" w:rsidRDefault="0037410E" w:rsidP="0037410E">
      <w:pPr>
        <w:textAlignment w:val="top"/>
        <w:rPr>
          <w:bCs/>
        </w:rPr>
      </w:pP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37410E" w:rsidRPr="006B45C0" w:rsidRDefault="0037410E" w:rsidP="003245F8">
      <w:pPr>
        <w:numPr>
          <w:ilvl w:val="0"/>
          <w:numId w:val="42"/>
        </w:numPr>
        <w:spacing w:line="235" w:lineRule="auto"/>
        <w:jc w:val="both"/>
      </w:pPr>
      <w:r w:rsidRPr="006B45C0">
        <w:t>сооружений для спортивных игр и роллерспорта – 30-40;</w:t>
      </w:r>
    </w:p>
    <w:p w:rsidR="0037410E" w:rsidRPr="006B45C0" w:rsidRDefault="0037410E" w:rsidP="003245F8">
      <w:pPr>
        <w:numPr>
          <w:ilvl w:val="0"/>
          <w:numId w:val="42"/>
        </w:numPr>
        <w:spacing w:line="235" w:lineRule="auto"/>
        <w:jc w:val="both"/>
      </w:pPr>
      <w:r w:rsidRPr="006B45C0">
        <w:t>сооружений для инвалидов, сооружений для индивидуальных гимнастических упражнений, физкультурно-рекреационных площадок для детей – 20.</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Для сооружений, используемых детьми и инвалидами допускается сокращение нормативного разрыва между зданиями для прибывания и открытыми плоскостными сооружениями, размещенными со стороны глухих торцов жилых зданий до 10 м.</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При размещении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На естественных тропах и лесных дорожках в городских парках и лесопарках, а также на спортивных комплексах и в микрорайонах (кварталах) проектируются «тропы здоровья». Протяженность трассы принимается, как правило, от 900 до 3000 м, ширина – не менее 1,5 м.</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Территория спортивных и физкультурно-оздоровительных учреждений должна быть благоустроена и озеленена.</w:t>
      </w:r>
    </w:p>
    <w:p w:rsidR="0037410E" w:rsidRPr="006B45C0" w:rsidRDefault="0037410E" w:rsidP="0037410E">
      <w:pPr>
        <w:tabs>
          <w:tab w:val="left" w:pos="993"/>
          <w:tab w:val="left" w:pos="1276"/>
        </w:tabs>
        <w:spacing w:line="235" w:lineRule="auto"/>
        <w:ind w:firstLine="567"/>
      </w:pPr>
      <w:r w:rsidRPr="006B45C0">
        <w:t xml:space="preserve">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w:t>
      </w:r>
    </w:p>
    <w:p w:rsidR="0037410E" w:rsidRPr="006B45C0" w:rsidRDefault="0037410E" w:rsidP="0037410E">
      <w:pPr>
        <w:tabs>
          <w:tab w:val="left" w:pos="993"/>
          <w:tab w:val="left" w:pos="1276"/>
        </w:tabs>
        <w:spacing w:line="235" w:lineRule="auto"/>
        <w:ind w:firstLine="567"/>
      </w:pPr>
      <w:r w:rsidRPr="006B45C0">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Открытые площадки должны быть защищены от шума акустическими экранами или полосой зеленых насаждений шириной не менее 10 м.</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Зооветеринарные разрывы между КСК и другими предприятиями и сооружениями, а также санитарные разрывы между КСК и предприятиями по переработке и хранению сельскохозяйственной продукции, не связанными с проектируемым КСК, следует принимать в соответствии с требованиями НТП-АПК 1.10.04.003-03.</w:t>
      </w:r>
    </w:p>
    <w:p w:rsidR="0037410E" w:rsidRPr="006B45C0" w:rsidRDefault="0037410E" w:rsidP="003245F8">
      <w:pPr>
        <w:pStyle w:val="afd"/>
        <w:numPr>
          <w:ilvl w:val="0"/>
          <w:numId w:val="41"/>
        </w:numPr>
        <w:tabs>
          <w:tab w:val="left" w:pos="851"/>
        </w:tabs>
        <w:spacing w:before="0" w:beforeAutospacing="0" w:after="0" w:afterAutospacing="0"/>
        <w:ind w:left="0" w:firstLine="567"/>
        <w:jc w:val="both"/>
      </w:pPr>
      <w:r w:rsidRPr="006B45C0">
        <w:t>Расстояния между зданиями и сооружениями следует принимать равными противопожарным разрывам, если не возникает необходимости увеличения их в связи с технологическими, ветеринарными и планировочными требованиями.</w:t>
      </w:r>
    </w:p>
    <w:p w:rsidR="0037410E" w:rsidRPr="006B45C0" w:rsidRDefault="0037410E" w:rsidP="0037410E">
      <w:pPr>
        <w:ind w:firstLine="567"/>
        <w:jc w:val="both"/>
      </w:pPr>
      <w:r w:rsidRPr="006B45C0">
        <w:lastRenderedPageBreak/>
        <w:t>На землях рекреационного назначения запрещается деятельность, не соответствующая их целевому назначению.</w:t>
      </w:r>
    </w:p>
    <w:p w:rsidR="0037410E" w:rsidRPr="006B45C0" w:rsidRDefault="0037410E" w:rsidP="0037410E">
      <w:pPr>
        <w:tabs>
          <w:tab w:val="left" w:pos="360"/>
          <w:tab w:val="num" w:pos="426"/>
          <w:tab w:val="left" w:pos="720"/>
          <w:tab w:val="left" w:pos="900"/>
        </w:tabs>
        <w:ind w:left="568"/>
        <w:jc w:val="both"/>
        <w:rPr>
          <w:b/>
        </w:rPr>
      </w:pPr>
      <w:r w:rsidRPr="006B45C0">
        <w:rPr>
          <w:b/>
        </w:rPr>
        <w:t xml:space="preserve">Нормативные параметры застройки.                                           Таблица </w:t>
      </w:r>
      <w:r w:rsidR="001D0748" w:rsidRPr="006B45C0">
        <w:rPr>
          <w:b/>
        </w:rPr>
        <w:t>14.1.</w:t>
      </w:r>
      <w:r w:rsidR="007C4C42" w:rsidRPr="006B45C0">
        <w:rPr>
          <w:b/>
        </w:rPr>
        <w:t>4</w:t>
      </w:r>
      <w:r w:rsidR="001D0748" w:rsidRPr="006B45C0">
        <w:rPr>
          <w:b/>
        </w:rPr>
        <w:t>.4</w:t>
      </w:r>
    </w:p>
    <w:tbl>
      <w:tblPr>
        <w:tblW w:w="9608" w:type="dxa"/>
        <w:tblInd w:w="81" w:type="dxa"/>
        <w:tblLayout w:type="fixed"/>
        <w:tblLook w:val="0000"/>
      </w:tblPr>
      <w:tblGrid>
        <w:gridCol w:w="583"/>
        <w:gridCol w:w="6011"/>
        <w:gridCol w:w="1368"/>
        <w:gridCol w:w="1646"/>
      </w:tblGrid>
      <w:tr w:rsidR="0037410E" w:rsidRPr="006B45C0" w:rsidTr="00787E79">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6B45C0" w:rsidRDefault="0037410E" w:rsidP="00787E79">
            <w:pPr>
              <w:spacing w:before="48"/>
              <w:jc w:val="center"/>
              <w:rPr>
                <w:b/>
                <w:bCs/>
              </w:rPr>
            </w:pPr>
            <w:r w:rsidRPr="006B45C0">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6B45C0" w:rsidRDefault="0037410E" w:rsidP="00787E79">
            <w:pPr>
              <w:spacing w:before="48"/>
              <w:jc w:val="center"/>
              <w:rPr>
                <w:b/>
                <w:bCs/>
              </w:rPr>
            </w:pPr>
            <w:r w:rsidRPr="006B45C0">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6B45C0" w:rsidRDefault="0037410E" w:rsidP="00787E79">
            <w:pPr>
              <w:spacing w:before="48"/>
              <w:jc w:val="center"/>
              <w:rPr>
                <w:b/>
              </w:rPr>
            </w:pPr>
            <w:r w:rsidRPr="006B45C0">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6B45C0" w:rsidRDefault="0037410E" w:rsidP="00787E79">
            <w:pPr>
              <w:spacing w:before="48"/>
              <w:jc w:val="center"/>
            </w:pPr>
            <w:r w:rsidRPr="006B45C0">
              <w:rPr>
                <w:b/>
              </w:rPr>
              <w:t>Размер параметра</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1.</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Минимальное расстояние от здания до выгребов, септиков.</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15</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2.</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 xml:space="preserve">Минимальное расстояние от капитальных строений и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30</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3.</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Минимальное расстояние от стволов деревьев:</w:t>
            </w:r>
          </w:p>
          <w:p w:rsidR="0037410E" w:rsidRPr="006B45C0" w:rsidRDefault="0037410E" w:rsidP="00787E79">
            <w:pPr>
              <w:spacing w:before="48"/>
            </w:pPr>
            <w:r w:rsidRPr="006B45C0">
              <w:t>- высокорослых (высотой свыше 5 м)</w:t>
            </w:r>
          </w:p>
          <w:p w:rsidR="0037410E" w:rsidRPr="006B45C0" w:rsidRDefault="0037410E" w:rsidP="00787E79">
            <w:pPr>
              <w:spacing w:before="48"/>
            </w:pPr>
            <w:r w:rsidRPr="006B45C0">
              <w:t>- среднерослых (высотой 4-5 м)</w:t>
            </w:r>
          </w:p>
          <w:p w:rsidR="0037410E" w:rsidRPr="006B45C0" w:rsidRDefault="0037410E" w:rsidP="00787E79">
            <w:pPr>
              <w:spacing w:before="48"/>
            </w:pPr>
            <w:r w:rsidRPr="006B45C0">
              <w:t>- от кустарника</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4</w:t>
            </w:r>
          </w:p>
          <w:p w:rsidR="0037410E" w:rsidRPr="006B45C0" w:rsidRDefault="0037410E" w:rsidP="00787E79">
            <w:pPr>
              <w:spacing w:before="48"/>
              <w:jc w:val="center"/>
            </w:pPr>
            <w:r w:rsidRPr="006B45C0">
              <w:t>2</w:t>
            </w:r>
          </w:p>
          <w:p w:rsidR="0037410E" w:rsidRPr="006B45C0" w:rsidRDefault="0037410E" w:rsidP="00787E79">
            <w:pPr>
              <w:spacing w:before="48"/>
              <w:jc w:val="center"/>
            </w:pPr>
            <w:r w:rsidRPr="006B45C0">
              <w:t>1</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4.</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Минимальное расстояние от трансформаторных подстанций</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10</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5.</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3</w:t>
            </w:r>
          </w:p>
        </w:tc>
      </w:tr>
      <w:tr w:rsidR="0037410E" w:rsidRPr="006B45C0" w:rsidTr="00787E79">
        <w:trPr>
          <w:trHeight w:val="255"/>
        </w:trPr>
        <w:tc>
          <w:tcPr>
            <w:tcW w:w="583"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6.</w:t>
            </w:r>
          </w:p>
        </w:tc>
        <w:tc>
          <w:tcPr>
            <w:tcW w:w="6011" w:type="dxa"/>
            <w:tcBorders>
              <w:left w:val="single" w:sz="8" w:space="0" w:color="000000"/>
              <w:bottom w:val="single" w:sz="4" w:space="0" w:color="000000"/>
            </w:tcBorders>
            <w:shd w:val="clear" w:color="auto" w:fill="auto"/>
          </w:tcPr>
          <w:p w:rsidR="0037410E" w:rsidRPr="006B45C0" w:rsidRDefault="0037410E" w:rsidP="00787E79">
            <w:pPr>
              <w:spacing w:before="48"/>
            </w:pPr>
            <w:r w:rsidRPr="006B45C0">
              <w:t>Максимальная высота здания</w:t>
            </w:r>
          </w:p>
        </w:tc>
        <w:tc>
          <w:tcPr>
            <w:tcW w:w="1368" w:type="dxa"/>
            <w:tcBorders>
              <w:left w:val="single" w:sz="8" w:space="0" w:color="000000"/>
              <w:bottom w:val="single" w:sz="4" w:space="0" w:color="000000"/>
            </w:tcBorders>
            <w:shd w:val="clear" w:color="auto" w:fill="auto"/>
            <w:vAlign w:val="center"/>
          </w:tcPr>
          <w:p w:rsidR="0037410E" w:rsidRPr="006B45C0" w:rsidRDefault="0037410E" w:rsidP="00787E79">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6B45C0" w:rsidRDefault="0037410E" w:rsidP="00787E79">
            <w:pPr>
              <w:spacing w:before="48"/>
              <w:jc w:val="center"/>
            </w:pPr>
            <w:r w:rsidRPr="006B45C0">
              <w:t>12</w:t>
            </w:r>
          </w:p>
        </w:tc>
      </w:tr>
    </w:tbl>
    <w:p w:rsidR="0037410E" w:rsidRPr="006B45C0" w:rsidRDefault="0037410E" w:rsidP="00016D5C">
      <w:pPr>
        <w:jc w:val="both"/>
      </w:pPr>
    </w:p>
    <w:p w:rsidR="0037410E" w:rsidRPr="006B45C0" w:rsidRDefault="0037410E" w:rsidP="0037410E">
      <w:pPr>
        <w:ind w:firstLine="567"/>
        <w:jc w:val="both"/>
      </w:pPr>
    </w:p>
    <w:p w:rsidR="0037410E" w:rsidRPr="006B45C0" w:rsidRDefault="0037410E" w:rsidP="0037410E">
      <w:pPr>
        <w:ind w:firstLine="567"/>
        <w:jc w:val="both"/>
      </w:pPr>
    </w:p>
    <w:p w:rsidR="0037410E" w:rsidRPr="006B45C0" w:rsidRDefault="0037410E" w:rsidP="0037410E">
      <w:pPr>
        <w:ind w:firstLine="567"/>
        <w:jc w:val="both"/>
      </w:pPr>
    </w:p>
    <w:p w:rsidR="0037410E" w:rsidRPr="006B45C0" w:rsidRDefault="0037410E" w:rsidP="0037410E">
      <w:pPr>
        <w:spacing w:before="48"/>
        <w:jc w:val="right"/>
      </w:pPr>
      <w:r w:rsidRPr="006B45C0">
        <w:t xml:space="preserve">Минимальные противопожарное  расстояние между зданиями и сооружениями при размещении учреждений отдыха по типу:                                         </w:t>
      </w:r>
      <w:r w:rsidRPr="006B45C0">
        <w:rPr>
          <w:b/>
        </w:rPr>
        <w:t xml:space="preserve">Таблица </w:t>
      </w:r>
      <w:r w:rsidR="001D0748" w:rsidRPr="006B45C0">
        <w:rPr>
          <w:b/>
        </w:rPr>
        <w:t>14.1.</w:t>
      </w:r>
      <w:r w:rsidR="007C4C42" w:rsidRPr="006B45C0">
        <w:rPr>
          <w:b/>
        </w:rPr>
        <w:t>4</w:t>
      </w:r>
      <w:r w:rsidR="001D0748" w:rsidRPr="006B45C0">
        <w:rPr>
          <w:b/>
        </w:rPr>
        <w:t>.5</w:t>
      </w:r>
    </w:p>
    <w:p w:rsidR="0037410E" w:rsidRPr="006B45C0" w:rsidRDefault="0037410E" w:rsidP="0037410E">
      <w:pPr>
        <w:ind w:firstLine="567"/>
        <w:jc w:val="both"/>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
        <w:gridCol w:w="6131"/>
        <w:gridCol w:w="964"/>
        <w:gridCol w:w="1103"/>
        <w:gridCol w:w="1133"/>
      </w:tblGrid>
      <w:tr w:rsidR="0037410E" w:rsidRPr="006B45C0" w:rsidTr="00787E79">
        <w:tc>
          <w:tcPr>
            <w:tcW w:w="3317" w:type="pct"/>
            <w:gridSpan w:val="2"/>
            <w:vMerge w:val="restar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jc w:val="center"/>
            </w:pPr>
            <w:r w:rsidRPr="006B45C0">
              <w:t>Материал несущих и ограждающих конструкций</w:t>
            </w:r>
            <w:r w:rsidRPr="006B45C0">
              <w:br/>
              <w:t>строения</w:t>
            </w:r>
          </w:p>
        </w:tc>
        <w:tc>
          <w:tcPr>
            <w:tcW w:w="1683" w:type="pct"/>
            <w:gridSpan w:val="3"/>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Расстояния, м</w:t>
            </w:r>
          </w:p>
        </w:tc>
      </w:tr>
      <w:tr w:rsidR="0037410E" w:rsidRPr="006B45C0" w:rsidTr="00787E79">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410E" w:rsidRPr="006B45C0" w:rsidRDefault="0037410E" w:rsidP="00787E79"/>
        </w:tc>
        <w:tc>
          <w:tcPr>
            <w:tcW w:w="507"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А</w:t>
            </w:r>
          </w:p>
        </w:tc>
        <w:tc>
          <w:tcPr>
            <w:tcW w:w="580"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Б</w:t>
            </w:r>
          </w:p>
        </w:tc>
        <w:tc>
          <w:tcPr>
            <w:tcW w:w="596"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В</w:t>
            </w:r>
          </w:p>
        </w:tc>
      </w:tr>
      <w:tr w:rsidR="0037410E" w:rsidRPr="006B45C0" w:rsidTr="00787E79">
        <w:tc>
          <w:tcPr>
            <w:tcW w:w="92"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rPr>
                <w:rFonts w:ascii="Arial" w:hAnsi="Arial" w:cs="Arial"/>
                <w:b/>
                <w:bCs/>
                <w:sz w:val="18"/>
                <w:szCs w:val="18"/>
              </w:rPr>
            </w:pPr>
            <w:r w:rsidRPr="006B45C0">
              <w:rPr>
                <w:rFonts w:ascii="Arial" w:hAnsi="Arial" w:cs="Arial"/>
                <w:b/>
                <w:bCs/>
                <w:sz w:val="18"/>
                <w:szCs w:val="18"/>
              </w:rPr>
              <w:t>А</w:t>
            </w:r>
          </w:p>
        </w:tc>
        <w:tc>
          <w:tcPr>
            <w:tcW w:w="3225"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r w:rsidRPr="006B45C0">
              <w:t>Камень, бетон, железобетон и другие негорючие</w:t>
            </w:r>
            <w:r w:rsidRPr="006B45C0">
              <w:br/>
              <w:t>материалы</w:t>
            </w:r>
          </w:p>
        </w:tc>
        <w:tc>
          <w:tcPr>
            <w:tcW w:w="507"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6</w:t>
            </w:r>
          </w:p>
        </w:tc>
        <w:tc>
          <w:tcPr>
            <w:tcW w:w="580"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8</w:t>
            </w:r>
          </w:p>
        </w:tc>
        <w:tc>
          <w:tcPr>
            <w:tcW w:w="596"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10</w:t>
            </w:r>
          </w:p>
        </w:tc>
      </w:tr>
      <w:tr w:rsidR="0037410E" w:rsidRPr="006B45C0" w:rsidTr="00787E79">
        <w:tc>
          <w:tcPr>
            <w:tcW w:w="92"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rPr>
                <w:rFonts w:ascii="Arial" w:hAnsi="Arial" w:cs="Arial"/>
                <w:b/>
                <w:bCs/>
                <w:sz w:val="18"/>
                <w:szCs w:val="18"/>
              </w:rPr>
            </w:pPr>
            <w:r w:rsidRPr="006B45C0">
              <w:rPr>
                <w:rFonts w:ascii="Arial" w:hAnsi="Arial" w:cs="Arial"/>
                <w:b/>
                <w:bCs/>
                <w:sz w:val="18"/>
                <w:szCs w:val="18"/>
              </w:rPr>
              <w:t>Б</w:t>
            </w:r>
          </w:p>
        </w:tc>
        <w:tc>
          <w:tcPr>
            <w:tcW w:w="3225"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r w:rsidRPr="006B45C0">
              <w:t>То же, с деревянными перекрытиями и покрытия-</w:t>
            </w:r>
            <w:r w:rsidRPr="006B45C0">
              <w:br/>
              <w:t>ми, защищенными негорючими и трудногорючими</w:t>
            </w:r>
            <w:r w:rsidRPr="006B45C0">
              <w:br/>
              <w:t>материалами</w:t>
            </w:r>
          </w:p>
        </w:tc>
        <w:tc>
          <w:tcPr>
            <w:tcW w:w="507"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8</w:t>
            </w:r>
          </w:p>
        </w:tc>
        <w:tc>
          <w:tcPr>
            <w:tcW w:w="580"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8</w:t>
            </w:r>
          </w:p>
        </w:tc>
        <w:tc>
          <w:tcPr>
            <w:tcW w:w="596"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10</w:t>
            </w:r>
          </w:p>
        </w:tc>
      </w:tr>
      <w:tr w:rsidR="0037410E" w:rsidRPr="006B45C0" w:rsidTr="00787E79">
        <w:tc>
          <w:tcPr>
            <w:tcW w:w="92"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rPr>
                <w:rFonts w:ascii="Arial" w:hAnsi="Arial" w:cs="Arial"/>
                <w:b/>
                <w:bCs/>
                <w:sz w:val="18"/>
                <w:szCs w:val="18"/>
              </w:rPr>
            </w:pPr>
            <w:r w:rsidRPr="006B45C0">
              <w:rPr>
                <w:rFonts w:ascii="Arial" w:hAnsi="Arial" w:cs="Arial"/>
                <w:b/>
                <w:bCs/>
                <w:sz w:val="18"/>
                <w:szCs w:val="18"/>
              </w:rPr>
              <w:t>В</w:t>
            </w:r>
          </w:p>
        </w:tc>
        <w:tc>
          <w:tcPr>
            <w:tcW w:w="3225"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r w:rsidRPr="006B45C0">
              <w:t>Древесина, каркасные ограждающие конструкции</w:t>
            </w:r>
            <w:r w:rsidRPr="006B45C0">
              <w:br/>
              <w:t>из негорючих, трудногорючих и горючих материа-</w:t>
            </w:r>
            <w:r w:rsidRPr="006B45C0">
              <w:br/>
              <w:t>лов</w:t>
            </w:r>
          </w:p>
        </w:tc>
        <w:tc>
          <w:tcPr>
            <w:tcW w:w="507"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10</w:t>
            </w:r>
          </w:p>
        </w:tc>
        <w:tc>
          <w:tcPr>
            <w:tcW w:w="580"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10</w:t>
            </w:r>
          </w:p>
        </w:tc>
        <w:tc>
          <w:tcPr>
            <w:tcW w:w="596" w:type="pct"/>
            <w:tcBorders>
              <w:top w:val="outset" w:sz="6" w:space="0" w:color="auto"/>
              <w:left w:val="outset" w:sz="6" w:space="0" w:color="auto"/>
              <w:bottom w:val="outset" w:sz="6" w:space="0" w:color="auto"/>
              <w:right w:val="outset" w:sz="6" w:space="0" w:color="auto"/>
            </w:tcBorders>
            <w:hideMark/>
          </w:tcPr>
          <w:p w:rsidR="0037410E" w:rsidRPr="006B45C0" w:rsidRDefault="0037410E" w:rsidP="00787E79">
            <w:pPr>
              <w:spacing w:before="48"/>
              <w:jc w:val="center"/>
            </w:pPr>
            <w:r w:rsidRPr="006B45C0">
              <w:t>15</w:t>
            </w:r>
          </w:p>
        </w:tc>
      </w:tr>
    </w:tbl>
    <w:p w:rsidR="00016D5C" w:rsidRPr="006B45C0" w:rsidRDefault="0037410E" w:rsidP="007C4C42">
      <w:pPr>
        <w:ind w:firstLine="567"/>
        <w:jc w:val="both"/>
      </w:pPr>
      <w:r w:rsidRPr="006B45C0">
        <w:rPr>
          <w:rFonts w:ascii="Arial" w:hAnsi="Arial" w:cs="Arial"/>
          <w:b/>
          <w:bCs/>
          <w:sz w:val="18"/>
          <w:szCs w:val="18"/>
        </w:rPr>
        <w:br/>
      </w:r>
    </w:p>
    <w:p w:rsidR="001267D0" w:rsidRPr="006B45C0" w:rsidRDefault="001267D0" w:rsidP="001267D0">
      <w:pPr>
        <w:pStyle w:val="10"/>
        <w:numPr>
          <w:ilvl w:val="2"/>
          <w:numId w:val="43"/>
        </w:numPr>
        <w:rPr>
          <w:rFonts w:ascii="Times New Roman" w:hAnsi="Times New Roman" w:cs="Times New Roman"/>
          <w:kern w:val="0"/>
          <w:sz w:val="28"/>
          <w:szCs w:val="28"/>
        </w:rPr>
      </w:pPr>
      <w:r w:rsidRPr="006B45C0">
        <w:rPr>
          <w:rFonts w:ascii="Times New Roman" w:hAnsi="Times New Roman" w:cs="Times New Roman"/>
          <w:kern w:val="0"/>
          <w:sz w:val="28"/>
          <w:szCs w:val="28"/>
        </w:rPr>
        <w:t>Зона специального назначения</w:t>
      </w:r>
    </w:p>
    <w:p w:rsidR="001267D0" w:rsidRPr="006B45C0" w:rsidRDefault="001267D0" w:rsidP="001267D0">
      <w:pPr>
        <w:autoSpaceDE w:val="0"/>
        <w:autoSpaceDN w:val="0"/>
        <w:adjustRightInd w:val="0"/>
      </w:pPr>
      <w:r w:rsidRPr="006B45C0">
        <w:t xml:space="preserve">      На территории с.Яконово  выделяется зона специального назначения , расположенная под кладбищем в восточной части села , площадью 1.8 га.</w:t>
      </w:r>
    </w:p>
    <w:p w:rsidR="001267D0" w:rsidRPr="006B45C0" w:rsidRDefault="001267D0" w:rsidP="001267D0">
      <w:pPr>
        <w:autoSpaceDE w:val="0"/>
        <w:autoSpaceDN w:val="0"/>
        <w:adjustRightInd w:val="0"/>
        <w:jc w:val="both"/>
      </w:pPr>
      <w:r w:rsidRPr="006B45C0">
        <w:t xml:space="preserve">    Зоны специального назначения предназначены для размещения кладбищ, скотомогильников, площадок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1267D0" w:rsidRPr="006B45C0" w:rsidRDefault="001267D0" w:rsidP="001267D0">
      <w:pPr>
        <w:spacing w:line="20" w:lineRule="atLeast"/>
        <w:ind w:firstLine="567"/>
        <w:jc w:val="both"/>
        <w:rPr>
          <w:b/>
          <w:i/>
          <w:u w:val="single"/>
        </w:rPr>
      </w:pPr>
      <w:r w:rsidRPr="006B45C0">
        <w:rPr>
          <w:b/>
          <w:i/>
          <w:u w:val="single"/>
        </w:rPr>
        <w:t>Основные предельные параметры и требования к застройке.</w:t>
      </w:r>
    </w:p>
    <w:p w:rsidR="001267D0" w:rsidRPr="006B45C0" w:rsidRDefault="001267D0" w:rsidP="001267D0">
      <w:pPr>
        <w:pStyle w:val="afffe"/>
        <w:numPr>
          <w:ilvl w:val="0"/>
          <w:numId w:val="57"/>
        </w:numPr>
        <w:adjustRightInd w:val="0"/>
        <w:contextualSpacing/>
        <w:jc w:val="both"/>
      </w:pPr>
      <w:r w:rsidRPr="006B45C0">
        <w:t xml:space="preserve">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w:t>
      </w:r>
      <w:r w:rsidRPr="006B45C0">
        <w:lastRenderedPageBreak/>
        <w:t>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1267D0" w:rsidRPr="006B45C0" w:rsidRDefault="001267D0" w:rsidP="001267D0">
      <w:pPr>
        <w:pStyle w:val="afffe"/>
        <w:numPr>
          <w:ilvl w:val="0"/>
          <w:numId w:val="57"/>
        </w:numPr>
        <w:adjustRightInd w:val="0"/>
        <w:contextualSpacing/>
        <w:jc w:val="both"/>
      </w:pPr>
      <w:r w:rsidRPr="006B45C0">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267D0" w:rsidRPr="006B45C0" w:rsidRDefault="001267D0" w:rsidP="001267D0">
      <w:pPr>
        <w:pStyle w:val="afffe"/>
        <w:numPr>
          <w:ilvl w:val="0"/>
          <w:numId w:val="57"/>
        </w:numPr>
        <w:adjustRightInd w:val="0"/>
        <w:contextualSpacing/>
        <w:jc w:val="both"/>
      </w:pPr>
      <w:r w:rsidRPr="006B45C0">
        <w:t>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1267D0" w:rsidRPr="006B45C0" w:rsidRDefault="001267D0" w:rsidP="001267D0">
      <w:pPr>
        <w:pStyle w:val="afffe"/>
        <w:numPr>
          <w:ilvl w:val="0"/>
          <w:numId w:val="57"/>
        </w:numPr>
        <w:adjustRightInd w:val="0"/>
        <w:contextualSpacing/>
        <w:jc w:val="both"/>
      </w:pPr>
      <w:r w:rsidRPr="006B45C0">
        <w:t xml:space="preserve">Участок земли на территории Федерального военного мемориального кладбища для погребения погибшего (умершего) составляет 5 м2. </w:t>
      </w:r>
    </w:p>
    <w:p w:rsidR="001267D0" w:rsidRPr="006B45C0" w:rsidRDefault="001267D0" w:rsidP="001267D0">
      <w:pPr>
        <w:pStyle w:val="afffe"/>
        <w:numPr>
          <w:ilvl w:val="0"/>
          <w:numId w:val="57"/>
        </w:numPr>
        <w:contextualSpacing/>
        <w:jc w:val="both"/>
      </w:pPr>
      <w:r w:rsidRPr="006B45C0">
        <w:t>Вновь создаваемые места погребения должны размещаться на расстоянии не менее 300 м от границ селитебной территории.</w:t>
      </w:r>
    </w:p>
    <w:p w:rsidR="001267D0" w:rsidRPr="006B45C0" w:rsidRDefault="001267D0" w:rsidP="001267D0">
      <w:pPr>
        <w:pStyle w:val="afffe"/>
        <w:numPr>
          <w:ilvl w:val="0"/>
          <w:numId w:val="57"/>
        </w:numPr>
        <w:contextualSpacing/>
        <w:jc w:val="both"/>
      </w:pPr>
      <w:r w:rsidRPr="006B45C0">
        <w:t>Кладбища с погребением путем предания тела (останков) умершего земле (захоронение в могилу, склеп) размещают на расстоянии:</w:t>
      </w:r>
    </w:p>
    <w:p w:rsidR="001267D0" w:rsidRPr="006B45C0" w:rsidRDefault="001267D0" w:rsidP="001267D0">
      <w:pPr>
        <w:adjustRightInd w:val="0"/>
        <w:ind w:left="1560"/>
        <w:jc w:val="both"/>
      </w:pPr>
      <w:r w:rsidRPr="006B45C0">
        <w:t>-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новая редакция) м, не менее:</w:t>
      </w:r>
    </w:p>
    <w:p w:rsidR="001267D0" w:rsidRPr="006B45C0" w:rsidRDefault="001267D0" w:rsidP="001267D0">
      <w:pPr>
        <w:adjustRightInd w:val="0"/>
        <w:ind w:left="2694"/>
        <w:jc w:val="both"/>
      </w:pPr>
      <w:r w:rsidRPr="006B45C0">
        <w:t>- 100 – при площади кладбища 10 га и менее;</w:t>
      </w:r>
    </w:p>
    <w:p w:rsidR="001267D0" w:rsidRPr="006B45C0" w:rsidRDefault="001267D0" w:rsidP="001267D0">
      <w:pPr>
        <w:ind w:left="1560"/>
        <w:jc w:val="both"/>
      </w:pPr>
      <w:r w:rsidRPr="006B45C0">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267D0" w:rsidRPr="006B45C0" w:rsidRDefault="001267D0" w:rsidP="001267D0">
      <w:pPr>
        <w:autoSpaceDE w:val="0"/>
        <w:autoSpaceDN w:val="0"/>
        <w:adjustRightInd w:val="0"/>
        <w:ind w:left="1560"/>
        <w:jc w:val="both"/>
      </w:pPr>
      <w:r w:rsidRPr="006B45C0">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267D0" w:rsidRPr="006B45C0" w:rsidRDefault="001267D0" w:rsidP="001267D0">
      <w:pPr>
        <w:pStyle w:val="afffe"/>
        <w:numPr>
          <w:ilvl w:val="0"/>
          <w:numId w:val="57"/>
        </w:numPr>
        <w:contextualSpacing/>
        <w:jc w:val="both"/>
      </w:pPr>
      <w:r w:rsidRPr="006B45C0">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1267D0" w:rsidRPr="006B45C0" w:rsidRDefault="001267D0" w:rsidP="001267D0">
      <w:pPr>
        <w:pStyle w:val="afffe"/>
        <w:numPr>
          <w:ilvl w:val="0"/>
          <w:numId w:val="57"/>
        </w:numPr>
        <w:contextualSpacing/>
        <w:jc w:val="both"/>
      </w:pPr>
      <w:r w:rsidRPr="006B45C0">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267D0" w:rsidRPr="006B45C0" w:rsidRDefault="001267D0" w:rsidP="001267D0">
      <w:pPr>
        <w:pStyle w:val="afffe"/>
        <w:numPr>
          <w:ilvl w:val="0"/>
          <w:numId w:val="57"/>
        </w:numPr>
        <w:contextualSpacing/>
        <w:jc w:val="both"/>
      </w:pPr>
      <w:r w:rsidRPr="006B45C0">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67D0" w:rsidRPr="006B45C0" w:rsidRDefault="001267D0" w:rsidP="001267D0">
      <w:pPr>
        <w:pStyle w:val="afffe"/>
        <w:numPr>
          <w:ilvl w:val="0"/>
          <w:numId w:val="57"/>
        </w:numPr>
        <w:contextualSpacing/>
        <w:jc w:val="both"/>
      </w:pPr>
      <w:r w:rsidRPr="006B45C0">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267D0" w:rsidRPr="006B45C0" w:rsidRDefault="001267D0" w:rsidP="001267D0">
      <w:pPr>
        <w:pStyle w:val="afffe"/>
        <w:numPr>
          <w:ilvl w:val="0"/>
          <w:numId w:val="57"/>
        </w:numPr>
        <w:adjustRightInd w:val="0"/>
        <w:contextualSpacing/>
        <w:jc w:val="both"/>
      </w:pPr>
      <w:r w:rsidRPr="006B45C0">
        <w:t xml:space="preserve">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w:t>
      </w:r>
      <w:r w:rsidRPr="006B45C0">
        <w:lastRenderedPageBreak/>
        <w:t>образовательных, спортивно-оздоровительных, культурно-просветительных учреждений и учреждений социального обеспечения населения.</w:t>
      </w:r>
    </w:p>
    <w:p w:rsidR="001267D0" w:rsidRPr="006B45C0" w:rsidRDefault="001267D0" w:rsidP="001267D0">
      <w:pPr>
        <w:pStyle w:val="afffe"/>
        <w:numPr>
          <w:ilvl w:val="0"/>
          <w:numId w:val="57"/>
        </w:numPr>
        <w:adjustRightInd w:val="0"/>
        <w:contextualSpacing/>
        <w:jc w:val="both"/>
      </w:pPr>
      <w:r w:rsidRPr="006B45C0">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1267D0" w:rsidRPr="006B45C0" w:rsidRDefault="001267D0" w:rsidP="001267D0">
      <w:pPr>
        <w:pStyle w:val="afffe"/>
        <w:numPr>
          <w:ilvl w:val="0"/>
          <w:numId w:val="57"/>
        </w:numPr>
        <w:autoSpaceDE w:val="0"/>
        <w:autoSpaceDN w:val="0"/>
        <w:adjustRightInd w:val="0"/>
        <w:contextualSpacing/>
        <w:jc w:val="both"/>
      </w:pPr>
      <w:r w:rsidRPr="006B45C0">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267D0" w:rsidRPr="006B45C0" w:rsidRDefault="001267D0" w:rsidP="001267D0">
      <w:pPr>
        <w:pStyle w:val="afffe"/>
        <w:numPr>
          <w:ilvl w:val="0"/>
          <w:numId w:val="57"/>
        </w:numPr>
        <w:shd w:val="clear" w:color="auto" w:fill="FFFFFF"/>
        <w:tabs>
          <w:tab w:val="left" w:pos="712"/>
        </w:tabs>
        <w:autoSpaceDE w:val="0"/>
        <w:contextualSpacing/>
        <w:jc w:val="both"/>
      </w:pPr>
      <w:r w:rsidRPr="006B45C0">
        <w:rPr>
          <w:b/>
        </w:rPr>
        <w:t>В зоне специального назначения нельзя размещать:</w:t>
      </w:r>
    </w:p>
    <w:p w:rsidR="001267D0" w:rsidRPr="006B45C0" w:rsidRDefault="001267D0" w:rsidP="001267D0">
      <w:pPr>
        <w:pStyle w:val="afffe"/>
        <w:numPr>
          <w:ilvl w:val="0"/>
          <w:numId w:val="58"/>
        </w:numPr>
        <w:contextualSpacing/>
        <w:jc w:val="both"/>
      </w:pPr>
      <w:r w:rsidRPr="006B45C0">
        <w:t>объекты для проживания людей:</w:t>
      </w:r>
    </w:p>
    <w:p w:rsidR="001267D0" w:rsidRPr="006B45C0" w:rsidRDefault="001267D0" w:rsidP="001267D0">
      <w:pPr>
        <w:pStyle w:val="afffe"/>
        <w:numPr>
          <w:ilvl w:val="0"/>
          <w:numId w:val="58"/>
        </w:numPr>
        <w:contextualSpacing/>
        <w:jc w:val="both"/>
      </w:pPr>
      <w:r w:rsidRPr="006B45C0">
        <w:t>коллективные или индивидуальные дачные и садово-огородные участки;</w:t>
      </w:r>
    </w:p>
    <w:p w:rsidR="001267D0" w:rsidRPr="006B45C0" w:rsidRDefault="001267D0" w:rsidP="001267D0">
      <w:pPr>
        <w:pStyle w:val="afffe"/>
        <w:numPr>
          <w:ilvl w:val="0"/>
          <w:numId w:val="58"/>
        </w:numPr>
        <w:contextualSpacing/>
        <w:jc w:val="both"/>
      </w:pPr>
      <w:r w:rsidRPr="006B45C0">
        <w:t xml:space="preserve">предприятия по производству лекарственных веществ, лекарственных средств и (или)  лекарственных форм; </w:t>
      </w:r>
    </w:p>
    <w:p w:rsidR="001267D0" w:rsidRPr="006B45C0" w:rsidRDefault="001267D0" w:rsidP="001267D0">
      <w:pPr>
        <w:pStyle w:val="afffe"/>
        <w:numPr>
          <w:ilvl w:val="0"/>
          <w:numId w:val="58"/>
        </w:numPr>
        <w:contextualSpacing/>
        <w:jc w:val="both"/>
      </w:pPr>
      <w:r w:rsidRPr="006B45C0">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267D0" w:rsidRPr="006B45C0" w:rsidRDefault="001267D0" w:rsidP="001267D0">
      <w:pPr>
        <w:pStyle w:val="afffe"/>
        <w:numPr>
          <w:ilvl w:val="0"/>
          <w:numId w:val="58"/>
        </w:numPr>
        <w:contextualSpacing/>
        <w:jc w:val="both"/>
      </w:pPr>
      <w:r w:rsidRPr="006B45C0">
        <w:t xml:space="preserve">предприятия пищевых отраслей промышленности; </w:t>
      </w:r>
    </w:p>
    <w:p w:rsidR="001267D0" w:rsidRPr="006B45C0" w:rsidRDefault="001267D0" w:rsidP="001267D0">
      <w:pPr>
        <w:pStyle w:val="afffe"/>
        <w:numPr>
          <w:ilvl w:val="0"/>
          <w:numId w:val="58"/>
        </w:numPr>
        <w:contextualSpacing/>
        <w:jc w:val="both"/>
      </w:pPr>
      <w:r w:rsidRPr="006B45C0">
        <w:t xml:space="preserve">оптовые склады продовольственного сырья и пищевых продуктов; </w:t>
      </w:r>
    </w:p>
    <w:p w:rsidR="001267D0" w:rsidRPr="006B45C0" w:rsidRDefault="001267D0" w:rsidP="001267D0">
      <w:pPr>
        <w:pStyle w:val="afffe"/>
        <w:numPr>
          <w:ilvl w:val="0"/>
          <w:numId w:val="58"/>
        </w:numPr>
        <w:contextualSpacing/>
        <w:jc w:val="both"/>
      </w:pPr>
      <w:r w:rsidRPr="006B45C0">
        <w:t>комплексы водопроводных сооружений для подготовки и хранения питьевой воды;</w:t>
      </w:r>
    </w:p>
    <w:p w:rsidR="001267D0" w:rsidRPr="006B45C0" w:rsidRDefault="001267D0" w:rsidP="001267D0">
      <w:pPr>
        <w:pStyle w:val="afffe"/>
        <w:numPr>
          <w:ilvl w:val="0"/>
          <w:numId w:val="58"/>
        </w:numPr>
        <w:contextualSpacing/>
        <w:jc w:val="both"/>
      </w:pPr>
      <w:r w:rsidRPr="006B45C0">
        <w:t>размещение спортивных сооружений;</w:t>
      </w:r>
    </w:p>
    <w:p w:rsidR="001267D0" w:rsidRPr="006B45C0" w:rsidRDefault="001267D0" w:rsidP="001267D0">
      <w:pPr>
        <w:pStyle w:val="afffe"/>
        <w:numPr>
          <w:ilvl w:val="0"/>
          <w:numId w:val="58"/>
        </w:numPr>
        <w:contextualSpacing/>
        <w:jc w:val="both"/>
      </w:pPr>
      <w:r w:rsidRPr="006B45C0">
        <w:t>парки;</w:t>
      </w:r>
    </w:p>
    <w:p w:rsidR="001267D0" w:rsidRPr="006B45C0" w:rsidRDefault="001267D0" w:rsidP="001267D0">
      <w:pPr>
        <w:pStyle w:val="afffe"/>
        <w:numPr>
          <w:ilvl w:val="0"/>
          <w:numId w:val="58"/>
        </w:numPr>
        <w:contextualSpacing/>
        <w:jc w:val="both"/>
      </w:pPr>
      <w:r w:rsidRPr="006B45C0">
        <w:t>образовательные и детские учреждения;</w:t>
      </w:r>
    </w:p>
    <w:p w:rsidR="001267D0" w:rsidRPr="006B45C0" w:rsidRDefault="001267D0" w:rsidP="001267D0">
      <w:pPr>
        <w:pStyle w:val="afffe"/>
        <w:numPr>
          <w:ilvl w:val="0"/>
          <w:numId w:val="58"/>
        </w:numPr>
        <w:contextualSpacing/>
      </w:pPr>
      <w:r w:rsidRPr="006B45C0">
        <w:t xml:space="preserve">лечебно-профилактические и оздоровительные учреждения общего пользования. </w:t>
      </w:r>
    </w:p>
    <w:p w:rsidR="001267D0" w:rsidRPr="006B45C0" w:rsidRDefault="001267D0" w:rsidP="001267D0">
      <w:pPr>
        <w:autoSpaceDE w:val="0"/>
        <w:autoSpaceDN w:val="0"/>
        <w:adjustRightInd w:val="0"/>
        <w:jc w:val="both"/>
      </w:pPr>
    </w:p>
    <w:tbl>
      <w:tblPr>
        <w:tblW w:w="9608" w:type="dxa"/>
        <w:tblInd w:w="81" w:type="dxa"/>
        <w:tblLayout w:type="fixed"/>
        <w:tblLook w:val="0000"/>
      </w:tblPr>
      <w:tblGrid>
        <w:gridCol w:w="583"/>
        <w:gridCol w:w="6011"/>
        <w:gridCol w:w="1368"/>
        <w:gridCol w:w="1646"/>
      </w:tblGrid>
      <w:tr w:rsidR="001267D0" w:rsidRPr="006B45C0" w:rsidTr="00A637E4">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1267D0" w:rsidRPr="006B45C0" w:rsidRDefault="001267D0" w:rsidP="00A637E4">
            <w:pPr>
              <w:spacing w:before="48"/>
              <w:jc w:val="center"/>
              <w:rPr>
                <w:b/>
                <w:bCs/>
              </w:rPr>
            </w:pPr>
            <w:r w:rsidRPr="006B45C0">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1267D0" w:rsidRPr="006B45C0" w:rsidRDefault="001267D0" w:rsidP="00A637E4">
            <w:pPr>
              <w:spacing w:before="48"/>
              <w:jc w:val="center"/>
              <w:rPr>
                <w:b/>
                <w:bCs/>
              </w:rPr>
            </w:pPr>
            <w:r w:rsidRPr="006B45C0">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267D0" w:rsidRPr="006B45C0" w:rsidRDefault="001267D0" w:rsidP="00A637E4">
            <w:pPr>
              <w:spacing w:before="48"/>
              <w:jc w:val="center"/>
              <w:rPr>
                <w:b/>
              </w:rPr>
            </w:pPr>
            <w:r w:rsidRPr="006B45C0">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1267D0" w:rsidRPr="006B45C0" w:rsidRDefault="001267D0" w:rsidP="00A637E4">
            <w:pPr>
              <w:spacing w:before="48"/>
              <w:jc w:val="center"/>
            </w:pPr>
            <w:r w:rsidRPr="006B45C0">
              <w:rPr>
                <w:b/>
              </w:rPr>
              <w:t>Размер параметра</w:t>
            </w:r>
          </w:p>
        </w:tc>
      </w:tr>
      <w:tr w:rsidR="001267D0" w:rsidRPr="006B45C0" w:rsidTr="00A637E4">
        <w:trPr>
          <w:trHeight w:val="255"/>
        </w:trPr>
        <w:tc>
          <w:tcPr>
            <w:tcW w:w="583" w:type="dxa"/>
            <w:tcBorders>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1.</w:t>
            </w:r>
          </w:p>
        </w:tc>
        <w:tc>
          <w:tcPr>
            <w:tcW w:w="6011" w:type="dxa"/>
            <w:tcBorders>
              <w:left w:val="single" w:sz="8" w:space="0" w:color="000000"/>
              <w:bottom w:val="single" w:sz="4" w:space="0" w:color="000000"/>
            </w:tcBorders>
            <w:shd w:val="clear" w:color="auto" w:fill="auto"/>
          </w:tcPr>
          <w:p w:rsidR="001267D0" w:rsidRPr="006B45C0" w:rsidRDefault="001267D0" w:rsidP="00A637E4">
            <w:pPr>
              <w:spacing w:before="48"/>
            </w:pPr>
            <w:r w:rsidRPr="006B45C0">
              <w:t>Максимальная площадь.</w:t>
            </w:r>
          </w:p>
        </w:tc>
        <w:tc>
          <w:tcPr>
            <w:tcW w:w="1368" w:type="dxa"/>
            <w:tcBorders>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7D0" w:rsidRPr="006B45C0" w:rsidRDefault="001267D0" w:rsidP="00A637E4">
            <w:pPr>
              <w:spacing w:before="48"/>
              <w:jc w:val="center"/>
            </w:pPr>
            <w:r w:rsidRPr="006B45C0">
              <w:t>40</w:t>
            </w:r>
          </w:p>
        </w:tc>
      </w:tr>
      <w:tr w:rsidR="001267D0" w:rsidRPr="006B45C0" w:rsidTr="00A637E4">
        <w:trPr>
          <w:trHeight w:val="255"/>
        </w:trPr>
        <w:tc>
          <w:tcPr>
            <w:tcW w:w="583" w:type="dxa"/>
            <w:tcBorders>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2.</w:t>
            </w:r>
          </w:p>
        </w:tc>
        <w:tc>
          <w:tcPr>
            <w:tcW w:w="6011" w:type="dxa"/>
            <w:tcBorders>
              <w:left w:val="single" w:sz="8" w:space="0" w:color="000000"/>
              <w:bottom w:val="single" w:sz="4" w:space="0" w:color="000000"/>
            </w:tcBorders>
            <w:shd w:val="clear" w:color="auto" w:fill="auto"/>
          </w:tcPr>
          <w:p w:rsidR="001267D0" w:rsidRPr="006B45C0" w:rsidRDefault="001267D0" w:rsidP="00A637E4">
            <w:pPr>
              <w:spacing w:before="48"/>
            </w:pPr>
            <w:r w:rsidRPr="006B45C0">
              <w:t>Минимальное расстояние от жилой застройки</w:t>
            </w:r>
          </w:p>
        </w:tc>
        <w:tc>
          <w:tcPr>
            <w:tcW w:w="1368" w:type="dxa"/>
            <w:tcBorders>
              <w:left w:val="single" w:sz="8" w:space="0" w:color="000000"/>
              <w:bottom w:val="single" w:sz="4" w:space="0" w:color="000000"/>
            </w:tcBorders>
            <w:shd w:val="clear" w:color="auto" w:fill="auto"/>
            <w:vAlign w:val="center"/>
          </w:tcPr>
          <w:p w:rsidR="001267D0" w:rsidRPr="006B45C0" w:rsidRDefault="001267D0" w:rsidP="00A637E4">
            <w:pPr>
              <w:spacing w:before="48"/>
              <w:jc w:val="center"/>
            </w:pPr>
            <w:r w:rsidRPr="006B45C0">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7D0" w:rsidRPr="006B45C0" w:rsidRDefault="001267D0" w:rsidP="00A637E4">
            <w:pPr>
              <w:spacing w:before="48"/>
              <w:jc w:val="center"/>
            </w:pPr>
            <w:r w:rsidRPr="006B45C0">
              <w:t>100</w:t>
            </w:r>
          </w:p>
        </w:tc>
      </w:tr>
    </w:tbl>
    <w:p w:rsidR="001267D0" w:rsidRPr="006B45C0" w:rsidRDefault="001267D0" w:rsidP="001267D0">
      <w:pPr>
        <w:jc w:val="both"/>
      </w:pPr>
    </w:p>
    <w:p w:rsidR="0037410E" w:rsidRPr="006B45C0" w:rsidRDefault="0037410E" w:rsidP="0037410E">
      <w:pPr>
        <w:ind w:firstLine="567"/>
        <w:jc w:val="both"/>
      </w:pPr>
    </w:p>
    <w:p w:rsidR="0037410E" w:rsidRPr="006B45C0" w:rsidRDefault="0037410E" w:rsidP="0037410E">
      <w:pPr>
        <w:autoSpaceDE w:val="0"/>
        <w:autoSpaceDN w:val="0"/>
        <w:adjustRightInd w:val="0"/>
        <w:ind w:firstLine="540"/>
        <w:jc w:val="center"/>
        <w:rPr>
          <w:b/>
          <w:i/>
        </w:rPr>
      </w:pPr>
      <w:r w:rsidRPr="006B45C0">
        <w:rPr>
          <w:b/>
          <w:i/>
        </w:rPr>
        <w:t xml:space="preserve">Показатели функциональных зоны в границах </w:t>
      </w:r>
      <w:r w:rsidR="00FC18E8" w:rsidRPr="006B45C0">
        <w:rPr>
          <w:b/>
          <w:i/>
        </w:rPr>
        <w:t>с.Яконово</w:t>
      </w:r>
      <w:r w:rsidR="00F772AF" w:rsidRPr="006B45C0">
        <w:rPr>
          <w:b/>
          <w:i/>
        </w:rPr>
        <w:t xml:space="preserve"> и д.</w:t>
      </w:r>
      <w:r w:rsidR="00FC18E8" w:rsidRPr="006B45C0">
        <w:rPr>
          <w:b/>
          <w:i/>
        </w:rPr>
        <w:t>Большое Вишенье</w:t>
      </w:r>
    </w:p>
    <w:p w:rsidR="0037410E" w:rsidRPr="006B45C0" w:rsidRDefault="0037410E" w:rsidP="0037410E">
      <w:pPr>
        <w:autoSpaceDE w:val="0"/>
        <w:autoSpaceDN w:val="0"/>
        <w:adjustRightInd w:val="0"/>
        <w:ind w:firstLine="540"/>
        <w:jc w:val="center"/>
        <w:rPr>
          <w:b/>
          <w:bCs/>
          <w:i/>
          <w:iCs/>
          <w:sz w:val="22"/>
          <w:szCs w:val="22"/>
        </w:rPr>
      </w:pPr>
    </w:p>
    <w:tbl>
      <w:tblPr>
        <w:tblpPr w:leftFromText="180" w:rightFromText="180" w:vertAnchor="text" w:horzAnchor="page" w:tblpX="708" w:tblpY="167"/>
        <w:tblW w:w="5346"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1E0"/>
      </w:tblPr>
      <w:tblGrid>
        <w:gridCol w:w="631"/>
        <w:gridCol w:w="4599"/>
        <w:gridCol w:w="1461"/>
        <w:gridCol w:w="1275"/>
        <w:gridCol w:w="1275"/>
        <w:gridCol w:w="1275"/>
      </w:tblGrid>
      <w:tr w:rsidR="00F772AF" w:rsidRPr="006B45C0" w:rsidTr="00F772AF">
        <w:trPr>
          <w:trHeight w:val="20"/>
        </w:trPr>
        <w:tc>
          <w:tcPr>
            <w:tcW w:w="631" w:type="dxa"/>
            <w:tcBorders>
              <w:bottom w:val="single" w:sz="4" w:space="0" w:color="auto"/>
            </w:tcBorders>
          </w:tcPr>
          <w:p w:rsidR="00F772AF" w:rsidRPr="006B45C0" w:rsidRDefault="00F772AF" w:rsidP="00F772AF">
            <w:pPr>
              <w:jc w:val="center"/>
              <w:rPr>
                <w:sz w:val="20"/>
                <w:szCs w:val="20"/>
              </w:rPr>
            </w:pPr>
            <w:r w:rsidRPr="006B45C0">
              <w:rPr>
                <w:sz w:val="20"/>
                <w:szCs w:val="20"/>
              </w:rPr>
              <w:t>№№ п/п</w:t>
            </w:r>
          </w:p>
        </w:tc>
        <w:tc>
          <w:tcPr>
            <w:tcW w:w="4599" w:type="dxa"/>
            <w:tcBorders>
              <w:bottom w:val="single" w:sz="4" w:space="0" w:color="auto"/>
            </w:tcBorders>
          </w:tcPr>
          <w:p w:rsidR="00F772AF" w:rsidRPr="006B45C0" w:rsidRDefault="00F772AF" w:rsidP="00F772AF">
            <w:pPr>
              <w:jc w:val="center"/>
              <w:rPr>
                <w:sz w:val="20"/>
                <w:szCs w:val="20"/>
              </w:rPr>
            </w:pPr>
            <w:r w:rsidRPr="006B45C0">
              <w:rPr>
                <w:sz w:val="20"/>
                <w:szCs w:val="20"/>
              </w:rPr>
              <w:t>Показатели</w:t>
            </w:r>
          </w:p>
        </w:tc>
        <w:tc>
          <w:tcPr>
            <w:tcW w:w="1461" w:type="dxa"/>
            <w:tcBorders>
              <w:bottom w:val="single" w:sz="4" w:space="0" w:color="auto"/>
            </w:tcBorders>
          </w:tcPr>
          <w:p w:rsidR="00F772AF" w:rsidRPr="006B45C0" w:rsidRDefault="00F772AF" w:rsidP="00F772AF">
            <w:pPr>
              <w:jc w:val="center"/>
              <w:rPr>
                <w:sz w:val="20"/>
                <w:szCs w:val="20"/>
              </w:rPr>
            </w:pPr>
            <w:r w:rsidRPr="006B45C0">
              <w:rPr>
                <w:sz w:val="20"/>
                <w:szCs w:val="20"/>
              </w:rPr>
              <w:t>Современное состояние на</w:t>
            </w:r>
          </w:p>
          <w:p w:rsidR="00F772AF" w:rsidRPr="006B45C0" w:rsidRDefault="00F772AF" w:rsidP="00F772AF">
            <w:pPr>
              <w:jc w:val="center"/>
              <w:rPr>
                <w:sz w:val="20"/>
                <w:szCs w:val="20"/>
              </w:rPr>
            </w:pPr>
            <w:r w:rsidRPr="006B45C0">
              <w:rPr>
                <w:sz w:val="20"/>
                <w:szCs w:val="20"/>
              </w:rPr>
              <w:t xml:space="preserve"> 2016г </w:t>
            </w:r>
          </w:p>
        </w:tc>
        <w:tc>
          <w:tcPr>
            <w:tcW w:w="1275" w:type="dxa"/>
            <w:tcBorders>
              <w:bottom w:val="single" w:sz="4" w:space="0" w:color="auto"/>
            </w:tcBorders>
          </w:tcPr>
          <w:p w:rsidR="00F772AF" w:rsidRPr="006B45C0" w:rsidRDefault="00F772AF" w:rsidP="00F772AF">
            <w:pPr>
              <w:jc w:val="center"/>
              <w:rPr>
                <w:sz w:val="20"/>
                <w:szCs w:val="20"/>
              </w:rPr>
            </w:pPr>
            <w:r w:rsidRPr="006B45C0">
              <w:rPr>
                <w:sz w:val="20"/>
                <w:szCs w:val="20"/>
              </w:rPr>
              <w:t>Расчетный срок</w:t>
            </w:r>
          </w:p>
          <w:p w:rsidR="00F772AF" w:rsidRPr="006B45C0" w:rsidRDefault="00F772AF" w:rsidP="00F772AF">
            <w:pPr>
              <w:jc w:val="center"/>
              <w:rPr>
                <w:sz w:val="20"/>
                <w:szCs w:val="20"/>
              </w:rPr>
            </w:pPr>
            <w:r w:rsidRPr="006B45C0">
              <w:rPr>
                <w:sz w:val="20"/>
                <w:szCs w:val="20"/>
              </w:rPr>
              <w:t>2036г</w:t>
            </w:r>
          </w:p>
        </w:tc>
        <w:tc>
          <w:tcPr>
            <w:tcW w:w="1275" w:type="dxa"/>
            <w:tcBorders>
              <w:bottom w:val="single" w:sz="4" w:space="0" w:color="auto"/>
            </w:tcBorders>
          </w:tcPr>
          <w:p w:rsidR="00F772AF" w:rsidRPr="006B45C0" w:rsidRDefault="00F772AF" w:rsidP="00F772AF">
            <w:pPr>
              <w:jc w:val="center"/>
              <w:rPr>
                <w:sz w:val="20"/>
                <w:szCs w:val="20"/>
              </w:rPr>
            </w:pPr>
            <w:r w:rsidRPr="006B45C0">
              <w:rPr>
                <w:sz w:val="20"/>
                <w:szCs w:val="20"/>
              </w:rPr>
              <w:t>Современное состояние на</w:t>
            </w:r>
          </w:p>
          <w:p w:rsidR="00F772AF" w:rsidRPr="006B45C0" w:rsidRDefault="00F772AF" w:rsidP="00F772AF">
            <w:pPr>
              <w:jc w:val="center"/>
              <w:rPr>
                <w:sz w:val="20"/>
                <w:szCs w:val="20"/>
              </w:rPr>
            </w:pPr>
            <w:r w:rsidRPr="006B45C0">
              <w:rPr>
                <w:sz w:val="20"/>
                <w:szCs w:val="20"/>
              </w:rPr>
              <w:t xml:space="preserve"> 2016г </w:t>
            </w:r>
          </w:p>
        </w:tc>
        <w:tc>
          <w:tcPr>
            <w:tcW w:w="1275" w:type="dxa"/>
            <w:tcBorders>
              <w:bottom w:val="single" w:sz="4" w:space="0" w:color="auto"/>
            </w:tcBorders>
          </w:tcPr>
          <w:p w:rsidR="00F772AF" w:rsidRPr="006B45C0" w:rsidRDefault="00F772AF" w:rsidP="00F772AF">
            <w:pPr>
              <w:jc w:val="center"/>
              <w:rPr>
                <w:sz w:val="20"/>
                <w:szCs w:val="20"/>
              </w:rPr>
            </w:pPr>
            <w:r w:rsidRPr="006B45C0">
              <w:rPr>
                <w:sz w:val="20"/>
                <w:szCs w:val="20"/>
              </w:rPr>
              <w:t>Расчетный срок</w:t>
            </w:r>
          </w:p>
          <w:p w:rsidR="00F772AF" w:rsidRPr="006B45C0" w:rsidRDefault="00F772AF" w:rsidP="00F772AF">
            <w:pPr>
              <w:jc w:val="center"/>
              <w:rPr>
                <w:sz w:val="20"/>
                <w:szCs w:val="20"/>
              </w:rPr>
            </w:pPr>
            <w:r w:rsidRPr="006B45C0">
              <w:rPr>
                <w:sz w:val="20"/>
                <w:szCs w:val="20"/>
              </w:rPr>
              <w:t>2036г</w:t>
            </w:r>
          </w:p>
        </w:tc>
      </w:tr>
      <w:tr w:rsidR="00F772AF" w:rsidRPr="006B45C0" w:rsidTr="00551309">
        <w:trPr>
          <w:trHeight w:val="20"/>
        </w:trPr>
        <w:tc>
          <w:tcPr>
            <w:tcW w:w="631" w:type="dxa"/>
            <w:tcBorders>
              <w:top w:val="single" w:sz="4" w:space="0" w:color="auto"/>
              <w:bottom w:val="single" w:sz="4" w:space="0" w:color="auto"/>
            </w:tcBorders>
          </w:tcPr>
          <w:p w:rsidR="00F772AF" w:rsidRPr="006B45C0" w:rsidRDefault="00F772AF" w:rsidP="00F772AF">
            <w:pPr>
              <w:jc w:val="center"/>
              <w:rPr>
                <w:sz w:val="20"/>
                <w:szCs w:val="20"/>
              </w:rPr>
            </w:pPr>
            <w:r w:rsidRPr="006B45C0">
              <w:rPr>
                <w:sz w:val="20"/>
                <w:szCs w:val="20"/>
              </w:rPr>
              <w:t>1</w:t>
            </w:r>
          </w:p>
        </w:tc>
        <w:tc>
          <w:tcPr>
            <w:tcW w:w="4599" w:type="dxa"/>
            <w:tcBorders>
              <w:top w:val="single" w:sz="4" w:space="0" w:color="auto"/>
              <w:bottom w:val="single" w:sz="4" w:space="0" w:color="auto"/>
            </w:tcBorders>
          </w:tcPr>
          <w:p w:rsidR="00F772AF" w:rsidRPr="006B45C0" w:rsidRDefault="00F772AF" w:rsidP="00F772AF">
            <w:pPr>
              <w:jc w:val="center"/>
              <w:rPr>
                <w:sz w:val="20"/>
                <w:szCs w:val="20"/>
              </w:rPr>
            </w:pPr>
            <w:r w:rsidRPr="006B45C0">
              <w:rPr>
                <w:sz w:val="20"/>
                <w:szCs w:val="20"/>
              </w:rPr>
              <w:t>2</w:t>
            </w:r>
          </w:p>
        </w:tc>
        <w:tc>
          <w:tcPr>
            <w:tcW w:w="2736" w:type="dxa"/>
            <w:gridSpan w:val="2"/>
            <w:tcBorders>
              <w:top w:val="single" w:sz="4" w:space="0" w:color="auto"/>
              <w:bottom w:val="single" w:sz="4" w:space="0" w:color="auto"/>
            </w:tcBorders>
          </w:tcPr>
          <w:p w:rsidR="00F772AF" w:rsidRPr="006B45C0" w:rsidRDefault="00FC18E8" w:rsidP="00F772AF">
            <w:pPr>
              <w:jc w:val="center"/>
              <w:rPr>
                <w:b/>
                <w:sz w:val="20"/>
                <w:szCs w:val="20"/>
              </w:rPr>
            </w:pPr>
            <w:r w:rsidRPr="006B45C0">
              <w:rPr>
                <w:b/>
                <w:sz w:val="20"/>
                <w:szCs w:val="20"/>
              </w:rPr>
              <w:t>С.Яконово</w:t>
            </w:r>
          </w:p>
        </w:tc>
        <w:tc>
          <w:tcPr>
            <w:tcW w:w="2550" w:type="dxa"/>
            <w:gridSpan w:val="2"/>
            <w:tcBorders>
              <w:top w:val="single" w:sz="4" w:space="0" w:color="auto"/>
              <w:bottom w:val="single" w:sz="4" w:space="0" w:color="auto"/>
            </w:tcBorders>
          </w:tcPr>
          <w:p w:rsidR="00F772AF" w:rsidRPr="006B45C0" w:rsidRDefault="00F772AF" w:rsidP="00F772AF">
            <w:pPr>
              <w:jc w:val="center"/>
              <w:rPr>
                <w:b/>
                <w:sz w:val="20"/>
                <w:szCs w:val="20"/>
              </w:rPr>
            </w:pPr>
            <w:r w:rsidRPr="006B45C0">
              <w:rPr>
                <w:b/>
                <w:sz w:val="20"/>
                <w:szCs w:val="20"/>
              </w:rPr>
              <w:t>Д.</w:t>
            </w:r>
            <w:r w:rsidR="00FC18E8" w:rsidRPr="006B45C0">
              <w:rPr>
                <w:b/>
                <w:sz w:val="20"/>
                <w:szCs w:val="20"/>
              </w:rPr>
              <w:t>Большое Вишенье</w:t>
            </w:r>
          </w:p>
        </w:tc>
      </w:tr>
      <w:tr w:rsidR="00F772AF" w:rsidRPr="006B45C0" w:rsidTr="00F772AF">
        <w:trPr>
          <w:trHeight w:val="20"/>
        </w:trPr>
        <w:tc>
          <w:tcPr>
            <w:tcW w:w="631" w:type="dxa"/>
            <w:tcBorders>
              <w:top w:val="single" w:sz="4" w:space="0" w:color="auto"/>
            </w:tcBorders>
          </w:tcPr>
          <w:p w:rsidR="00F772AF" w:rsidRPr="006B45C0" w:rsidRDefault="00F772AF" w:rsidP="00F772AF">
            <w:pPr>
              <w:jc w:val="center"/>
              <w:rPr>
                <w:b/>
                <w:sz w:val="20"/>
                <w:szCs w:val="20"/>
              </w:rPr>
            </w:pPr>
          </w:p>
        </w:tc>
        <w:tc>
          <w:tcPr>
            <w:tcW w:w="4599" w:type="dxa"/>
            <w:tcBorders>
              <w:top w:val="single" w:sz="4" w:space="0" w:color="auto"/>
            </w:tcBorders>
          </w:tcPr>
          <w:p w:rsidR="00F772AF" w:rsidRPr="006B45C0" w:rsidRDefault="00F772AF" w:rsidP="00F772AF">
            <w:pPr>
              <w:jc w:val="both"/>
              <w:rPr>
                <w:b/>
                <w:sz w:val="20"/>
                <w:szCs w:val="20"/>
              </w:rPr>
            </w:pPr>
            <w:r w:rsidRPr="006B45C0">
              <w:rPr>
                <w:b/>
                <w:sz w:val="20"/>
                <w:szCs w:val="20"/>
              </w:rPr>
              <w:t>Территории</w:t>
            </w:r>
          </w:p>
        </w:tc>
        <w:tc>
          <w:tcPr>
            <w:tcW w:w="1461" w:type="dxa"/>
            <w:tcBorders>
              <w:top w:val="single" w:sz="4" w:space="0" w:color="auto"/>
            </w:tcBorders>
          </w:tcPr>
          <w:p w:rsidR="00F772AF" w:rsidRPr="006B45C0" w:rsidRDefault="00F772AF" w:rsidP="00F772AF">
            <w:pPr>
              <w:jc w:val="center"/>
              <w:rPr>
                <w:b/>
                <w:sz w:val="20"/>
                <w:szCs w:val="20"/>
              </w:rPr>
            </w:pPr>
          </w:p>
        </w:tc>
        <w:tc>
          <w:tcPr>
            <w:tcW w:w="1275" w:type="dxa"/>
            <w:tcBorders>
              <w:top w:val="single" w:sz="4" w:space="0" w:color="auto"/>
            </w:tcBorders>
          </w:tcPr>
          <w:p w:rsidR="00F772AF" w:rsidRPr="006B45C0" w:rsidRDefault="00F772AF" w:rsidP="00F772AF">
            <w:pPr>
              <w:jc w:val="center"/>
              <w:rPr>
                <w:b/>
                <w:sz w:val="20"/>
                <w:szCs w:val="20"/>
              </w:rPr>
            </w:pPr>
          </w:p>
        </w:tc>
        <w:tc>
          <w:tcPr>
            <w:tcW w:w="1275" w:type="dxa"/>
            <w:tcBorders>
              <w:top w:val="single" w:sz="4" w:space="0" w:color="auto"/>
            </w:tcBorders>
          </w:tcPr>
          <w:p w:rsidR="00F772AF" w:rsidRPr="006B45C0" w:rsidRDefault="00F772AF" w:rsidP="00F772AF">
            <w:pPr>
              <w:jc w:val="center"/>
              <w:rPr>
                <w:b/>
                <w:sz w:val="20"/>
                <w:szCs w:val="20"/>
              </w:rPr>
            </w:pPr>
          </w:p>
        </w:tc>
        <w:tc>
          <w:tcPr>
            <w:tcW w:w="1275" w:type="dxa"/>
            <w:tcBorders>
              <w:top w:val="single" w:sz="4" w:space="0" w:color="auto"/>
            </w:tcBorders>
          </w:tcPr>
          <w:p w:rsidR="00F772AF" w:rsidRPr="006B45C0" w:rsidRDefault="00F772AF" w:rsidP="00F772AF">
            <w:pPr>
              <w:jc w:val="center"/>
              <w:rPr>
                <w:b/>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r w:rsidRPr="006B45C0">
              <w:rPr>
                <w:sz w:val="20"/>
                <w:szCs w:val="20"/>
              </w:rPr>
              <w:t>1.1</w:t>
            </w:r>
          </w:p>
        </w:tc>
        <w:tc>
          <w:tcPr>
            <w:tcW w:w="4599" w:type="dxa"/>
          </w:tcPr>
          <w:p w:rsidR="00F772AF" w:rsidRPr="006B45C0" w:rsidRDefault="00F772AF" w:rsidP="00F772AF">
            <w:pPr>
              <w:jc w:val="both"/>
              <w:rPr>
                <w:sz w:val="20"/>
                <w:szCs w:val="20"/>
              </w:rPr>
            </w:pPr>
            <w:r w:rsidRPr="006B45C0">
              <w:rPr>
                <w:sz w:val="20"/>
                <w:szCs w:val="20"/>
              </w:rPr>
              <w:t>Общая площадь земель  в установленных границах</w:t>
            </w:r>
          </w:p>
        </w:tc>
        <w:tc>
          <w:tcPr>
            <w:tcW w:w="1461" w:type="dxa"/>
          </w:tcPr>
          <w:p w:rsidR="00F772AF" w:rsidRPr="006B45C0" w:rsidRDefault="00A637E4" w:rsidP="00F772AF">
            <w:pPr>
              <w:jc w:val="center"/>
              <w:rPr>
                <w:sz w:val="20"/>
                <w:szCs w:val="20"/>
              </w:rPr>
            </w:pPr>
            <w:r w:rsidRPr="006B45C0">
              <w:rPr>
                <w:rFonts w:ascii="Courier New" w:hAnsi="Courier New"/>
                <w:sz w:val="20"/>
                <w:szCs w:val="20"/>
              </w:rPr>
              <w:t>65.6</w:t>
            </w:r>
          </w:p>
        </w:tc>
        <w:tc>
          <w:tcPr>
            <w:tcW w:w="1275" w:type="dxa"/>
          </w:tcPr>
          <w:p w:rsidR="00F772AF" w:rsidRPr="006B45C0" w:rsidRDefault="00A637E4" w:rsidP="00F772AF">
            <w:pPr>
              <w:jc w:val="center"/>
              <w:rPr>
                <w:sz w:val="20"/>
                <w:szCs w:val="20"/>
              </w:rPr>
            </w:pPr>
            <w:r w:rsidRPr="006B45C0">
              <w:rPr>
                <w:rFonts w:ascii="Courier New" w:hAnsi="Courier New"/>
                <w:sz w:val="20"/>
                <w:szCs w:val="20"/>
              </w:rPr>
              <w:t>65.6</w:t>
            </w:r>
          </w:p>
        </w:tc>
        <w:tc>
          <w:tcPr>
            <w:tcW w:w="1275" w:type="dxa"/>
          </w:tcPr>
          <w:p w:rsidR="00F772AF" w:rsidRPr="006B45C0" w:rsidRDefault="00A637E4" w:rsidP="00F772AF">
            <w:pPr>
              <w:jc w:val="center"/>
              <w:rPr>
                <w:sz w:val="20"/>
                <w:szCs w:val="20"/>
              </w:rPr>
            </w:pPr>
            <w:r w:rsidRPr="006B45C0">
              <w:rPr>
                <w:rFonts w:ascii="Courier New" w:hAnsi="Courier New"/>
                <w:sz w:val="20"/>
                <w:szCs w:val="20"/>
              </w:rPr>
              <w:t>73.9</w:t>
            </w:r>
          </w:p>
        </w:tc>
        <w:tc>
          <w:tcPr>
            <w:tcW w:w="1275" w:type="dxa"/>
          </w:tcPr>
          <w:p w:rsidR="00F772AF" w:rsidRPr="006B45C0" w:rsidRDefault="00A637E4" w:rsidP="00F772AF">
            <w:pPr>
              <w:jc w:val="center"/>
              <w:rPr>
                <w:sz w:val="20"/>
                <w:szCs w:val="20"/>
              </w:rPr>
            </w:pPr>
            <w:r w:rsidRPr="006B45C0">
              <w:rPr>
                <w:rFonts w:ascii="Courier New" w:hAnsi="Courier New"/>
                <w:sz w:val="20"/>
                <w:szCs w:val="20"/>
              </w:rPr>
              <w:t>73.9</w:t>
            </w: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в том числе территории(га):</w:t>
            </w:r>
          </w:p>
        </w:tc>
        <w:tc>
          <w:tcPr>
            <w:tcW w:w="1461"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 зоны рекреации общего пользования(Р)</w:t>
            </w:r>
          </w:p>
          <w:p w:rsidR="00F772AF" w:rsidRPr="006B45C0" w:rsidRDefault="00F772AF" w:rsidP="00F772AF">
            <w:pPr>
              <w:jc w:val="both"/>
              <w:rPr>
                <w:sz w:val="20"/>
                <w:szCs w:val="20"/>
              </w:rPr>
            </w:pPr>
            <w:r w:rsidRPr="006B45C0">
              <w:rPr>
                <w:sz w:val="20"/>
                <w:szCs w:val="20"/>
              </w:rPr>
              <w:t>- жилых зон</w:t>
            </w:r>
          </w:p>
        </w:tc>
        <w:tc>
          <w:tcPr>
            <w:tcW w:w="1461" w:type="dxa"/>
          </w:tcPr>
          <w:p w:rsidR="00F772AF" w:rsidRPr="006B45C0" w:rsidRDefault="00A637E4" w:rsidP="00F772AF">
            <w:pPr>
              <w:jc w:val="center"/>
              <w:rPr>
                <w:sz w:val="20"/>
                <w:szCs w:val="20"/>
              </w:rPr>
            </w:pPr>
            <w:r w:rsidRPr="006B45C0">
              <w:rPr>
                <w:sz w:val="20"/>
                <w:szCs w:val="20"/>
              </w:rPr>
              <w:t>-</w:t>
            </w:r>
          </w:p>
          <w:p w:rsidR="00F772AF" w:rsidRPr="006B45C0" w:rsidRDefault="00A637E4" w:rsidP="00A637E4">
            <w:pPr>
              <w:jc w:val="center"/>
              <w:rPr>
                <w:sz w:val="20"/>
                <w:szCs w:val="20"/>
              </w:rPr>
            </w:pPr>
            <w:r w:rsidRPr="006B45C0">
              <w:rPr>
                <w:sz w:val="20"/>
                <w:szCs w:val="20"/>
              </w:rPr>
              <w:t>45.1</w:t>
            </w:r>
          </w:p>
        </w:tc>
        <w:tc>
          <w:tcPr>
            <w:tcW w:w="1275" w:type="dxa"/>
          </w:tcPr>
          <w:p w:rsidR="00F772AF" w:rsidRPr="006B45C0" w:rsidRDefault="00A637E4" w:rsidP="00F772AF">
            <w:pPr>
              <w:jc w:val="center"/>
              <w:rPr>
                <w:sz w:val="20"/>
                <w:szCs w:val="20"/>
              </w:rPr>
            </w:pPr>
            <w:r w:rsidRPr="006B45C0">
              <w:rPr>
                <w:sz w:val="20"/>
                <w:szCs w:val="20"/>
              </w:rPr>
              <w:t>2.4</w:t>
            </w:r>
          </w:p>
          <w:p w:rsidR="00F772AF" w:rsidRPr="006B45C0" w:rsidRDefault="00A637E4" w:rsidP="00F772AF">
            <w:pPr>
              <w:jc w:val="center"/>
              <w:rPr>
                <w:sz w:val="20"/>
                <w:szCs w:val="20"/>
              </w:rPr>
            </w:pPr>
            <w:r w:rsidRPr="006B45C0">
              <w:rPr>
                <w:sz w:val="20"/>
                <w:szCs w:val="20"/>
              </w:rPr>
              <w:t>56.6</w:t>
            </w:r>
          </w:p>
          <w:p w:rsidR="00F772AF" w:rsidRPr="006B45C0" w:rsidRDefault="00F772AF" w:rsidP="00F772AF">
            <w:pPr>
              <w:jc w:val="center"/>
              <w:rPr>
                <w:sz w:val="20"/>
                <w:szCs w:val="20"/>
              </w:rPr>
            </w:pPr>
          </w:p>
        </w:tc>
        <w:tc>
          <w:tcPr>
            <w:tcW w:w="1275" w:type="dxa"/>
          </w:tcPr>
          <w:p w:rsidR="00F772AF" w:rsidRPr="006B45C0" w:rsidRDefault="00A637E4" w:rsidP="00F772AF">
            <w:pPr>
              <w:jc w:val="center"/>
              <w:rPr>
                <w:sz w:val="20"/>
                <w:szCs w:val="20"/>
              </w:rPr>
            </w:pPr>
            <w:r w:rsidRPr="006B45C0">
              <w:rPr>
                <w:sz w:val="20"/>
                <w:szCs w:val="20"/>
              </w:rPr>
              <w:t>-</w:t>
            </w:r>
          </w:p>
          <w:p w:rsidR="00F772AF" w:rsidRPr="006B45C0" w:rsidRDefault="00A637E4" w:rsidP="00F772AF">
            <w:pPr>
              <w:jc w:val="center"/>
              <w:rPr>
                <w:sz w:val="20"/>
                <w:szCs w:val="20"/>
              </w:rPr>
            </w:pPr>
            <w:r w:rsidRPr="006B45C0">
              <w:rPr>
                <w:sz w:val="20"/>
                <w:szCs w:val="20"/>
              </w:rPr>
              <w:t>65.9</w:t>
            </w:r>
          </w:p>
        </w:tc>
        <w:tc>
          <w:tcPr>
            <w:tcW w:w="1275" w:type="dxa"/>
          </w:tcPr>
          <w:p w:rsidR="00F772AF" w:rsidRPr="006B45C0" w:rsidRDefault="00A637E4" w:rsidP="00F772AF">
            <w:pPr>
              <w:jc w:val="center"/>
              <w:rPr>
                <w:sz w:val="20"/>
                <w:szCs w:val="20"/>
              </w:rPr>
            </w:pPr>
            <w:r w:rsidRPr="006B45C0">
              <w:rPr>
                <w:sz w:val="20"/>
                <w:szCs w:val="20"/>
              </w:rPr>
              <w:t>0.8</w:t>
            </w:r>
          </w:p>
          <w:p w:rsidR="00F772AF" w:rsidRPr="006B45C0" w:rsidRDefault="00A637E4" w:rsidP="00F772AF">
            <w:pPr>
              <w:jc w:val="center"/>
              <w:rPr>
                <w:sz w:val="20"/>
                <w:szCs w:val="20"/>
              </w:rPr>
            </w:pPr>
            <w:r w:rsidRPr="006B45C0">
              <w:rPr>
                <w:sz w:val="20"/>
                <w:szCs w:val="20"/>
              </w:rPr>
              <w:t>65.9</w:t>
            </w:r>
          </w:p>
          <w:p w:rsidR="00F772AF" w:rsidRPr="006B45C0" w:rsidRDefault="00F772AF" w:rsidP="00F772AF">
            <w:pPr>
              <w:jc w:val="center"/>
              <w:rPr>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в том числе(га):</w:t>
            </w:r>
          </w:p>
        </w:tc>
        <w:tc>
          <w:tcPr>
            <w:tcW w:w="1461"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A637E4" w:rsidRPr="006B45C0" w:rsidRDefault="00A637E4" w:rsidP="00A637E4">
            <w:pPr>
              <w:jc w:val="both"/>
              <w:rPr>
                <w:sz w:val="20"/>
                <w:szCs w:val="20"/>
              </w:rPr>
            </w:pPr>
            <w:r w:rsidRPr="006B45C0">
              <w:rPr>
                <w:sz w:val="20"/>
                <w:szCs w:val="20"/>
              </w:rPr>
              <w:t>- Зона специального назначения</w:t>
            </w:r>
          </w:p>
          <w:p w:rsidR="00F772AF" w:rsidRPr="006B45C0" w:rsidRDefault="00A637E4" w:rsidP="00A637E4">
            <w:pPr>
              <w:jc w:val="both"/>
              <w:rPr>
                <w:sz w:val="20"/>
                <w:szCs w:val="20"/>
              </w:rPr>
            </w:pPr>
            <w:r w:rsidRPr="006B45C0">
              <w:rPr>
                <w:sz w:val="20"/>
                <w:szCs w:val="20"/>
              </w:rPr>
              <w:t>- средне-этажные</w:t>
            </w:r>
          </w:p>
        </w:tc>
        <w:tc>
          <w:tcPr>
            <w:tcW w:w="1461" w:type="dxa"/>
          </w:tcPr>
          <w:p w:rsidR="00F772AF" w:rsidRPr="006B45C0" w:rsidRDefault="00A637E4" w:rsidP="00F772AF">
            <w:pPr>
              <w:jc w:val="center"/>
              <w:rPr>
                <w:sz w:val="20"/>
                <w:szCs w:val="20"/>
              </w:rPr>
            </w:pPr>
            <w:r w:rsidRPr="006B45C0">
              <w:rPr>
                <w:sz w:val="20"/>
                <w:szCs w:val="20"/>
              </w:rPr>
              <w:t>1.8</w:t>
            </w:r>
          </w:p>
          <w:p w:rsidR="00A637E4" w:rsidRPr="006B45C0" w:rsidRDefault="00A637E4" w:rsidP="00F772AF">
            <w:pPr>
              <w:jc w:val="center"/>
              <w:rPr>
                <w:sz w:val="20"/>
                <w:szCs w:val="20"/>
              </w:rPr>
            </w:pPr>
            <w:r w:rsidRPr="006B45C0">
              <w:rPr>
                <w:sz w:val="20"/>
                <w:szCs w:val="20"/>
              </w:rPr>
              <w:t>1</w:t>
            </w:r>
          </w:p>
        </w:tc>
        <w:tc>
          <w:tcPr>
            <w:tcW w:w="1275" w:type="dxa"/>
          </w:tcPr>
          <w:p w:rsidR="00F772AF" w:rsidRPr="006B45C0" w:rsidRDefault="00A637E4" w:rsidP="00F772AF">
            <w:pPr>
              <w:jc w:val="center"/>
              <w:rPr>
                <w:sz w:val="20"/>
                <w:szCs w:val="20"/>
              </w:rPr>
            </w:pPr>
            <w:r w:rsidRPr="006B45C0">
              <w:rPr>
                <w:sz w:val="20"/>
                <w:szCs w:val="20"/>
              </w:rPr>
              <w:t>1.8</w:t>
            </w:r>
          </w:p>
          <w:p w:rsidR="00A637E4" w:rsidRPr="006B45C0" w:rsidRDefault="00A637E4" w:rsidP="00A637E4">
            <w:pPr>
              <w:rPr>
                <w:sz w:val="20"/>
                <w:szCs w:val="20"/>
              </w:rPr>
            </w:pPr>
            <w:r w:rsidRPr="006B45C0">
              <w:rPr>
                <w:sz w:val="20"/>
                <w:szCs w:val="20"/>
              </w:rPr>
              <w:t xml:space="preserve">          1</w:t>
            </w:r>
          </w:p>
        </w:tc>
        <w:tc>
          <w:tcPr>
            <w:tcW w:w="1275" w:type="dxa"/>
          </w:tcPr>
          <w:p w:rsidR="00F772AF" w:rsidRPr="006B45C0" w:rsidRDefault="00A637E4" w:rsidP="00F772AF">
            <w:pPr>
              <w:jc w:val="center"/>
              <w:rPr>
                <w:sz w:val="20"/>
                <w:szCs w:val="20"/>
              </w:rPr>
            </w:pPr>
            <w:r w:rsidRPr="006B45C0">
              <w:rPr>
                <w:sz w:val="20"/>
                <w:szCs w:val="20"/>
              </w:rPr>
              <w:t>-</w:t>
            </w:r>
          </w:p>
          <w:p w:rsidR="00A637E4" w:rsidRPr="006B45C0" w:rsidRDefault="00A637E4" w:rsidP="00F772AF">
            <w:pPr>
              <w:jc w:val="center"/>
              <w:rPr>
                <w:sz w:val="20"/>
                <w:szCs w:val="20"/>
              </w:rPr>
            </w:pPr>
            <w:r w:rsidRPr="006B45C0">
              <w:rPr>
                <w:sz w:val="20"/>
                <w:szCs w:val="20"/>
              </w:rPr>
              <w:t>-</w:t>
            </w:r>
          </w:p>
        </w:tc>
        <w:tc>
          <w:tcPr>
            <w:tcW w:w="1275" w:type="dxa"/>
          </w:tcPr>
          <w:p w:rsidR="00F772AF" w:rsidRPr="006B45C0" w:rsidRDefault="00A637E4" w:rsidP="00F772AF">
            <w:pPr>
              <w:jc w:val="center"/>
              <w:rPr>
                <w:sz w:val="20"/>
                <w:szCs w:val="20"/>
              </w:rPr>
            </w:pPr>
            <w:r w:rsidRPr="006B45C0">
              <w:rPr>
                <w:sz w:val="20"/>
                <w:szCs w:val="20"/>
              </w:rPr>
              <w:t>-</w:t>
            </w:r>
          </w:p>
          <w:p w:rsidR="00A637E4" w:rsidRPr="006B45C0" w:rsidRDefault="00A637E4" w:rsidP="00F772AF">
            <w:pPr>
              <w:jc w:val="center"/>
              <w:rPr>
                <w:sz w:val="20"/>
                <w:szCs w:val="20"/>
              </w:rPr>
            </w:pPr>
            <w:r w:rsidRPr="006B45C0">
              <w:rPr>
                <w:sz w:val="20"/>
                <w:szCs w:val="20"/>
              </w:rPr>
              <w:t>-</w:t>
            </w: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5E42B9" w:rsidRPr="006B45C0" w:rsidRDefault="00F772AF" w:rsidP="005E42B9">
            <w:pPr>
              <w:jc w:val="both"/>
              <w:rPr>
                <w:sz w:val="20"/>
                <w:szCs w:val="20"/>
              </w:rPr>
            </w:pPr>
            <w:r w:rsidRPr="006B45C0">
              <w:rPr>
                <w:sz w:val="20"/>
                <w:szCs w:val="20"/>
              </w:rPr>
              <w:t xml:space="preserve">индивидуальные жилые дома </w:t>
            </w:r>
          </w:p>
          <w:p w:rsidR="005E42B9" w:rsidRPr="006B45C0" w:rsidRDefault="005E42B9" w:rsidP="005E42B9">
            <w:pPr>
              <w:jc w:val="both"/>
              <w:rPr>
                <w:sz w:val="20"/>
                <w:szCs w:val="20"/>
              </w:rPr>
            </w:pPr>
            <w:r w:rsidRPr="006B45C0">
              <w:rPr>
                <w:sz w:val="20"/>
                <w:szCs w:val="20"/>
              </w:rPr>
              <w:t>- общественно-деловая зона</w:t>
            </w:r>
          </w:p>
          <w:p w:rsidR="00F772AF" w:rsidRPr="006B45C0" w:rsidRDefault="00F772AF" w:rsidP="005E42B9">
            <w:pPr>
              <w:jc w:val="both"/>
              <w:rPr>
                <w:sz w:val="20"/>
                <w:szCs w:val="20"/>
              </w:rPr>
            </w:pPr>
            <w:r w:rsidRPr="006B45C0">
              <w:rPr>
                <w:sz w:val="20"/>
                <w:szCs w:val="20"/>
              </w:rPr>
              <w:t>--перспективной жилой застройки</w:t>
            </w:r>
          </w:p>
        </w:tc>
        <w:tc>
          <w:tcPr>
            <w:tcW w:w="1461" w:type="dxa"/>
          </w:tcPr>
          <w:p w:rsidR="00F772AF" w:rsidRPr="006B45C0" w:rsidRDefault="00A637E4" w:rsidP="00F772AF">
            <w:pPr>
              <w:jc w:val="center"/>
              <w:rPr>
                <w:sz w:val="20"/>
                <w:szCs w:val="20"/>
              </w:rPr>
            </w:pPr>
            <w:r w:rsidRPr="006B45C0">
              <w:rPr>
                <w:sz w:val="20"/>
                <w:szCs w:val="20"/>
              </w:rPr>
              <w:t>44.1</w:t>
            </w:r>
          </w:p>
          <w:p w:rsidR="00F772AF" w:rsidRPr="006B45C0" w:rsidRDefault="00A637E4" w:rsidP="00F772AF">
            <w:pPr>
              <w:jc w:val="center"/>
              <w:rPr>
                <w:sz w:val="20"/>
                <w:szCs w:val="20"/>
              </w:rPr>
            </w:pPr>
            <w:r w:rsidRPr="006B45C0">
              <w:rPr>
                <w:sz w:val="20"/>
                <w:szCs w:val="20"/>
              </w:rPr>
              <w:t>1.1</w:t>
            </w:r>
          </w:p>
          <w:p w:rsidR="00F772AF" w:rsidRPr="006B45C0" w:rsidRDefault="00A637E4" w:rsidP="00F772AF">
            <w:pPr>
              <w:jc w:val="center"/>
              <w:rPr>
                <w:sz w:val="20"/>
                <w:szCs w:val="20"/>
              </w:rPr>
            </w:pPr>
            <w:r w:rsidRPr="006B45C0">
              <w:rPr>
                <w:sz w:val="20"/>
                <w:szCs w:val="20"/>
              </w:rPr>
              <w:t>11.5</w:t>
            </w:r>
          </w:p>
        </w:tc>
        <w:tc>
          <w:tcPr>
            <w:tcW w:w="1275" w:type="dxa"/>
          </w:tcPr>
          <w:p w:rsidR="00F772AF" w:rsidRPr="006B45C0" w:rsidRDefault="00A637E4" w:rsidP="00F772AF">
            <w:pPr>
              <w:jc w:val="center"/>
              <w:rPr>
                <w:sz w:val="20"/>
                <w:szCs w:val="20"/>
              </w:rPr>
            </w:pPr>
            <w:r w:rsidRPr="006B45C0">
              <w:rPr>
                <w:sz w:val="20"/>
                <w:szCs w:val="20"/>
              </w:rPr>
              <w:t>55.6</w:t>
            </w:r>
          </w:p>
          <w:p w:rsidR="00F772AF" w:rsidRPr="006B45C0" w:rsidRDefault="00A637E4" w:rsidP="00F772AF">
            <w:pPr>
              <w:jc w:val="center"/>
              <w:rPr>
                <w:sz w:val="20"/>
                <w:szCs w:val="20"/>
              </w:rPr>
            </w:pPr>
            <w:r w:rsidRPr="006B45C0">
              <w:rPr>
                <w:sz w:val="20"/>
                <w:szCs w:val="20"/>
              </w:rPr>
              <w:t>1.1</w:t>
            </w:r>
          </w:p>
          <w:p w:rsidR="00F772AF" w:rsidRPr="006B45C0" w:rsidRDefault="00F772AF" w:rsidP="00F772AF">
            <w:pPr>
              <w:jc w:val="center"/>
              <w:rPr>
                <w:sz w:val="20"/>
                <w:szCs w:val="20"/>
              </w:rPr>
            </w:pPr>
            <w:r w:rsidRPr="006B45C0">
              <w:rPr>
                <w:sz w:val="20"/>
                <w:szCs w:val="20"/>
              </w:rPr>
              <w:t>- -</w:t>
            </w:r>
          </w:p>
        </w:tc>
        <w:tc>
          <w:tcPr>
            <w:tcW w:w="1275" w:type="dxa"/>
          </w:tcPr>
          <w:p w:rsidR="00F772AF" w:rsidRPr="006B45C0" w:rsidRDefault="00A637E4" w:rsidP="00F772AF">
            <w:pPr>
              <w:jc w:val="center"/>
              <w:rPr>
                <w:sz w:val="20"/>
                <w:szCs w:val="20"/>
              </w:rPr>
            </w:pPr>
            <w:r w:rsidRPr="006B45C0">
              <w:rPr>
                <w:sz w:val="20"/>
                <w:szCs w:val="20"/>
              </w:rPr>
              <w:t>65.9</w:t>
            </w:r>
          </w:p>
          <w:p w:rsidR="00F772AF" w:rsidRPr="006B45C0" w:rsidRDefault="00A637E4" w:rsidP="00F772AF">
            <w:pPr>
              <w:jc w:val="center"/>
              <w:rPr>
                <w:sz w:val="20"/>
                <w:szCs w:val="20"/>
              </w:rPr>
            </w:pPr>
            <w:r w:rsidRPr="006B45C0">
              <w:rPr>
                <w:sz w:val="20"/>
                <w:szCs w:val="20"/>
              </w:rPr>
              <w:t>2.2</w:t>
            </w:r>
          </w:p>
          <w:p w:rsidR="00F772AF" w:rsidRPr="006B45C0" w:rsidRDefault="00A637E4" w:rsidP="00F772AF">
            <w:pPr>
              <w:jc w:val="center"/>
              <w:rPr>
                <w:sz w:val="20"/>
                <w:szCs w:val="20"/>
              </w:rPr>
            </w:pPr>
            <w:r w:rsidRPr="006B45C0">
              <w:rPr>
                <w:sz w:val="20"/>
                <w:szCs w:val="20"/>
              </w:rPr>
              <w:t>-</w:t>
            </w:r>
          </w:p>
        </w:tc>
        <w:tc>
          <w:tcPr>
            <w:tcW w:w="1275" w:type="dxa"/>
          </w:tcPr>
          <w:p w:rsidR="00F772AF" w:rsidRPr="006B45C0" w:rsidRDefault="00A637E4" w:rsidP="00F772AF">
            <w:pPr>
              <w:jc w:val="center"/>
              <w:rPr>
                <w:sz w:val="20"/>
                <w:szCs w:val="20"/>
              </w:rPr>
            </w:pPr>
            <w:r w:rsidRPr="006B45C0">
              <w:rPr>
                <w:sz w:val="20"/>
                <w:szCs w:val="20"/>
              </w:rPr>
              <w:t>65.9</w:t>
            </w:r>
          </w:p>
          <w:p w:rsidR="00F772AF" w:rsidRPr="006B45C0" w:rsidRDefault="00A637E4" w:rsidP="00F772AF">
            <w:pPr>
              <w:jc w:val="center"/>
              <w:rPr>
                <w:sz w:val="20"/>
                <w:szCs w:val="20"/>
              </w:rPr>
            </w:pPr>
            <w:r w:rsidRPr="006B45C0">
              <w:rPr>
                <w:sz w:val="20"/>
                <w:szCs w:val="20"/>
              </w:rPr>
              <w:t>2.2</w:t>
            </w:r>
          </w:p>
          <w:p w:rsidR="00F772AF" w:rsidRPr="006B45C0" w:rsidRDefault="00F772AF" w:rsidP="00F772AF">
            <w:pPr>
              <w:jc w:val="center"/>
              <w:rPr>
                <w:sz w:val="20"/>
                <w:szCs w:val="20"/>
              </w:rPr>
            </w:pPr>
            <w:r w:rsidRPr="006B45C0">
              <w:rPr>
                <w:sz w:val="20"/>
                <w:szCs w:val="20"/>
              </w:rPr>
              <w:t>- -</w:t>
            </w: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 зон инженерной и транспортной инфраструктур</w:t>
            </w:r>
          </w:p>
        </w:tc>
        <w:tc>
          <w:tcPr>
            <w:tcW w:w="1461" w:type="dxa"/>
          </w:tcPr>
          <w:p w:rsidR="00F772AF" w:rsidRPr="006B45C0" w:rsidRDefault="00A637E4" w:rsidP="00F772AF">
            <w:pPr>
              <w:jc w:val="center"/>
              <w:rPr>
                <w:sz w:val="20"/>
                <w:szCs w:val="20"/>
              </w:rPr>
            </w:pPr>
            <w:r w:rsidRPr="006B45C0">
              <w:rPr>
                <w:sz w:val="20"/>
                <w:szCs w:val="20"/>
              </w:rPr>
              <w:t>3.7</w:t>
            </w:r>
          </w:p>
        </w:tc>
        <w:tc>
          <w:tcPr>
            <w:tcW w:w="1275" w:type="dxa"/>
          </w:tcPr>
          <w:p w:rsidR="00F772AF" w:rsidRPr="006B45C0" w:rsidRDefault="00A637E4" w:rsidP="00F772AF">
            <w:pPr>
              <w:jc w:val="center"/>
              <w:rPr>
                <w:sz w:val="20"/>
                <w:szCs w:val="20"/>
              </w:rPr>
            </w:pPr>
            <w:r w:rsidRPr="006B45C0">
              <w:rPr>
                <w:sz w:val="20"/>
                <w:szCs w:val="20"/>
              </w:rPr>
              <w:t>3.7</w:t>
            </w:r>
          </w:p>
        </w:tc>
        <w:tc>
          <w:tcPr>
            <w:tcW w:w="1275" w:type="dxa"/>
          </w:tcPr>
          <w:p w:rsidR="00F772AF" w:rsidRPr="006B45C0" w:rsidRDefault="00A637E4" w:rsidP="00F772AF">
            <w:pPr>
              <w:jc w:val="center"/>
              <w:rPr>
                <w:sz w:val="20"/>
                <w:szCs w:val="20"/>
              </w:rPr>
            </w:pPr>
            <w:r w:rsidRPr="006B45C0">
              <w:rPr>
                <w:sz w:val="20"/>
                <w:szCs w:val="20"/>
              </w:rPr>
              <w:t>5</w:t>
            </w:r>
          </w:p>
        </w:tc>
        <w:tc>
          <w:tcPr>
            <w:tcW w:w="1275" w:type="dxa"/>
          </w:tcPr>
          <w:p w:rsidR="00F772AF" w:rsidRPr="006B45C0" w:rsidRDefault="00A637E4" w:rsidP="00F772AF">
            <w:pPr>
              <w:jc w:val="center"/>
              <w:rPr>
                <w:sz w:val="20"/>
                <w:szCs w:val="20"/>
              </w:rPr>
            </w:pPr>
            <w:r w:rsidRPr="006B45C0">
              <w:rPr>
                <w:sz w:val="20"/>
                <w:szCs w:val="20"/>
              </w:rPr>
              <w:t>5</w:t>
            </w: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A47972">
            <w:pPr>
              <w:jc w:val="both"/>
              <w:rPr>
                <w:sz w:val="20"/>
                <w:szCs w:val="20"/>
              </w:rPr>
            </w:pPr>
            <w:r w:rsidRPr="006B45C0">
              <w:rPr>
                <w:sz w:val="20"/>
                <w:szCs w:val="20"/>
              </w:rPr>
              <w:t>- рекреационных зон (Р)</w:t>
            </w:r>
          </w:p>
        </w:tc>
        <w:tc>
          <w:tcPr>
            <w:tcW w:w="1461" w:type="dxa"/>
          </w:tcPr>
          <w:p w:rsidR="00F772AF" w:rsidRPr="006B45C0" w:rsidRDefault="00F772AF" w:rsidP="00F772AF">
            <w:pPr>
              <w:jc w:val="center"/>
              <w:rPr>
                <w:sz w:val="20"/>
                <w:szCs w:val="20"/>
              </w:rPr>
            </w:pPr>
            <w:r w:rsidRPr="006B45C0">
              <w:rPr>
                <w:sz w:val="20"/>
                <w:szCs w:val="20"/>
              </w:rPr>
              <w:t>- -</w:t>
            </w:r>
          </w:p>
        </w:tc>
        <w:tc>
          <w:tcPr>
            <w:tcW w:w="1275" w:type="dxa"/>
          </w:tcPr>
          <w:p w:rsidR="00F772AF" w:rsidRPr="006B45C0" w:rsidRDefault="00A637E4" w:rsidP="00F772AF">
            <w:pPr>
              <w:jc w:val="center"/>
              <w:rPr>
                <w:sz w:val="20"/>
                <w:szCs w:val="20"/>
              </w:rPr>
            </w:pPr>
            <w:r w:rsidRPr="006B45C0">
              <w:rPr>
                <w:sz w:val="20"/>
                <w:szCs w:val="20"/>
              </w:rPr>
              <w:t>2.4</w:t>
            </w:r>
          </w:p>
        </w:tc>
        <w:tc>
          <w:tcPr>
            <w:tcW w:w="1275" w:type="dxa"/>
          </w:tcPr>
          <w:p w:rsidR="00F772AF" w:rsidRPr="006B45C0" w:rsidRDefault="00F772AF" w:rsidP="00F772AF">
            <w:pPr>
              <w:jc w:val="center"/>
              <w:rPr>
                <w:sz w:val="20"/>
                <w:szCs w:val="20"/>
              </w:rPr>
            </w:pPr>
            <w:r w:rsidRPr="006B45C0">
              <w:rPr>
                <w:sz w:val="20"/>
                <w:szCs w:val="20"/>
              </w:rPr>
              <w:t>- -</w:t>
            </w:r>
          </w:p>
        </w:tc>
        <w:tc>
          <w:tcPr>
            <w:tcW w:w="1275" w:type="dxa"/>
          </w:tcPr>
          <w:p w:rsidR="00F772AF" w:rsidRPr="006B45C0" w:rsidRDefault="00A637E4" w:rsidP="00F772AF">
            <w:pPr>
              <w:jc w:val="center"/>
              <w:rPr>
                <w:sz w:val="20"/>
                <w:szCs w:val="20"/>
              </w:rPr>
            </w:pPr>
            <w:r w:rsidRPr="006B45C0">
              <w:rPr>
                <w:sz w:val="20"/>
                <w:szCs w:val="20"/>
              </w:rPr>
              <w:t>0.8</w:t>
            </w:r>
          </w:p>
        </w:tc>
      </w:tr>
      <w:tr w:rsidR="00F772AF" w:rsidRPr="006B45C0" w:rsidTr="00F772AF">
        <w:trPr>
          <w:trHeight w:val="20"/>
        </w:trPr>
        <w:tc>
          <w:tcPr>
            <w:tcW w:w="631" w:type="dxa"/>
          </w:tcPr>
          <w:p w:rsidR="00F772AF" w:rsidRPr="006B45C0" w:rsidRDefault="00F772AF" w:rsidP="00F772AF">
            <w:pPr>
              <w:jc w:val="center"/>
              <w:rPr>
                <w:sz w:val="20"/>
                <w:szCs w:val="20"/>
              </w:rPr>
            </w:pPr>
            <w:r w:rsidRPr="006B45C0">
              <w:rPr>
                <w:sz w:val="20"/>
                <w:szCs w:val="20"/>
              </w:rPr>
              <w:t>1.2</w:t>
            </w:r>
          </w:p>
        </w:tc>
        <w:tc>
          <w:tcPr>
            <w:tcW w:w="4599" w:type="dxa"/>
          </w:tcPr>
          <w:p w:rsidR="00F772AF" w:rsidRPr="006B45C0" w:rsidRDefault="00F772AF" w:rsidP="00F772AF">
            <w:pPr>
              <w:jc w:val="both"/>
              <w:rPr>
                <w:sz w:val="20"/>
                <w:szCs w:val="20"/>
              </w:rPr>
            </w:pPr>
            <w:r w:rsidRPr="006B45C0">
              <w:rPr>
                <w:sz w:val="20"/>
                <w:szCs w:val="20"/>
              </w:rPr>
              <w:t>Из общей площади земель  территории общего пользования</w:t>
            </w:r>
          </w:p>
        </w:tc>
        <w:tc>
          <w:tcPr>
            <w:tcW w:w="1461"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из них(га):</w:t>
            </w:r>
          </w:p>
        </w:tc>
        <w:tc>
          <w:tcPr>
            <w:tcW w:w="1461"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A47972">
            <w:pPr>
              <w:jc w:val="both"/>
              <w:rPr>
                <w:sz w:val="20"/>
                <w:szCs w:val="20"/>
              </w:rPr>
            </w:pPr>
            <w:r w:rsidRPr="006B45C0">
              <w:rPr>
                <w:sz w:val="20"/>
                <w:szCs w:val="20"/>
              </w:rPr>
              <w:t>- рекреационная зона и зеленые насаждения общего пользования (Р)</w:t>
            </w:r>
          </w:p>
        </w:tc>
        <w:tc>
          <w:tcPr>
            <w:tcW w:w="1461" w:type="dxa"/>
          </w:tcPr>
          <w:p w:rsidR="00F772AF" w:rsidRPr="006B45C0" w:rsidRDefault="00A637E4" w:rsidP="00F772AF">
            <w:pPr>
              <w:jc w:val="center"/>
              <w:rPr>
                <w:sz w:val="20"/>
                <w:szCs w:val="20"/>
              </w:rPr>
            </w:pPr>
            <w:r w:rsidRPr="006B45C0">
              <w:rPr>
                <w:sz w:val="20"/>
                <w:szCs w:val="20"/>
              </w:rPr>
              <w:t>-</w:t>
            </w:r>
          </w:p>
        </w:tc>
        <w:tc>
          <w:tcPr>
            <w:tcW w:w="1275" w:type="dxa"/>
          </w:tcPr>
          <w:p w:rsidR="00F772AF" w:rsidRPr="006B45C0" w:rsidRDefault="00A637E4" w:rsidP="00F772AF">
            <w:pPr>
              <w:jc w:val="center"/>
              <w:rPr>
                <w:sz w:val="20"/>
                <w:szCs w:val="20"/>
              </w:rPr>
            </w:pPr>
            <w:r w:rsidRPr="006B45C0">
              <w:rPr>
                <w:sz w:val="20"/>
                <w:szCs w:val="20"/>
              </w:rPr>
              <w:t>2.4</w:t>
            </w:r>
          </w:p>
        </w:tc>
        <w:tc>
          <w:tcPr>
            <w:tcW w:w="1275" w:type="dxa"/>
          </w:tcPr>
          <w:p w:rsidR="00F772AF" w:rsidRPr="006B45C0" w:rsidRDefault="00A637E4" w:rsidP="00F772AF">
            <w:pPr>
              <w:jc w:val="center"/>
              <w:rPr>
                <w:sz w:val="20"/>
                <w:szCs w:val="20"/>
              </w:rPr>
            </w:pPr>
            <w:r w:rsidRPr="006B45C0">
              <w:rPr>
                <w:sz w:val="20"/>
                <w:szCs w:val="20"/>
              </w:rPr>
              <w:t>-</w:t>
            </w:r>
          </w:p>
        </w:tc>
        <w:tc>
          <w:tcPr>
            <w:tcW w:w="1275" w:type="dxa"/>
          </w:tcPr>
          <w:p w:rsidR="00F772AF" w:rsidRPr="006B45C0" w:rsidRDefault="00A637E4" w:rsidP="00F772AF">
            <w:pPr>
              <w:jc w:val="center"/>
              <w:rPr>
                <w:sz w:val="20"/>
                <w:szCs w:val="20"/>
              </w:rPr>
            </w:pPr>
            <w:r w:rsidRPr="006B45C0">
              <w:rPr>
                <w:sz w:val="20"/>
                <w:szCs w:val="20"/>
              </w:rPr>
              <w:t>0.8</w:t>
            </w: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 улицы, дороги, проезды, площади</w:t>
            </w:r>
          </w:p>
        </w:tc>
        <w:tc>
          <w:tcPr>
            <w:tcW w:w="1461" w:type="dxa"/>
          </w:tcPr>
          <w:p w:rsidR="00F772AF" w:rsidRPr="006B45C0" w:rsidRDefault="00A637E4" w:rsidP="00F772AF">
            <w:pPr>
              <w:jc w:val="center"/>
              <w:rPr>
                <w:sz w:val="20"/>
                <w:szCs w:val="20"/>
              </w:rPr>
            </w:pPr>
            <w:r w:rsidRPr="006B45C0">
              <w:rPr>
                <w:sz w:val="20"/>
                <w:szCs w:val="20"/>
              </w:rPr>
              <w:t>3.7</w:t>
            </w:r>
          </w:p>
        </w:tc>
        <w:tc>
          <w:tcPr>
            <w:tcW w:w="1275" w:type="dxa"/>
          </w:tcPr>
          <w:p w:rsidR="00F772AF" w:rsidRPr="006B45C0" w:rsidRDefault="00A637E4" w:rsidP="00F772AF">
            <w:pPr>
              <w:jc w:val="center"/>
              <w:rPr>
                <w:sz w:val="20"/>
                <w:szCs w:val="20"/>
              </w:rPr>
            </w:pPr>
            <w:r w:rsidRPr="006B45C0">
              <w:rPr>
                <w:sz w:val="20"/>
                <w:szCs w:val="20"/>
              </w:rPr>
              <w:t>3.7</w:t>
            </w:r>
          </w:p>
        </w:tc>
        <w:tc>
          <w:tcPr>
            <w:tcW w:w="1275" w:type="dxa"/>
          </w:tcPr>
          <w:p w:rsidR="00F772AF" w:rsidRPr="006B45C0" w:rsidRDefault="00A637E4" w:rsidP="00F772AF">
            <w:pPr>
              <w:jc w:val="center"/>
              <w:rPr>
                <w:sz w:val="20"/>
                <w:szCs w:val="20"/>
              </w:rPr>
            </w:pPr>
            <w:r w:rsidRPr="006B45C0">
              <w:rPr>
                <w:sz w:val="20"/>
                <w:szCs w:val="20"/>
              </w:rPr>
              <w:t>5</w:t>
            </w:r>
          </w:p>
        </w:tc>
        <w:tc>
          <w:tcPr>
            <w:tcW w:w="1275" w:type="dxa"/>
          </w:tcPr>
          <w:p w:rsidR="00F772AF" w:rsidRPr="006B45C0" w:rsidRDefault="00A637E4" w:rsidP="00F772AF">
            <w:pPr>
              <w:jc w:val="center"/>
              <w:rPr>
                <w:sz w:val="20"/>
                <w:szCs w:val="20"/>
              </w:rPr>
            </w:pPr>
            <w:r w:rsidRPr="006B45C0">
              <w:rPr>
                <w:sz w:val="20"/>
                <w:szCs w:val="20"/>
              </w:rPr>
              <w:t>5</w:t>
            </w:r>
          </w:p>
        </w:tc>
      </w:tr>
      <w:tr w:rsidR="00F772AF" w:rsidRPr="006B45C0" w:rsidTr="00F772AF">
        <w:trPr>
          <w:trHeight w:val="20"/>
        </w:trPr>
        <w:tc>
          <w:tcPr>
            <w:tcW w:w="631" w:type="dxa"/>
          </w:tcPr>
          <w:p w:rsidR="00F772AF" w:rsidRPr="006B45C0" w:rsidRDefault="00F772AF" w:rsidP="00F772AF">
            <w:pPr>
              <w:jc w:val="center"/>
              <w:rPr>
                <w:sz w:val="20"/>
                <w:szCs w:val="20"/>
              </w:rPr>
            </w:pPr>
            <w:r w:rsidRPr="006B45C0">
              <w:rPr>
                <w:sz w:val="20"/>
                <w:szCs w:val="20"/>
              </w:rPr>
              <w:t>1.6</w:t>
            </w:r>
          </w:p>
        </w:tc>
        <w:tc>
          <w:tcPr>
            <w:tcW w:w="4599" w:type="dxa"/>
          </w:tcPr>
          <w:p w:rsidR="00F772AF" w:rsidRPr="006B45C0" w:rsidRDefault="00F772AF" w:rsidP="00F772AF">
            <w:pPr>
              <w:jc w:val="both"/>
              <w:rPr>
                <w:sz w:val="20"/>
                <w:szCs w:val="20"/>
              </w:rPr>
            </w:pPr>
            <w:r w:rsidRPr="006B45C0">
              <w:rPr>
                <w:sz w:val="20"/>
                <w:szCs w:val="20"/>
              </w:rPr>
              <w:t xml:space="preserve">Из общего количества земель </w:t>
            </w:r>
          </w:p>
        </w:tc>
        <w:tc>
          <w:tcPr>
            <w:tcW w:w="1461"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 земли частной собственности внесенные в ГКН</w:t>
            </w:r>
          </w:p>
        </w:tc>
        <w:tc>
          <w:tcPr>
            <w:tcW w:w="1461" w:type="dxa"/>
          </w:tcPr>
          <w:p w:rsidR="00F772AF" w:rsidRPr="006B45C0" w:rsidRDefault="00A637E4" w:rsidP="00F772AF">
            <w:pPr>
              <w:jc w:val="center"/>
              <w:rPr>
                <w:sz w:val="20"/>
                <w:szCs w:val="20"/>
              </w:rPr>
            </w:pPr>
            <w:r w:rsidRPr="006B45C0">
              <w:rPr>
                <w:sz w:val="20"/>
                <w:szCs w:val="20"/>
              </w:rPr>
              <w:t>4.1</w:t>
            </w:r>
          </w:p>
        </w:tc>
        <w:tc>
          <w:tcPr>
            <w:tcW w:w="1275" w:type="dxa"/>
          </w:tcPr>
          <w:p w:rsidR="00F772AF" w:rsidRPr="006B45C0" w:rsidRDefault="00A637E4" w:rsidP="00F772AF">
            <w:pPr>
              <w:jc w:val="center"/>
              <w:rPr>
                <w:sz w:val="20"/>
                <w:szCs w:val="20"/>
              </w:rPr>
            </w:pPr>
            <w:r w:rsidRPr="006B45C0">
              <w:rPr>
                <w:sz w:val="20"/>
                <w:szCs w:val="20"/>
              </w:rPr>
              <w:t>55.6</w:t>
            </w:r>
          </w:p>
        </w:tc>
        <w:tc>
          <w:tcPr>
            <w:tcW w:w="1275" w:type="dxa"/>
          </w:tcPr>
          <w:p w:rsidR="00F772AF" w:rsidRPr="006B45C0" w:rsidRDefault="00A637E4" w:rsidP="00F772AF">
            <w:pPr>
              <w:jc w:val="center"/>
              <w:rPr>
                <w:sz w:val="20"/>
                <w:szCs w:val="20"/>
              </w:rPr>
            </w:pPr>
            <w:r w:rsidRPr="006B45C0">
              <w:rPr>
                <w:sz w:val="20"/>
                <w:szCs w:val="20"/>
              </w:rPr>
              <w:t>3.4</w:t>
            </w:r>
          </w:p>
        </w:tc>
        <w:tc>
          <w:tcPr>
            <w:tcW w:w="1275" w:type="dxa"/>
          </w:tcPr>
          <w:p w:rsidR="00F772AF" w:rsidRPr="006B45C0" w:rsidRDefault="00A637E4" w:rsidP="00F772AF">
            <w:pPr>
              <w:jc w:val="center"/>
              <w:rPr>
                <w:sz w:val="20"/>
                <w:szCs w:val="20"/>
              </w:rPr>
            </w:pPr>
            <w:r w:rsidRPr="006B45C0">
              <w:rPr>
                <w:sz w:val="20"/>
                <w:szCs w:val="20"/>
              </w:rPr>
              <w:t>3.4</w:t>
            </w:r>
          </w:p>
        </w:tc>
      </w:tr>
      <w:tr w:rsidR="00F772AF" w:rsidRPr="006B45C0" w:rsidTr="00F772AF">
        <w:trPr>
          <w:trHeight w:val="20"/>
        </w:trPr>
        <w:tc>
          <w:tcPr>
            <w:tcW w:w="631" w:type="dxa"/>
          </w:tcPr>
          <w:p w:rsidR="00F772AF" w:rsidRPr="006B45C0" w:rsidRDefault="00F772AF" w:rsidP="00F772AF">
            <w:pPr>
              <w:jc w:val="center"/>
              <w:rPr>
                <w:b/>
                <w:sz w:val="20"/>
                <w:szCs w:val="20"/>
              </w:rPr>
            </w:pPr>
          </w:p>
        </w:tc>
        <w:tc>
          <w:tcPr>
            <w:tcW w:w="4599" w:type="dxa"/>
          </w:tcPr>
          <w:p w:rsidR="00F772AF" w:rsidRPr="006B45C0" w:rsidRDefault="00F772AF" w:rsidP="00F772AF">
            <w:pPr>
              <w:jc w:val="both"/>
              <w:rPr>
                <w:b/>
                <w:sz w:val="20"/>
                <w:szCs w:val="20"/>
              </w:rPr>
            </w:pPr>
            <w:r w:rsidRPr="006B45C0">
              <w:rPr>
                <w:b/>
                <w:sz w:val="20"/>
                <w:szCs w:val="20"/>
              </w:rPr>
              <w:t>Население</w:t>
            </w:r>
          </w:p>
        </w:tc>
        <w:tc>
          <w:tcPr>
            <w:tcW w:w="1461" w:type="dxa"/>
          </w:tcPr>
          <w:p w:rsidR="00F772AF" w:rsidRPr="006B45C0" w:rsidRDefault="00F772AF" w:rsidP="00F772AF">
            <w:pPr>
              <w:jc w:val="center"/>
              <w:rPr>
                <w:b/>
                <w:sz w:val="20"/>
                <w:szCs w:val="20"/>
              </w:rPr>
            </w:pPr>
          </w:p>
        </w:tc>
        <w:tc>
          <w:tcPr>
            <w:tcW w:w="1275" w:type="dxa"/>
          </w:tcPr>
          <w:p w:rsidR="00F772AF" w:rsidRPr="006B45C0" w:rsidRDefault="00F772AF" w:rsidP="00F772AF">
            <w:pPr>
              <w:jc w:val="center"/>
              <w:rPr>
                <w:b/>
                <w:sz w:val="20"/>
                <w:szCs w:val="20"/>
              </w:rPr>
            </w:pPr>
          </w:p>
        </w:tc>
        <w:tc>
          <w:tcPr>
            <w:tcW w:w="1275" w:type="dxa"/>
          </w:tcPr>
          <w:p w:rsidR="00F772AF" w:rsidRPr="006B45C0" w:rsidRDefault="00F772AF" w:rsidP="00F772AF">
            <w:pPr>
              <w:jc w:val="center"/>
              <w:rPr>
                <w:b/>
                <w:sz w:val="20"/>
                <w:szCs w:val="20"/>
              </w:rPr>
            </w:pPr>
          </w:p>
        </w:tc>
        <w:tc>
          <w:tcPr>
            <w:tcW w:w="1275" w:type="dxa"/>
          </w:tcPr>
          <w:p w:rsidR="00F772AF" w:rsidRPr="006B45C0" w:rsidRDefault="00F772AF" w:rsidP="00F772AF">
            <w:pPr>
              <w:jc w:val="center"/>
              <w:rPr>
                <w:b/>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r w:rsidRPr="006B45C0">
              <w:rPr>
                <w:sz w:val="20"/>
                <w:szCs w:val="20"/>
              </w:rPr>
              <w:t>2.1</w:t>
            </w:r>
          </w:p>
        </w:tc>
        <w:tc>
          <w:tcPr>
            <w:tcW w:w="4599" w:type="dxa"/>
          </w:tcPr>
          <w:p w:rsidR="00F772AF" w:rsidRPr="006B45C0" w:rsidRDefault="00F772AF" w:rsidP="00F772AF">
            <w:pPr>
              <w:jc w:val="both"/>
              <w:rPr>
                <w:sz w:val="20"/>
                <w:szCs w:val="20"/>
              </w:rPr>
            </w:pPr>
            <w:r w:rsidRPr="006B45C0">
              <w:rPr>
                <w:sz w:val="20"/>
                <w:szCs w:val="20"/>
              </w:rPr>
              <w:t>Численность населения с учетом подчиненных административно-территориальных образований</w:t>
            </w:r>
          </w:p>
        </w:tc>
        <w:tc>
          <w:tcPr>
            <w:tcW w:w="1461"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В том числе:</w:t>
            </w:r>
          </w:p>
          <w:p w:rsidR="00F772AF" w:rsidRPr="006B45C0" w:rsidRDefault="00F772AF" w:rsidP="00F772AF">
            <w:pPr>
              <w:jc w:val="both"/>
              <w:rPr>
                <w:sz w:val="20"/>
                <w:szCs w:val="20"/>
              </w:rPr>
            </w:pPr>
            <w:r w:rsidRPr="006B45C0">
              <w:rPr>
                <w:sz w:val="20"/>
                <w:szCs w:val="20"/>
              </w:rPr>
              <w:t>-постоянно проживающих</w:t>
            </w:r>
          </w:p>
          <w:p w:rsidR="00F772AF" w:rsidRPr="006B45C0" w:rsidRDefault="00F772AF" w:rsidP="00F772AF">
            <w:pPr>
              <w:jc w:val="both"/>
              <w:rPr>
                <w:sz w:val="20"/>
                <w:szCs w:val="20"/>
              </w:rPr>
            </w:pPr>
            <w:r w:rsidRPr="006B45C0">
              <w:rPr>
                <w:sz w:val="20"/>
                <w:szCs w:val="20"/>
              </w:rPr>
              <w:t>- граждане временно прибывающие (дачники)</w:t>
            </w:r>
          </w:p>
        </w:tc>
        <w:tc>
          <w:tcPr>
            <w:tcW w:w="1461" w:type="dxa"/>
          </w:tcPr>
          <w:p w:rsidR="00F772AF" w:rsidRPr="006B45C0" w:rsidRDefault="00F772AF" w:rsidP="00F772AF">
            <w:pPr>
              <w:jc w:val="center"/>
              <w:rPr>
                <w:sz w:val="20"/>
                <w:szCs w:val="20"/>
              </w:rPr>
            </w:pPr>
          </w:p>
          <w:p w:rsidR="00F772AF" w:rsidRPr="006B45C0" w:rsidRDefault="00A637E4" w:rsidP="00F772AF">
            <w:pPr>
              <w:jc w:val="center"/>
              <w:rPr>
                <w:sz w:val="20"/>
                <w:szCs w:val="20"/>
              </w:rPr>
            </w:pPr>
            <w:r w:rsidRPr="006B45C0">
              <w:rPr>
                <w:sz w:val="20"/>
                <w:szCs w:val="20"/>
              </w:rPr>
              <w:t>232</w:t>
            </w:r>
          </w:p>
          <w:p w:rsidR="00F772AF" w:rsidRPr="006B45C0" w:rsidRDefault="00A637E4" w:rsidP="00F772AF">
            <w:pPr>
              <w:jc w:val="center"/>
              <w:rPr>
                <w:sz w:val="20"/>
                <w:szCs w:val="20"/>
              </w:rPr>
            </w:pPr>
            <w:r w:rsidRPr="006B45C0">
              <w:rPr>
                <w:sz w:val="20"/>
                <w:szCs w:val="20"/>
              </w:rPr>
              <w:t>80</w:t>
            </w:r>
          </w:p>
        </w:tc>
        <w:tc>
          <w:tcPr>
            <w:tcW w:w="1275" w:type="dxa"/>
          </w:tcPr>
          <w:p w:rsidR="00F772AF" w:rsidRPr="006B45C0" w:rsidRDefault="00F772AF" w:rsidP="00F772AF">
            <w:pPr>
              <w:jc w:val="center"/>
              <w:rPr>
                <w:sz w:val="20"/>
                <w:szCs w:val="20"/>
              </w:rPr>
            </w:pPr>
          </w:p>
          <w:p w:rsidR="00F772AF" w:rsidRPr="006B45C0" w:rsidRDefault="00A637E4" w:rsidP="00F772AF">
            <w:pPr>
              <w:jc w:val="center"/>
              <w:rPr>
                <w:sz w:val="20"/>
                <w:szCs w:val="20"/>
              </w:rPr>
            </w:pPr>
            <w:r w:rsidRPr="006B45C0">
              <w:rPr>
                <w:sz w:val="20"/>
                <w:szCs w:val="20"/>
              </w:rPr>
              <w:t>360</w:t>
            </w:r>
          </w:p>
          <w:p w:rsidR="00F772AF" w:rsidRPr="006B45C0" w:rsidRDefault="00A637E4" w:rsidP="00F772AF">
            <w:pPr>
              <w:jc w:val="center"/>
              <w:rPr>
                <w:sz w:val="20"/>
                <w:szCs w:val="20"/>
              </w:rPr>
            </w:pPr>
            <w:r w:rsidRPr="006B45C0">
              <w:rPr>
                <w:sz w:val="20"/>
                <w:szCs w:val="20"/>
              </w:rPr>
              <w:t>206</w:t>
            </w:r>
          </w:p>
        </w:tc>
        <w:tc>
          <w:tcPr>
            <w:tcW w:w="1275" w:type="dxa"/>
          </w:tcPr>
          <w:p w:rsidR="00F772AF" w:rsidRPr="006B45C0" w:rsidRDefault="00F772AF" w:rsidP="00F772AF">
            <w:pPr>
              <w:jc w:val="center"/>
              <w:rPr>
                <w:sz w:val="20"/>
                <w:szCs w:val="20"/>
              </w:rPr>
            </w:pPr>
          </w:p>
          <w:p w:rsidR="00F772AF" w:rsidRPr="006B45C0" w:rsidRDefault="00A637E4" w:rsidP="00F772AF">
            <w:pPr>
              <w:jc w:val="center"/>
              <w:rPr>
                <w:sz w:val="20"/>
                <w:szCs w:val="20"/>
              </w:rPr>
            </w:pPr>
            <w:r w:rsidRPr="006B45C0">
              <w:rPr>
                <w:sz w:val="20"/>
                <w:szCs w:val="20"/>
              </w:rPr>
              <w:t>340</w:t>
            </w:r>
          </w:p>
          <w:p w:rsidR="00F772AF" w:rsidRPr="006B45C0" w:rsidRDefault="00A637E4" w:rsidP="00F772AF">
            <w:pPr>
              <w:jc w:val="center"/>
              <w:rPr>
                <w:sz w:val="20"/>
                <w:szCs w:val="20"/>
              </w:rPr>
            </w:pPr>
            <w:r w:rsidRPr="006B45C0">
              <w:rPr>
                <w:sz w:val="20"/>
                <w:szCs w:val="20"/>
              </w:rPr>
              <w:t>100</w:t>
            </w:r>
          </w:p>
        </w:tc>
        <w:tc>
          <w:tcPr>
            <w:tcW w:w="1275" w:type="dxa"/>
          </w:tcPr>
          <w:p w:rsidR="00F772AF" w:rsidRPr="006B45C0" w:rsidRDefault="00F772AF" w:rsidP="00F772AF">
            <w:pPr>
              <w:jc w:val="center"/>
              <w:rPr>
                <w:sz w:val="20"/>
                <w:szCs w:val="20"/>
              </w:rPr>
            </w:pPr>
          </w:p>
          <w:p w:rsidR="00F772AF" w:rsidRPr="006B45C0" w:rsidRDefault="00A637E4" w:rsidP="00F772AF">
            <w:pPr>
              <w:jc w:val="center"/>
              <w:rPr>
                <w:sz w:val="20"/>
                <w:szCs w:val="20"/>
              </w:rPr>
            </w:pPr>
            <w:r w:rsidRPr="006B45C0">
              <w:rPr>
                <w:sz w:val="20"/>
                <w:szCs w:val="20"/>
              </w:rPr>
              <w:t>500</w:t>
            </w:r>
          </w:p>
          <w:p w:rsidR="00F772AF" w:rsidRPr="006B45C0" w:rsidRDefault="00A637E4" w:rsidP="00F772AF">
            <w:pPr>
              <w:jc w:val="center"/>
              <w:rPr>
                <w:sz w:val="20"/>
                <w:szCs w:val="20"/>
              </w:rPr>
            </w:pPr>
            <w:r w:rsidRPr="006B45C0">
              <w:rPr>
                <w:sz w:val="20"/>
                <w:szCs w:val="20"/>
              </w:rPr>
              <w:t>160</w:t>
            </w:r>
          </w:p>
        </w:tc>
      </w:tr>
      <w:tr w:rsidR="00F772AF" w:rsidRPr="006B45C0" w:rsidTr="00F772AF">
        <w:trPr>
          <w:trHeight w:val="20"/>
        </w:trPr>
        <w:tc>
          <w:tcPr>
            <w:tcW w:w="631" w:type="dxa"/>
          </w:tcPr>
          <w:p w:rsidR="00F772AF" w:rsidRPr="006B45C0" w:rsidRDefault="00F772AF" w:rsidP="00F772AF">
            <w:pPr>
              <w:jc w:val="center"/>
              <w:rPr>
                <w:sz w:val="20"/>
                <w:szCs w:val="20"/>
              </w:rPr>
            </w:pPr>
            <w:r w:rsidRPr="006B45C0">
              <w:rPr>
                <w:sz w:val="20"/>
                <w:szCs w:val="20"/>
              </w:rPr>
              <w:t>2.4</w:t>
            </w:r>
          </w:p>
        </w:tc>
        <w:tc>
          <w:tcPr>
            <w:tcW w:w="4599" w:type="dxa"/>
          </w:tcPr>
          <w:p w:rsidR="00F772AF" w:rsidRPr="006B45C0" w:rsidRDefault="00F772AF" w:rsidP="00F772AF">
            <w:pPr>
              <w:jc w:val="both"/>
              <w:rPr>
                <w:sz w:val="20"/>
                <w:szCs w:val="20"/>
              </w:rPr>
            </w:pPr>
            <w:r w:rsidRPr="006B45C0">
              <w:rPr>
                <w:sz w:val="20"/>
                <w:szCs w:val="20"/>
              </w:rPr>
              <w:t>Возрастная структура населения</w:t>
            </w:r>
          </w:p>
        </w:tc>
        <w:tc>
          <w:tcPr>
            <w:tcW w:w="1461"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 дети до 15 лет</w:t>
            </w:r>
          </w:p>
        </w:tc>
        <w:tc>
          <w:tcPr>
            <w:tcW w:w="1461" w:type="dxa"/>
          </w:tcPr>
          <w:p w:rsidR="00F772AF" w:rsidRPr="006B45C0" w:rsidRDefault="00A637E4" w:rsidP="00F772AF">
            <w:pPr>
              <w:jc w:val="center"/>
              <w:rPr>
                <w:sz w:val="20"/>
                <w:szCs w:val="20"/>
              </w:rPr>
            </w:pPr>
            <w:r w:rsidRPr="006B45C0">
              <w:rPr>
                <w:sz w:val="20"/>
                <w:szCs w:val="20"/>
              </w:rPr>
              <w:t>15</w:t>
            </w:r>
          </w:p>
        </w:tc>
        <w:tc>
          <w:tcPr>
            <w:tcW w:w="1275" w:type="dxa"/>
          </w:tcPr>
          <w:p w:rsidR="00F772AF" w:rsidRPr="006B45C0" w:rsidRDefault="00A637E4" w:rsidP="00F772AF">
            <w:pPr>
              <w:jc w:val="center"/>
              <w:rPr>
                <w:sz w:val="20"/>
                <w:szCs w:val="20"/>
              </w:rPr>
            </w:pPr>
            <w:r w:rsidRPr="006B45C0">
              <w:rPr>
                <w:sz w:val="20"/>
                <w:szCs w:val="20"/>
              </w:rPr>
              <w:t>30</w:t>
            </w:r>
          </w:p>
        </w:tc>
        <w:tc>
          <w:tcPr>
            <w:tcW w:w="1275" w:type="dxa"/>
          </w:tcPr>
          <w:p w:rsidR="00F772AF" w:rsidRPr="006B45C0" w:rsidRDefault="00A637E4" w:rsidP="00F772AF">
            <w:pPr>
              <w:jc w:val="center"/>
              <w:rPr>
                <w:sz w:val="20"/>
                <w:szCs w:val="20"/>
              </w:rPr>
            </w:pPr>
            <w:r w:rsidRPr="006B45C0">
              <w:rPr>
                <w:sz w:val="20"/>
                <w:szCs w:val="20"/>
              </w:rPr>
              <w:t>30</w:t>
            </w:r>
          </w:p>
        </w:tc>
        <w:tc>
          <w:tcPr>
            <w:tcW w:w="1275" w:type="dxa"/>
          </w:tcPr>
          <w:p w:rsidR="00F772AF" w:rsidRPr="006B45C0" w:rsidRDefault="00A637E4" w:rsidP="00F772AF">
            <w:pPr>
              <w:jc w:val="center"/>
              <w:rPr>
                <w:sz w:val="20"/>
                <w:szCs w:val="20"/>
              </w:rPr>
            </w:pPr>
            <w:r w:rsidRPr="006B45C0">
              <w:rPr>
                <w:sz w:val="20"/>
                <w:szCs w:val="20"/>
              </w:rPr>
              <w:t>60</w:t>
            </w: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 население в трудоспособном возрасте (мужчины 16 - 59, женщины 16 - 54 лет)</w:t>
            </w:r>
          </w:p>
        </w:tc>
        <w:tc>
          <w:tcPr>
            <w:tcW w:w="1461" w:type="dxa"/>
          </w:tcPr>
          <w:p w:rsidR="00F772AF" w:rsidRPr="006B45C0" w:rsidRDefault="00A637E4" w:rsidP="00F772AF">
            <w:pPr>
              <w:jc w:val="center"/>
              <w:rPr>
                <w:sz w:val="20"/>
                <w:szCs w:val="20"/>
              </w:rPr>
            </w:pPr>
            <w:r w:rsidRPr="006B45C0">
              <w:rPr>
                <w:sz w:val="20"/>
                <w:szCs w:val="20"/>
              </w:rPr>
              <w:t>94</w:t>
            </w:r>
          </w:p>
        </w:tc>
        <w:tc>
          <w:tcPr>
            <w:tcW w:w="1275" w:type="dxa"/>
          </w:tcPr>
          <w:p w:rsidR="00F772AF" w:rsidRPr="006B45C0" w:rsidRDefault="00A637E4" w:rsidP="00F772AF">
            <w:pPr>
              <w:jc w:val="center"/>
              <w:rPr>
                <w:sz w:val="20"/>
                <w:szCs w:val="20"/>
              </w:rPr>
            </w:pPr>
            <w:r w:rsidRPr="006B45C0">
              <w:rPr>
                <w:sz w:val="20"/>
                <w:szCs w:val="20"/>
              </w:rPr>
              <w:t>180</w:t>
            </w:r>
          </w:p>
        </w:tc>
        <w:tc>
          <w:tcPr>
            <w:tcW w:w="1275" w:type="dxa"/>
          </w:tcPr>
          <w:p w:rsidR="00F772AF" w:rsidRPr="006B45C0" w:rsidRDefault="00A637E4" w:rsidP="00F772AF">
            <w:pPr>
              <w:jc w:val="center"/>
              <w:rPr>
                <w:sz w:val="20"/>
                <w:szCs w:val="20"/>
              </w:rPr>
            </w:pPr>
            <w:r w:rsidRPr="006B45C0">
              <w:rPr>
                <w:sz w:val="20"/>
                <w:szCs w:val="20"/>
              </w:rPr>
              <w:t>155</w:t>
            </w:r>
          </w:p>
        </w:tc>
        <w:tc>
          <w:tcPr>
            <w:tcW w:w="1275" w:type="dxa"/>
          </w:tcPr>
          <w:p w:rsidR="00F772AF" w:rsidRPr="006B45C0" w:rsidRDefault="00A637E4" w:rsidP="00A637E4">
            <w:pPr>
              <w:jc w:val="center"/>
              <w:rPr>
                <w:sz w:val="20"/>
                <w:szCs w:val="20"/>
              </w:rPr>
            </w:pPr>
            <w:r w:rsidRPr="006B45C0">
              <w:rPr>
                <w:sz w:val="20"/>
                <w:szCs w:val="20"/>
              </w:rPr>
              <w:t>230</w:t>
            </w: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 население старше трудоспособного возраста</w:t>
            </w:r>
          </w:p>
        </w:tc>
        <w:tc>
          <w:tcPr>
            <w:tcW w:w="1461" w:type="dxa"/>
          </w:tcPr>
          <w:p w:rsidR="00F772AF" w:rsidRPr="006B45C0" w:rsidRDefault="00A637E4" w:rsidP="00F772AF">
            <w:pPr>
              <w:jc w:val="center"/>
              <w:rPr>
                <w:sz w:val="20"/>
                <w:szCs w:val="20"/>
              </w:rPr>
            </w:pPr>
            <w:r w:rsidRPr="006B45C0">
              <w:rPr>
                <w:sz w:val="20"/>
                <w:szCs w:val="20"/>
              </w:rPr>
              <w:t>138</w:t>
            </w:r>
          </w:p>
        </w:tc>
        <w:tc>
          <w:tcPr>
            <w:tcW w:w="1275" w:type="dxa"/>
          </w:tcPr>
          <w:p w:rsidR="00F772AF" w:rsidRPr="006B45C0" w:rsidRDefault="00A637E4" w:rsidP="00F772AF">
            <w:pPr>
              <w:jc w:val="center"/>
              <w:rPr>
                <w:sz w:val="20"/>
                <w:szCs w:val="20"/>
              </w:rPr>
            </w:pPr>
            <w:r w:rsidRPr="006B45C0">
              <w:rPr>
                <w:sz w:val="20"/>
                <w:szCs w:val="20"/>
              </w:rPr>
              <w:t>150</w:t>
            </w:r>
          </w:p>
        </w:tc>
        <w:tc>
          <w:tcPr>
            <w:tcW w:w="1275" w:type="dxa"/>
          </w:tcPr>
          <w:p w:rsidR="00F772AF" w:rsidRPr="006B45C0" w:rsidRDefault="00A637E4" w:rsidP="00F772AF">
            <w:pPr>
              <w:jc w:val="center"/>
              <w:rPr>
                <w:sz w:val="20"/>
                <w:szCs w:val="20"/>
              </w:rPr>
            </w:pPr>
            <w:r w:rsidRPr="006B45C0">
              <w:rPr>
                <w:sz w:val="20"/>
                <w:szCs w:val="20"/>
              </w:rPr>
              <w:t>185</w:t>
            </w:r>
          </w:p>
        </w:tc>
        <w:tc>
          <w:tcPr>
            <w:tcW w:w="1275" w:type="dxa"/>
          </w:tcPr>
          <w:p w:rsidR="00F772AF" w:rsidRPr="006B45C0" w:rsidRDefault="00A637E4" w:rsidP="00F772AF">
            <w:pPr>
              <w:jc w:val="center"/>
              <w:rPr>
                <w:sz w:val="20"/>
                <w:szCs w:val="20"/>
              </w:rPr>
            </w:pPr>
            <w:r w:rsidRPr="006B45C0">
              <w:rPr>
                <w:sz w:val="20"/>
                <w:szCs w:val="20"/>
              </w:rPr>
              <w:t>2</w:t>
            </w:r>
            <w:r w:rsidR="00F772AF" w:rsidRPr="006B45C0">
              <w:rPr>
                <w:sz w:val="20"/>
                <w:szCs w:val="20"/>
              </w:rPr>
              <w:t>10</w:t>
            </w:r>
          </w:p>
        </w:tc>
      </w:tr>
      <w:tr w:rsidR="00F772AF" w:rsidRPr="006B45C0" w:rsidTr="00F772AF">
        <w:trPr>
          <w:trHeight w:val="20"/>
        </w:trPr>
        <w:tc>
          <w:tcPr>
            <w:tcW w:w="631" w:type="dxa"/>
          </w:tcPr>
          <w:p w:rsidR="00F772AF" w:rsidRPr="006B45C0" w:rsidRDefault="00F772AF" w:rsidP="00F772AF">
            <w:pPr>
              <w:jc w:val="center"/>
              <w:rPr>
                <w:b/>
                <w:sz w:val="20"/>
                <w:szCs w:val="20"/>
              </w:rPr>
            </w:pPr>
          </w:p>
        </w:tc>
        <w:tc>
          <w:tcPr>
            <w:tcW w:w="4599" w:type="dxa"/>
          </w:tcPr>
          <w:p w:rsidR="00F772AF" w:rsidRPr="006B45C0" w:rsidRDefault="00F772AF" w:rsidP="00F772AF">
            <w:pPr>
              <w:jc w:val="both"/>
              <w:rPr>
                <w:b/>
                <w:sz w:val="20"/>
                <w:szCs w:val="20"/>
              </w:rPr>
            </w:pPr>
            <w:r w:rsidRPr="006B45C0">
              <w:rPr>
                <w:b/>
                <w:sz w:val="20"/>
                <w:szCs w:val="20"/>
              </w:rPr>
              <w:t>Жилищный фонд</w:t>
            </w:r>
          </w:p>
        </w:tc>
        <w:tc>
          <w:tcPr>
            <w:tcW w:w="1461" w:type="dxa"/>
          </w:tcPr>
          <w:p w:rsidR="00F772AF" w:rsidRPr="006B45C0" w:rsidRDefault="00F772AF" w:rsidP="00F772AF">
            <w:pPr>
              <w:jc w:val="center"/>
              <w:rPr>
                <w:b/>
                <w:sz w:val="20"/>
                <w:szCs w:val="20"/>
              </w:rPr>
            </w:pPr>
          </w:p>
        </w:tc>
        <w:tc>
          <w:tcPr>
            <w:tcW w:w="1275" w:type="dxa"/>
          </w:tcPr>
          <w:p w:rsidR="00F772AF" w:rsidRPr="006B45C0" w:rsidRDefault="00F772AF" w:rsidP="00F772AF">
            <w:pPr>
              <w:jc w:val="center"/>
              <w:rPr>
                <w:b/>
                <w:sz w:val="20"/>
                <w:szCs w:val="20"/>
              </w:rPr>
            </w:pPr>
          </w:p>
        </w:tc>
        <w:tc>
          <w:tcPr>
            <w:tcW w:w="1275" w:type="dxa"/>
          </w:tcPr>
          <w:p w:rsidR="00F772AF" w:rsidRPr="006B45C0" w:rsidRDefault="00F772AF" w:rsidP="00F772AF">
            <w:pPr>
              <w:jc w:val="center"/>
              <w:rPr>
                <w:b/>
                <w:sz w:val="20"/>
                <w:szCs w:val="20"/>
              </w:rPr>
            </w:pPr>
          </w:p>
        </w:tc>
        <w:tc>
          <w:tcPr>
            <w:tcW w:w="1275" w:type="dxa"/>
          </w:tcPr>
          <w:p w:rsidR="00F772AF" w:rsidRPr="006B45C0" w:rsidRDefault="00F772AF" w:rsidP="00F772AF">
            <w:pPr>
              <w:jc w:val="center"/>
              <w:rPr>
                <w:b/>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r w:rsidRPr="006B45C0">
              <w:rPr>
                <w:sz w:val="20"/>
                <w:szCs w:val="20"/>
              </w:rPr>
              <w:t>3.1</w:t>
            </w:r>
          </w:p>
        </w:tc>
        <w:tc>
          <w:tcPr>
            <w:tcW w:w="4599" w:type="dxa"/>
          </w:tcPr>
          <w:p w:rsidR="00F772AF" w:rsidRPr="006B45C0" w:rsidRDefault="00F772AF" w:rsidP="00F772AF">
            <w:pPr>
              <w:jc w:val="both"/>
              <w:rPr>
                <w:sz w:val="20"/>
                <w:szCs w:val="20"/>
              </w:rPr>
            </w:pPr>
            <w:r w:rsidRPr="006B45C0">
              <w:rPr>
                <w:sz w:val="20"/>
                <w:szCs w:val="20"/>
              </w:rPr>
              <w:t>Жилищный фонд - всего</w:t>
            </w:r>
          </w:p>
        </w:tc>
        <w:tc>
          <w:tcPr>
            <w:tcW w:w="1461"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A637E4" w:rsidP="00F772AF">
            <w:pPr>
              <w:jc w:val="both"/>
              <w:rPr>
                <w:sz w:val="20"/>
                <w:szCs w:val="20"/>
              </w:rPr>
            </w:pPr>
            <w:r w:rsidRPr="006B45C0">
              <w:rPr>
                <w:sz w:val="20"/>
                <w:szCs w:val="20"/>
              </w:rPr>
              <w:t>- в муниципальной собственности</w:t>
            </w:r>
          </w:p>
        </w:tc>
        <w:tc>
          <w:tcPr>
            <w:tcW w:w="1461" w:type="dxa"/>
          </w:tcPr>
          <w:p w:rsidR="00F772AF" w:rsidRPr="006B45C0" w:rsidRDefault="00A637E4" w:rsidP="00F772AF">
            <w:pPr>
              <w:jc w:val="center"/>
              <w:rPr>
                <w:sz w:val="20"/>
                <w:szCs w:val="20"/>
              </w:rPr>
            </w:pPr>
            <w:r w:rsidRPr="006B45C0">
              <w:rPr>
                <w:sz w:val="20"/>
                <w:szCs w:val="20"/>
              </w:rPr>
              <w:t>6</w:t>
            </w:r>
          </w:p>
        </w:tc>
        <w:tc>
          <w:tcPr>
            <w:tcW w:w="1275" w:type="dxa"/>
          </w:tcPr>
          <w:p w:rsidR="00F772AF" w:rsidRPr="006B45C0" w:rsidRDefault="00A637E4" w:rsidP="00F772AF">
            <w:pPr>
              <w:jc w:val="center"/>
              <w:rPr>
                <w:sz w:val="20"/>
                <w:szCs w:val="20"/>
              </w:rPr>
            </w:pPr>
            <w:r w:rsidRPr="006B45C0">
              <w:rPr>
                <w:sz w:val="20"/>
                <w:szCs w:val="20"/>
              </w:rPr>
              <w:t>6</w:t>
            </w:r>
          </w:p>
        </w:tc>
        <w:tc>
          <w:tcPr>
            <w:tcW w:w="1275" w:type="dxa"/>
          </w:tcPr>
          <w:p w:rsidR="00F772AF" w:rsidRPr="006B45C0" w:rsidRDefault="00A637E4" w:rsidP="00F772AF">
            <w:pPr>
              <w:jc w:val="center"/>
              <w:rPr>
                <w:sz w:val="20"/>
                <w:szCs w:val="20"/>
              </w:rPr>
            </w:pPr>
            <w:r w:rsidRPr="006B45C0">
              <w:rPr>
                <w:sz w:val="20"/>
                <w:szCs w:val="20"/>
              </w:rPr>
              <w:t>-</w:t>
            </w:r>
          </w:p>
        </w:tc>
        <w:tc>
          <w:tcPr>
            <w:tcW w:w="1275" w:type="dxa"/>
          </w:tcPr>
          <w:p w:rsidR="00F772AF" w:rsidRPr="006B45C0" w:rsidRDefault="00A637E4" w:rsidP="00F772AF">
            <w:pPr>
              <w:jc w:val="center"/>
              <w:rPr>
                <w:sz w:val="20"/>
                <w:szCs w:val="20"/>
              </w:rPr>
            </w:pPr>
            <w:r w:rsidRPr="006B45C0">
              <w:rPr>
                <w:sz w:val="20"/>
                <w:szCs w:val="20"/>
              </w:rPr>
              <w:t>-</w:t>
            </w: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 частной собственности</w:t>
            </w:r>
          </w:p>
        </w:tc>
        <w:tc>
          <w:tcPr>
            <w:tcW w:w="1461" w:type="dxa"/>
          </w:tcPr>
          <w:p w:rsidR="00F772AF" w:rsidRPr="006B45C0" w:rsidRDefault="00A637E4" w:rsidP="00F772AF">
            <w:pPr>
              <w:jc w:val="center"/>
              <w:rPr>
                <w:sz w:val="20"/>
                <w:szCs w:val="20"/>
              </w:rPr>
            </w:pPr>
            <w:r w:rsidRPr="006B45C0">
              <w:rPr>
                <w:sz w:val="20"/>
                <w:szCs w:val="20"/>
              </w:rPr>
              <w:t>78</w:t>
            </w:r>
          </w:p>
        </w:tc>
        <w:tc>
          <w:tcPr>
            <w:tcW w:w="1275" w:type="dxa"/>
          </w:tcPr>
          <w:p w:rsidR="00F772AF" w:rsidRPr="006B45C0" w:rsidRDefault="00A637E4" w:rsidP="00F772AF">
            <w:pPr>
              <w:jc w:val="center"/>
              <w:rPr>
                <w:sz w:val="20"/>
                <w:szCs w:val="20"/>
              </w:rPr>
            </w:pPr>
            <w:r w:rsidRPr="006B45C0">
              <w:rPr>
                <w:sz w:val="20"/>
                <w:szCs w:val="20"/>
              </w:rPr>
              <w:t>140</w:t>
            </w:r>
          </w:p>
        </w:tc>
        <w:tc>
          <w:tcPr>
            <w:tcW w:w="1275" w:type="dxa"/>
          </w:tcPr>
          <w:p w:rsidR="00F772AF" w:rsidRPr="006B45C0" w:rsidRDefault="00A637E4" w:rsidP="00F772AF">
            <w:pPr>
              <w:jc w:val="center"/>
              <w:rPr>
                <w:sz w:val="20"/>
                <w:szCs w:val="20"/>
              </w:rPr>
            </w:pPr>
            <w:r w:rsidRPr="006B45C0">
              <w:rPr>
                <w:sz w:val="20"/>
                <w:szCs w:val="20"/>
              </w:rPr>
              <w:t>146</w:t>
            </w:r>
          </w:p>
        </w:tc>
        <w:tc>
          <w:tcPr>
            <w:tcW w:w="1275" w:type="dxa"/>
          </w:tcPr>
          <w:p w:rsidR="00F772AF" w:rsidRPr="006B45C0" w:rsidRDefault="005A10E3" w:rsidP="00F772AF">
            <w:pPr>
              <w:jc w:val="center"/>
              <w:rPr>
                <w:sz w:val="20"/>
                <w:szCs w:val="20"/>
              </w:rPr>
            </w:pPr>
            <w:r w:rsidRPr="006B45C0">
              <w:rPr>
                <w:sz w:val="20"/>
                <w:szCs w:val="20"/>
              </w:rPr>
              <w:t>200</w:t>
            </w:r>
          </w:p>
        </w:tc>
      </w:tr>
      <w:tr w:rsidR="00F772AF" w:rsidRPr="006B45C0" w:rsidTr="00F772AF">
        <w:trPr>
          <w:trHeight w:val="20"/>
        </w:trPr>
        <w:tc>
          <w:tcPr>
            <w:tcW w:w="631" w:type="dxa"/>
          </w:tcPr>
          <w:p w:rsidR="00F772AF" w:rsidRPr="006B45C0" w:rsidRDefault="00F772AF" w:rsidP="00F772AF">
            <w:pPr>
              <w:jc w:val="center"/>
              <w:rPr>
                <w:sz w:val="20"/>
                <w:szCs w:val="20"/>
              </w:rPr>
            </w:pPr>
            <w:r w:rsidRPr="006B45C0">
              <w:rPr>
                <w:sz w:val="20"/>
                <w:szCs w:val="20"/>
              </w:rPr>
              <w:t>3.2</w:t>
            </w:r>
          </w:p>
        </w:tc>
        <w:tc>
          <w:tcPr>
            <w:tcW w:w="4599" w:type="dxa"/>
          </w:tcPr>
          <w:p w:rsidR="00F772AF" w:rsidRPr="006B45C0" w:rsidRDefault="00F772AF" w:rsidP="00F772AF">
            <w:pPr>
              <w:jc w:val="both"/>
              <w:rPr>
                <w:sz w:val="20"/>
                <w:szCs w:val="20"/>
              </w:rPr>
            </w:pPr>
            <w:r w:rsidRPr="006B45C0">
              <w:rPr>
                <w:sz w:val="20"/>
                <w:szCs w:val="20"/>
              </w:rPr>
              <w:t>Из общего жилищного фонда:</w:t>
            </w:r>
          </w:p>
        </w:tc>
        <w:tc>
          <w:tcPr>
            <w:tcW w:w="1461"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в индивидуальных жилых домах с приусадебными земельными участками</w:t>
            </w:r>
          </w:p>
        </w:tc>
        <w:tc>
          <w:tcPr>
            <w:tcW w:w="1461" w:type="dxa"/>
          </w:tcPr>
          <w:p w:rsidR="00F772AF" w:rsidRPr="006B45C0" w:rsidRDefault="00A637E4" w:rsidP="00F772AF">
            <w:pPr>
              <w:jc w:val="center"/>
              <w:rPr>
                <w:sz w:val="20"/>
                <w:szCs w:val="20"/>
              </w:rPr>
            </w:pPr>
            <w:r w:rsidRPr="006B45C0">
              <w:rPr>
                <w:sz w:val="20"/>
                <w:szCs w:val="20"/>
              </w:rPr>
              <w:t>78</w:t>
            </w:r>
          </w:p>
        </w:tc>
        <w:tc>
          <w:tcPr>
            <w:tcW w:w="1275" w:type="dxa"/>
          </w:tcPr>
          <w:p w:rsidR="00F772AF" w:rsidRPr="006B45C0" w:rsidRDefault="00A637E4" w:rsidP="00F772AF">
            <w:pPr>
              <w:jc w:val="center"/>
              <w:rPr>
                <w:sz w:val="20"/>
                <w:szCs w:val="20"/>
              </w:rPr>
            </w:pPr>
            <w:r w:rsidRPr="006B45C0">
              <w:rPr>
                <w:sz w:val="20"/>
                <w:szCs w:val="20"/>
              </w:rPr>
              <w:t>140</w:t>
            </w:r>
          </w:p>
        </w:tc>
        <w:tc>
          <w:tcPr>
            <w:tcW w:w="1275" w:type="dxa"/>
          </w:tcPr>
          <w:p w:rsidR="00F772AF" w:rsidRPr="006B45C0" w:rsidRDefault="00A637E4" w:rsidP="00F772AF">
            <w:pPr>
              <w:jc w:val="center"/>
              <w:rPr>
                <w:sz w:val="20"/>
                <w:szCs w:val="20"/>
              </w:rPr>
            </w:pPr>
            <w:r w:rsidRPr="006B45C0">
              <w:rPr>
                <w:sz w:val="20"/>
                <w:szCs w:val="20"/>
              </w:rPr>
              <w:t>146</w:t>
            </w:r>
          </w:p>
        </w:tc>
        <w:tc>
          <w:tcPr>
            <w:tcW w:w="1275" w:type="dxa"/>
          </w:tcPr>
          <w:p w:rsidR="00F772AF" w:rsidRPr="006B45C0" w:rsidRDefault="005A10E3" w:rsidP="00F772AF">
            <w:pPr>
              <w:jc w:val="center"/>
              <w:rPr>
                <w:sz w:val="20"/>
                <w:szCs w:val="20"/>
              </w:rPr>
            </w:pPr>
            <w:r w:rsidRPr="006B45C0">
              <w:rPr>
                <w:sz w:val="20"/>
                <w:szCs w:val="20"/>
              </w:rPr>
              <w:t>200</w:t>
            </w:r>
          </w:p>
        </w:tc>
      </w:tr>
      <w:tr w:rsidR="00F772AF" w:rsidRPr="006B45C0" w:rsidTr="00F772AF">
        <w:trPr>
          <w:trHeight w:val="20"/>
        </w:trPr>
        <w:tc>
          <w:tcPr>
            <w:tcW w:w="631" w:type="dxa"/>
          </w:tcPr>
          <w:p w:rsidR="00F772AF" w:rsidRPr="006B45C0" w:rsidRDefault="00F772AF" w:rsidP="00F772AF">
            <w:pPr>
              <w:jc w:val="center"/>
              <w:rPr>
                <w:sz w:val="20"/>
                <w:szCs w:val="20"/>
              </w:rPr>
            </w:pPr>
            <w:r w:rsidRPr="006B45C0">
              <w:rPr>
                <w:sz w:val="20"/>
                <w:szCs w:val="20"/>
              </w:rPr>
              <w:t>3.3</w:t>
            </w:r>
          </w:p>
        </w:tc>
        <w:tc>
          <w:tcPr>
            <w:tcW w:w="4599" w:type="dxa"/>
          </w:tcPr>
          <w:p w:rsidR="00F772AF" w:rsidRPr="006B45C0" w:rsidRDefault="00F772AF" w:rsidP="00F772AF">
            <w:pPr>
              <w:jc w:val="both"/>
              <w:rPr>
                <w:sz w:val="20"/>
                <w:szCs w:val="20"/>
              </w:rPr>
            </w:pPr>
            <w:r w:rsidRPr="006B45C0">
              <w:rPr>
                <w:sz w:val="20"/>
                <w:szCs w:val="20"/>
              </w:rPr>
              <w:t>Жилищный фонд с износом более 70%</w:t>
            </w:r>
          </w:p>
        </w:tc>
        <w:tc>
          <w:tcPr>
            <w:tcW w:w="1461" w:type="dxa"/>
          </w:tcPr>
          <w:p w:rsidR="00F772AF" w:rsidRPr="006B45C0" w:rsidRDefault="00A637E4" w:rsidP="00F772AF">
            <w:pPr>
              <w:jc w:val="center"/>
              <w:rPr>
                <w:sz w:val="20"/>
                <w:szCs w:val="20"/>
              </w:rPr>
            </w:pPr>
            <w:r w:rsidRPr="006B45C0">
              <w:rPr>
                <w:sz w:val="20"/>
                <w:szCs w:val="20"/>
              </w:rPr>
              <w:t>0</w:t>
            </w:r>
          </w:p>
        </w:tc>
        <w:tc>
          <w:tcPr>
            <w:tcW w:w="1275" w:type="dxa"/>
          </w:tcPr>
          <w:p w:rsidR="00F772AF" w:rsidRPr="006B45C0" w:rsidRDefault="00F772AF" w:rsidP="00F772AF">
            <w:pPr>
              <w:jc w:val="center"/>
              <w:rPr>
                <w:sz w:val="20"/>
                <w:szCs w:val="20"/>
              </w:rPr>
            </w:pPr>
            <w:r w:rsidRPr="006B45C0">
              <w:rPr>
                <w:sz w:val="20"/>
                <w:szCs w:val="20"/>
              </w:rPr>
              <w:t>0</w:t>
            </w:r>
          </w:p>
        </w:tc>
        <w:tc>
          <w:tcPr>
            <w:tcW w:w="1275" w:type="dxa"/>
          </w:tcPr>
          <w:p w:rsidR="00F772AF" w:rsidRPr="006B45C0" w:rsidRDefault="00A637E4" w:rsidP="00F772AF">
            <w:pPr>
              <w:jc w:val="center"/>
              <w:rPr>
                <w:sz w:val="20"/>
                <w:szCs w:val="20"/>
              </w:rPr>
            </w:pPr>
            <w:r w:rsidRPr="006B45C0">
              <w:rPr>
                <w:sz w:val="20"/>
                <w:szCs w:val="20"/>
              </w:rPr>
              <w:t>0</w:t>
            </w:r>
          </w:p>
        </w:tc>
        <w:tc>
          <w:tcPr>
            <w:tcW w:w="1275" w:type="dxa"/>
          </w:tcPr>
          <w:p w:rsidR="00F772AF" w:rsidRPr="006B45C0" w:rsidRDefault="00F772AF" w:rsidP="00F772AF">
            <w:pPr>
              <w:jc w:val="center"/>
              <w:rPr>
                <w:sz w:val="20"/>
                <w:szCs w:val="20"/>
              </w:rPr>
            </w:pPr>
            <w:r w:rsidRPr="006B45C0">
              <w:rPr>
                <w:sz w:val="20"/>
                <w:szCs w:val="20"/>
              </w:rPr>
              <w:t>0</w:t>
            </w:r>
          </w:p>
        </w:tc>
      </w:tr>
      <w:tr w:rsidR="00F772AF" w:rsidRPr="006B45C0" w:rsidTr="00F772AF">
        <w:trPr>
          <w:trHeight w:val="20"/>
        </w:trPr>
        <w:tc>
          <w:tcPr>
            <w:tcW w:w="631" w:type="dxa"/>
          </w:tcPr>
          <w:p w:rsidR="00F772AF" w:rsidRPr="006B45C0" w:rsidRDefault="00F772AF" w:rsidP="00F772AF">
            <w:pPr>
              <w:jc w:val="center"/>
              <w:rPr>
                <w:b/>
                <w:sz w:val="20"/>
                <w:szCs w:val="20"/>
              </w:rPr>
            </w:pPr>
          </w:p>
        </w:tc>
        <w:tc>
          <w:tcPr>
            <w:tcW w:w="4599" w:type="dxa"/>
          </w:tcPr>
          <w:p w:rsidR="00F772AF" w:rsidRPr="006B45C0" w:rsidRDefault="00F772AF" w:rsidP="00F772AF">
            <w:pPr>
              <w:jc w:val="both"/>
              <w:rPr>
                <w:b/>
                <w:sz w:val="20"/>
                <w:szCs w:val="20"/>
              </w:rPr>
            </w:pPr>
            <w:r w:rsidRPr="006B45C0">
              <w:rPr>
                <w:b/>
                <w:sz w:val="20"/>
                <w:szCs w:val="20"/>
              </w:rPr>
              <w:t>Транспортная инфраструктура</w:t>
            </w:r>
          </w:p>
        </w:tc>
        <w:tc>
          <w:tcPr>
            <w:tcW w:w="1461" w:type="dxa"/>
          </w:tcPr>
          <w:p w:rsidR="00F772AF" w:rsidRPr="006B45C0" w:rsidRDefault="00F772AF" w:rsidP="00F772AF">
            <w:pPr>
              <w:jc w:val="center"/>
              <w:rPr>
                <w:b/>
                <w:sz w:val="20"/>
                <w:szCs w:val="20"/>
              </w:rPr>
            </w:pPr>
          </w:p>
        </w:tc>
        <w:tc>
          <w:tcPr>
            <w:tcW w:w="1275" w:type="dxa"/>
          </w:tcPr>
          <w:p w:rsidR="00F772AF" w:rsidRPr="006B45C0" w:rsidRDefault="00F772AF" w:rsidP="00F772AF">
            <w:pPr>
              <w:jc w:val="center"/>
              <w:rPr>
                <w:b/>
                <w:sz w:val="20"/>
                <w:szCs w:val="20"/>
              </w:rPr>
            </w:pPr>
          </w:p>
        </w:tc>
        <w:tc>
          <w:tcPr>
            <w:tcW w:w="1275" w:type="dxa"/>
          </w:tcPr>
          <w:p w:rsidR="00F772AF" w:rsidRPr="006B45C0" w:rsidRDefault="00F772AF" w:rsidP="00F772AF">
            <w:pPr>
              <w:jc w:val="center"/>
              <w:rPr>
                <w:b/>
                <w:sz w:val="20"/>
                <w:szCs w:val="20"/>
              </w:rPr>
            </w:pPr>
          </w:p>
        </w:tc>
        <w:tc>
          <w:tcPr>
            <w:tcW w:w="1275" w:type="dxa"/>
          </w:tcPr>
          <w:p w:rsidR="00F772AF" w:rsidRPr="006B45C0" w:rsidRDefault="00F772AF" w:rsidP="00F772AF">
            <w:pPr>
              <w:jc w:val="center"/>
              <w:rPr>
                <w:b/>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r w:rsidRPr="006B45C0">
              <w:rPr>
                <w:sz w:val="20"/>
                <w:szCs w:val="20"/>
              </w:rPr>
              <w:t>4.2</w:t>
            </w:r>
          </w:p>
        </w:tc>
        <w:tc>
          <w:tcPr>
            <w:tcW w:w="4599" w:type="dxa"/>
          </w:tcPr>
          <w:p w:rsidR="00F772AF" w:rsidRPr="006B45C0" w:rsidRDefault="00F772AF" w:rsidP="00F772AF">
            <w:pPr>
              <w:jc w:val="both"/>
              <w:rPr>
                <w:sz w:val="20"/>
                <w:szCs w:val="20"/>
              </w:rPr>
            </w:pPr>
            <w:r w:rsidRPr="006B45C0">
              <w:rPr>
                <w:sz w:val="20"/>
                <w:szCs w:val="20"/>
              </w:rPr>
              <w:t>Протяженность магистральных улиц и дорог – всего(м)</w:t>
            </w:r>
          </w:p>
        </w:tc>
        <w:tc>
          <w:tcPr>
            <w:tcW w:w="1461" w:type="dxa"/>
          </w:tcPr>
          <w:p w:rsidR="00F772AF" w:rsidRPr="006B45C0" w:rsidRDefault="005A10E3" w:rsidP="00F772AF">
            <w:pPr>
              <w:jc w:val="center"/>
              <w:rPr>
                <w:sz w:val="20"/>
                <w:szCs w:val="20"/>
              </w:rPr>
            </w:pPr>
            <w:r w:rsidRPr="006B45C0">
              <w:rPr>
                <w:sz w:val="20"/>
                <w:szCs w:val="20"/>
              </w:rPr>
              <w:t>2.9</w:t>
            </w:r>
          </w:p>
        </w:tc>
        <w:tc>
          <w:tcPr>
            <w:tcW w:w="1275" w:type="dxa"/>
          </w:tcPr>
          <w:p w:rsidR="00F772AF" w:rsidRPr="006B45C0" w:rsidRDefault="005A10E3" w:rsidP="00F772AF">
            <w:pPr>
              <w:jc w:val="center"/>
              <w:rPr>
                <w:sz w:val="20"/>
                <w:szCs w:val="20"/>
              </w:rPr>
            </w:pPr>
            <w:r w:rsidRPr="006B45C0">
              <w:rPr>
                <w:sz w:val="20"/>
                <w:szCs w:val="20"/>
              </w:rPr>
              <w:t>3.3</w:t>
            </w:r>
          </w:p>
        </w:tc>
        <w:tc>
          <w:tcPr>
            <w:tcW w:w="1275" w:type="dxa"/>
          </w:tcPr>
          <w:p w:rsidR="00F772AF" w:rsidRPr="006B45C0" w:rsidRDefault="005A10E3" w:rsidP="00F772AF">
            <w:pPr>
              <w:jc w:val="center"/>
              <w:rPr>
                <w:sz w:val="20"/>
                <w:szCs w:val="20"/>
              </w:rPr>
            </w:pPr>
            <w:r w:rsidRPr="006B45C0">
              <w:rPr>
                <w:sz w:val="20"/>
                <w:szCs w:val="20"/>
              </w:rPr>
              <w:t>4.3</w:t>
            </w:r>
          </w:p>
        </w:tc>
        <w:tc>
          <w:tcPr>
            <w:tcW w:w="1275" w:type="dxa"/>
          </w:tcPr>
          <w:p w:rsidR="00F772AF" w:rsidRPr="006B45C0" w:rsidRDefault="005A10E3" w:rsidP="00F772AF">
            <w:pPr>
              <w:jc w:val="center"/>
              <w:rPr>
                <w:sz w:val="20"/>
                <w:szCs w:val="20"/>
              </w:rPr>
            </w:pPr>
            <w:r w:rsidRPr="006B45C0">
              <w:rPr>
                <w:sz w:val="20"/>
                <w:szCs w:val="20"/>
              </w:rPr>
              <w:t>4.7</w:t>
            </w:r>
          </w:p>
        </w:tc>
      </w:tr>
      <w:tr w:rsidR="00F772AF" w:rsidRPr="006B45C0" w:rsidTr="00F772AF">
        <w:trPr>
          <w:trHeight w:val="20"/>
        </w:trPr>
        <w:tc>
          <w:tcPr>
            <w:tcW w:w="631" w:type="dxa"/>
          </w:tcPr>
          <w:p w:rsidR="00F772AF" w:rsidRPr="006B45C0" w:rsidRDefault="00F772AF" w:rsidP="00F772AF">
            <w:pPr>
              <w:jc w:val="center"/>
              <w:rPr>
                <w:sz w:val="20"/>
                <w:szCs w:val="20"/>
              </w:rPr>
            </w:pPr>
            <w:r w:rsidRPr="006B45C0">
              <w:rPr>
                <w:sz w:val="20"/>
                <w:szCs w:val="20"/>
              </w:rPr>
              <w:t>4.3</w:t>
            </w:r>
          </w:p>
        </w:tc>
        <w:tc>
          <w:tcPr>
            <w:tcW w:w="4599" w:type="dxa"/>
          </w:tcPr>
          <w:p w:rsidR="00F772AF" w:rsidRPr="006B45C0" w:rsidRDefault="00F772AF" w:rsidP="00F772AF">
            <w:pPr>
              <w:jc w:val="both"/>
              <w:rPr>
                <w:sz w:val="20"/>
                <w:szCs w:val="20"/>
              </w:rPr>
            </w:pPr>
            <w:r w:rsidRPr="006B45C0">
              <w:rPr>
                <w:sz w:val="20"/>
                <w:szCs w:val="20"/>
              </w:rPr>
              <w:t>Общая протяженность улично-дорожной сети</w:t>
            </w:r>
          </w:p>
        </w:tc>
        <w:tc>
          <w:tcPr>
            <w:tcW w:w="1461"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c>
          <w:tcPr>
            <w:tcW w:w="1275" w:type="dxa"/>
          </w:tcPr>
          <w:p w:rsidR="00F772AF" w:rsidRPr="006B45C0" w:rsidRDefault="00F772AF" w:rsidP="00F772AF">
            <w:pPr>
              <w:jc w:val="center"/>
              <w:rPr>
                <w:sz w:val="20"/>
                <w:szCs w:val="20"/>
              </w:rPr>
            </w:pPr>
          </w:p>
        </w:tc>
      </w:tr>
      <w:tr w:rsidR="00F772AF" w:rsidRPr="006B45C0" w:rsidTr="00F772AF">
        <w:trPr>
          <w:trHeight w:val="20"/>
        </w:trPr>
        <w:tc>
          <w:tcPr>
            <w:tcW w:w="631" w:type="dxa"/>
          </w:tcPr>
          <w:p w:rsidR="00F772AF" w:rsidRPr="006B45C0" w:rsidRDefault="00F772AF" w:rsidP="00F772AF">
            <w:pPr>
              <w:jc w:val="center"/>
              <w:rPr>
                <w:sz w:val="20"/>
                <w:szCs w:val="20"/>
              </w:rPr>
            </w:pPr>
          </w:p>
        </w:tc>
        <w:tc>
          <w:tcPr>
            <w:tcW w:w="4599" w:type="dxa"/>
          </w:tcPr>
          <w:p w:rsidR="00F772AF" w:rsidRPr="006B45C0" w:rsidRDefault="00F772AF" w:rsidP="00F772AF">
            <w:pPr>
              <w:jc w:val="both"/>
              <w:rPr>
                <w:sz w:val="20"/>
                <w:szCs w:val="20"/>
              </w:rPr>
            </w:pPr>
            <w:r w:rsidRPr="006B45C0">
              <w:rPr>
                <w:sz w:val="20"/>
                <w:szCs w:val="20"/>
              </w:rPr>
              <w:t>в том числе (м):</w:t>
            </w:r>
          </w:p>
          <w:p w:rsidR="00F772AF" w:rsidRPr="006B45C0" w:rsidRDefault="00F772AF" w:rsidP="00F772AF">
            <w:pPr>
              <w:jc w:val="both"/>
              <w:rPr>
                <w:sz w:val="20"/>
                <w:szCs w:val="20"/>
              </w:rPr>
            </w:pPr>
            <w:r w:rsidRPr="006B45C0">
              <w:rPr>
                <w:sz w:val="20"/>
                <w:szCs w:val="20"/>
              </w:rPr>
              <w:t>- с усовершенствованным покрытием</w:t>
            </w:r>
          </w:p>
          <w:p w:rsidR="00F772AF" w:rsidRPr="006B45C0" w:rsidRDefault="00F772AF" w:rsidP="00F772AF">
            <w:pPr>
              <w:jc w:val="both"/>
              <w:rPr>
                <w:sz w:val="20"/>
                <w:szCs w:val="20"/>
              </w:rPr>
            </w:pPr>
            <w:r w:rsidRPr="006B45C0">
              <w:rPr>
                <w:sz w:val="20"/>
                <w:szCs w:val="20"/>
              </w:rPr>
              <w:t>- проектируемая грунтовая</w:t>
            </w:r>
          </w:p>
        </w:tc>
        <w:tc>
          <w:tcPr>
            <w:tcW w:w="1461" w:type="dxa"/>
          </w:tcPr>
          <w:p w:rsidR="005A10E3" w:rsidRPr="006B45C0" w:rsidRDefault="005A10E3" w:rsidP="00F772AF">
            <w:pPr>
              <w:jc w:val="center"/>
              <w:rPr>
                <w:sz w:val="20"/>
                <w:szCs w:val="20"/>
              </w:rPr>
            </w:pPr>
            <w:r w:rsidRPr="006B45C0">
              <w:rPr>
                <w:sz w:val="20"/>
                <w:szCs w:val="20"/>
              </w:rPr>
              <w:t>2.9</w:t>
            </w:r>
          </w:p>
          <w:p w:rsidR="00F772AF" w:rsidRPr="006B45C0" w:rsidRDefault="005A10E3" w:rsidP="00F772AF">
            <w:pPr>
              <w:jc w:val="center"/>
              <w:rPr>
                <w:sz w:val="20"/>
                <w:szCs w:val="20"/>
              </w:rPr>
            </w:pPr>
            <w:r w:rsidRPr="006B45C0">
              <w:rPr>
                <w:sz w:val="20"/>
                <w:szCs w:val="20"/>
              </w:rPr>
              <w:t>2.9</w:t>
            </w:r>
          </w:p>
          <w:p w:rsidR="00F772AF" w:rsidRPr="006B45C0" w:rsidRDefault="00F772AF" w:rsidP="00F772AF">
            <w:pPr>
              <w:jc w:val="center"/>
              <w:rPr>
                <w:sz w:val="20"/>
                <w:szCs w:val="20"/>
              </w:rPr>
            </w:pPr>
            <w:r w:rsidRPr="006B45C0">
              <w:rPr>
                <w:sz w:val="20"/>
                <w:szCs w:val="20"/>
              </w:rPr>
              <w:t>- -</w:t>
            </w:r>
          </w:p>
        </w:tc>
        <w:tc>
          <w:tcPr>
            <w:tcW w:w="1275" w:type="dxa"/>
          </w:tcPr>
          <w:p w:rsidR="00F772AF" w:rsidRPr="006B45C0" w:rsidRDefault="005A10E3" w:rsidP="00F772AF">
            <w:pPr>
              <w:jc w:val="center"/>
              <w:rPr>
                <w:sz w:val="20"/>
                <w:szCs w:val="20"/>
              </w:rPr>
            </w:pPr>
            <w:r w:rsidRPr="006B45C0">
              <w:rPr>
                <w:sz w:val="20"/>
                <w:szCs w:val="20"/>
              </w:rPr>
              <w:t>2.9</w:t>
            </w:r>
          </w:p>
          <w:p w:rsidR="00F772AF" w:rsidRPr="006B45C0" w:rsidRDefault="005A10E3" w:rsidP="00F772AF">
            <w:pPr>
              <w:jc w:val="center"/>
              <w:rPr>
                <w:sz w:val="20"/>
                <w:szCs w:val="20"/>
              </w:rPr>
            </w:pPr>
            <w:r w:rsidRPr="006B45C0">
              <w:rPr>
                <w:sz w:val="20"/>
                <w:szCs w:val="20"/>
              </w:rPr>
              <w:t>2.9</w:t>
            </w:r>
          </w:p>
          <w:p w:rsidR="00F772AF" w:rsidRPr="006B45C0" w:rsidRDefault="00F772AF" w:rsidP="005A10E3">
            <w:pPr>
              <w:jc w:val="center"/>
              <w:rPr>
                <w:sz w:val="20"/>
                <w:szCs w:val="20"/>
              </w:rPr>
            </w:pPr>
            <w:r w:rsidRPr="006B45C0">
              <w:rPr>
                <w:sz w:val="20"/>
                <w:szCs w:val="20"/>
              </w:rPr>
              <w:t>0.</w:t>
            </w:r>
            <w:r w:rsidR="005A10E3" w:rsidRPr="006B45C0">
              <w:rPr>
                <w:sz w:val="20"/>
                <w:szCs w:val="20"/>
              </w:rPr>
              <w:t>4</w:t>
            </w:r>
          </w:p>
        </w:tc>
        <w:tc>
          <w:tcPr>
            <w:tcW w:w="1275" w:type="dxa"/>
          </w:tcPr>
          <w:p w:rsidR="00F772AF" w:rsidRPr="006B45C0" w:rsidRDefault="005A10E3" w:rsidP="00F772AF">
            <w:pPr>
              <w:jc w:val="center"/>
              <w:rPr>
                <w:sz w:val="20"/>
                <w:szCs w:val="20"/>
              </w:rPr>
            </w:pPr>
            <w:r w:rsidRPr="006B45C0">
              <w:rPr>
                <w:sz w:val="20"/>
                <w:szCs w:val="20"/>
              </w:rPr>
              <w:t>4.3</w:t>
            </w:r>
          </w:p>
          <w:p w:rsidR="00F772AF" w:rsidRPr="006B45C0" w:rsidRDefault="005A10E3" w:rsidP="00F772AF">
            <w:pPr>
              <w:jc w:val="center"/>
              <w:rPr>
                <w:sz w:val="20"/>
                <w:szCs w:val="20"/>
              </w:rPr>
            </w:pPr>
            <w:r w:rsidRPr="006B45C0">
              <w:rPr>
                <w:sz w:val="20"/>
                <w:szCs w:val="20"/>
              </w:rPr>
              <w:t>4.3</w:t>
            </w:r>
          </w:p>
          <w:p w:rsidR="00F772AF" w:rsidRPr="006B45C0" w:rsidRDefault="00F772AF" w:rsidP="00F772AF">
            <w:pPr>
              <w:jc w:val="center"/>
              <w:rPr>
                <w:sz w:val="20"/>
                <w:szCs w:val="20"/>
              </w:rPr>
            </w:pPr>
            <w:r w:rsidRPr="006B45C0">
              <w:rPr>
                <w:sz w:val="20"/>
                <w:szCs w:val="20"/>
              </w:rPr>
              <w:t>- -</w:t>
            </w:r>
          </w:p>
        </w:tc>
        <w:tc>
          <w:tcPr>
            <w:tcW w:w="1275" w:type="dxa"/>
          </w:tcPr>
          <w:p w:rsidR="00F772AF" w:rsidRPr="006B45C0" w:rsidRDefault="005A10E3" w:rsidP="00F772AF">
            <w:pPr>
              <w:jc w:val="center"/>
              <w:rPr>
                <w:sz w:val="20"/>
                <w:szCs w:val="20"/>
              </w:rPr>
            </w:pPr>
            <w:r w:rsidRPr="006B45C0">
              <w:rPr>
                <w:sz w:val="20"/>
                <w:szCs w:val="20"/>
              </w:rPr>
              <w:t>4.3</w:t>
            </w:r>
          </w:p>
          <w:p w:rsidR="00F772AF" w:rsidRPr="006B45C0" w:rsidRDefault="005A10E3" w:rsidP="00F772AF">
            <w:pPr>
              <w:jc w:val="center"/>
              <w:rPr>
                <w:sz w:val="20"/>
                <w:szCs w:val="20"/>
              </w:rPr>
            </w:pPr>
            <w:r w:rsidRPr="006B45C0">
              <w:rPr>
                <w:sz w:val="20"/>
                <w:szCs w:val="20"/>
              </w:rPr>
              <w:t>4.3</w:t>
            </w:r>
          </w:p>
          <w:p w:rsidR="00F772AF" w:rsidRPr="006B45C0" w:rsidRDefault="00F772AF" w:rsidP="005A10E3">
            <w:pPr>
              <w:jc w:val="center"/>
              <w:rPr>
                <w:sz w:val="20"/>
                <w:szCs w:val="20"/>
              </w:rPr>
            </w:pPr>
            <w:r w:rsidRPr="006B45C0">
              <w:rPr>
                <w:sz w:val="20"/>
                <w:szCs w:val="20"/>
              </w:rPr>
              <w:t>0.</w:t>
            </w:r>
            <w:r w:rsidR="005A10E3" w:rsidRPr="006B45C0">
              <w:rPr>
                <w:sz w:val="20"/>
                <w:szCs w:val="20"/>
              </w:rPr>
              <w:t>4</w:t>
            </w:r>
          </w:p>
        </w:tc>
      </w:tr>
    </w:tbl>
    <w:p w:rsidR="001F703E" w:rsidRPr="006B45C0" w:rsidRDefault="001F703E" w:rsidP="001F703E">
      <w:bookmarkStart w:id="499" w:name="_Toc394397092"/>
      <w:bookmarkEnd w:id="8"/>
      <w:bookmarkEnd w:id="9"/>
      <w:bookmarkEnd w:id="10"/>
      <w:bookmarkEnd w:id="11"/>
      <w:bookmarkEnd w:id="12"/>
      <w:bookmarkEnd w:id="13"/>
      <w:bookmarkEnd w:id="14"/>
      <w:bookmarkEnd w:id="15"/>
      <w:bookmarkEnd w:id="16"/>
      <w:bookmarkEnd w:id="17"/>
      <w:bookmarkEnd w:id="18"/>
      <w:bookmarkEnd w:id="491"/>
      <w:bookmarkEnd w:id="492"/>
      <w:bookmarkEnd w:id="493"/>
    </w:p>
    <w:p w:rsidR="001F703E" w:rsidRPr="006B45C0" w:rsidRDefault="001F703E" w:rsidP="001F703E"/>
    <w:p w:rsidR="001F703E" w:rsidRPr="006B45C0" w:rsidRDefault="001F703E" w:rsidP="001F703E"/>
    <w:p w:rsidR="001F703E" w:rsidRPr="006B45C0" w:rsidRDefault="001F703E" w:rsidP="001F703E"/>
    <w:p w:rsidR="001F703E" w:rsidRPr="006B45C0" w:rsidRDefault="001F703E" w:rsidP="001F703E"/>
    <w:p w:rsidR="001F703E" w:rsidRPr="006B45C0" w:rsidRDefault="001F703E" w:rsidP="001F703E"/>
    <w:p w:rsidR="005A10E3" w:rsidRPr="006B45C0" w:rsidRDefault="005A10E3" w:rsidP="001F703E"/>
    <w:p w:rsidR="005A10E3" w:rsidRPr="006B45C0" w:rsidRDefault="005A10E3" w:rsidP="001F703E"/>
    <w:p w:rsidR="005A10E3" w:rsidRPr="006B45C0" w:rsidRDefault="005A10E3" w:rsidP="001F703E"/>
    <w:p w:rsidR="005A10E3" w:rsidRPr="006B45C0" w:rsidRDefault="005A10E3" w:rsidP="001F703E"/>
    <w:p w:rsidR="005A10E3" w:rsidRPr="006B45C0" w:rsidRDefault="005A10E3" w:rsidP="001F703E"/>
    <w:p w:rsidR="005A10E3" w:rsidRPr="006B45C0" w:rsidRDefault="005A10E3" w:rsidP="001F703E"/>
    <w:p w:rsidR="005A10E3" w:rsidRPr="006B45C0" w:rsidRDefault="005A10E3" w:rsidP="001F703E"/>
    <w:p w:rsidR="001F703E" w:rsidRPr="006B45C0" w:rsidRDefault="001F703E" w:rsidP="001F703E"/>
    <w:p w:rsidR="001F703E" w:rsidRPr="006B45C0" w:rsidRDefault="001F703E" w:rsidP="001F703E">
      <w:pPr>
        <w:pStyle w:val="10"/>
        <w:spacing w:before="0"/>
        <w:ind w:left="567"/>
        <w:contextualSpacing/>
        <w:jc w:val="center"/>
        <w:rPr>
          <w:rFonts w:ascii="Times New Roman" w:hAnsi="Times New Roman" w:cs="Times New Roman"/>
          <w:kern w:val="0"/>
        </w:rPr>
      </w:pPr>
      <w:r w:rsidRPr="006B45C0">
        <w:rPr>
          <w:rFonts w:ascii="Times New Roman" w:hAnsi="Times New Roman" w:cs="Times New Roman"/>
          <w:kern w:val="0"/>
        </w:rPr>
        <w:t>Приложения</w:t>
      </w:r>
    </w:p>
    <w:p w:rsidR="001D0748" w:rsidRPr="006B45C0" w:rsidRDefault="00844524" w:rsidP="001D0748">
      <w:pPr>
        <w:pStyle w:val="10"/>
        <w:ind w:left="1277"/>
        <w:jc w:val="center"/>
      </w:pPr>
      <w:r w:rsidRPr="006B45C0">
        <w:t>1</w:t>
      </w:r>
      <w:r w:rsidR="001D0748" w:rsidRPr="006B45C0">
        <w:t xml:space="preserve">.Технико-экономические показатели генерального плана </w:t>
      </w:r>
      <w:r w:rsidR="00FC18E8" w:rsidRPr="006B45C0">
        <w:t>с.Яконово</w:t>
      </w:r>
      <w:r w:rsidRPr="006B45C0">
        <w:t xml:space="preserve"> и д.</w:t>
      </w:r>
      <w:r w:rsidR="00FC18E8" w:rsidRPr="006B45C0">
        <w:t>Большое Вишенье</w:t>
      </w:r>
      <w:r w:rsidRPr="006B45C0">
        <w:t>.</w:t>
      </w:r>
    </w:p>
    <w:p w:rsidR="001D0748" w:rsidRPr="006B45C0" w:rsidRDefault="001D0748" w:rsidP="001D0748">
      <w:pPr>
        <w:ind w:left="1277"/>
        <w:jc w:val="both"/>
      </w:pPr>
    </w:p>
    <w:p w:rsidR="001D0748" w:rsidRPr="006B45C0" w:rsidRDefault="001D0748" w:rsidP="001D0748">
      <w:pPr>
        <w:ind w:left="1277"/>
        <w:jc w:val="both"/>
      </w:pPr>
    </w:p>
    <w:tbl>
      <w:tblPr>
        <w:tblW w:w="5491" w:type="pct"/>
        <w:tblInd w:w="-646"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1E0"/>
      </w:tblPr>
      <w:tblGrid>
        <w:gridCol w:w="632"/>
        <w:gridCol w:w="4217"/>
        <w:gridCol w:w="1701"/>
        <w:gridCol w:w="1417"/>
        <w:gridCol w:w="1417"/>
        <w:gridCol w:w="1417"/>
      </w:tblGrid>
      <w:tr w:rsidR="001D0748" w:rsidRPr="006B45C0" w:rsidTr="001D0748">
        <w:trPr>
          <w:trHeight w:val="20"/>
        </w:trPr>
        <w:tc>
          <w:tcPr>
            <w:tcW w:w="632" w:type="dxa"/>
            <w:tcBorders>
              <w:bottom w:val="single" w:sz="4" w:space="0" w:color="auto"/>
            </w:tcBorders>
          </w:tcPr>
          <w:p w:rsidR="001D0748" w:rsidRPr="006B45C0" w:rsidRDefault="001D0748" w:rsidP="001D0748">
            <w:pPr>
              <w:jc w:val="center"/>
              <w:rPr>
                <w:sz w:val="20"/>
                <w:szCs w:val="20"/>
              </w:rPr>
            </w:pPr>
            <w:r w:rsidRPr="006B45C0">
              <w:rPr>
                <w:sz w:val="20"/>
                <w:szCs w:val="20"/>
              </w:rPr>
              <w:lastRenderedPageBreak/>
              <w:t>№№ п/п</w:t>
            </w:r>
          </w:p>
        </w:tc>
        <w:tc>
          <w:tcPr>
            <w:tcW w:w="4217" w:type="dxa"/>
            <w:tcBorders>
              <w:bottom w:val="single" w:sz="4" w:space="0" w:color="auto"/>
            </w:tcBorders>
          </w:tcPr>
          <w:p w:rsidR="001D0748" w:rsidRPr="006B45C0" w:rsidRDefault="001D0748" w:rsidP="001D0748">
            <w:pPr>
              <w:jc w:val="center"/>
              <w:rPr>
                <w:sz w:val="20"/>
                <w:szCs w:val="20"/>
              </w:rPr>
            </w:pPr>
            <w:r w:rsidRPr="006B45C0">
              <w:rPr>
                <w:sz w:val="20"/>
                <w:szCs w:val="20"/>
              </w:rPr>
              <w:t>Показатели</w:t>
            </w:r>
          </w:p>
        </w:tc>
        <w:tc>
          <w:tcPr>
            <w:tcW w:w="1701" w:type="dxa"/>
            <w:tcBorders>
              <w:bottom w:val="single" w:sz="4" w:space="0" w:color="auto"/>
            </w:tcBorders>
          </w:tcPr>
          <w:p w:rsidR="001D0748" w:rsidRPr="006B45C0" w:rsidRDefault="001D0748" w:rsidP="001D0748">
            <w:pPr>
              <w:jc w:val="center"/>
              <w:rPr>
                <w:sz w:val="20"/>
                <w:szCs w:val="20"/>
              </w:rPr>
            </w:pPr>
            <w:r w:rsidRPr="006B45C0">
              <w:rPr>
                <w:sz w:val="20"/>
                <w:szCs w:val="20"/>
              </w:rPr>
              <w:t>Современное состояние на</w:t>
            </w:r>
          </w:p>
          <w:p w:rsidR="001D0748" w:rsidRPr="006B45C0" w:rsidRDefault="001D0748" w:rsidP="001D0748">
            <w:pPr>
              <w:jc w:val="center"/>
              <w:rPr>
                <w:sz w:val="20"/>
                <w:szCs w:val="20"/>
              </w:rPr>
            </w:pPr>
            <w:r w:rsidRPr="006B45C0">
              <w:rPr>
                <w:sz w:val="20"/>
                <w:szCs w:val="20"/>
              </w:rPr>
              <w:t xml:space="preserve"> 2016г </w:t>
            </w:r>
          </w:p>
        </w:tc>
        <w:tc>
          <w:tcPr>
            <w:tcW w:w="1417" w:type="dxa"/>
            <w:tcBorders>
              <w:bottom w:val="single" w:sz="4" w:space="0" w:color="auto"/>
            </w:tcBorders>
          </w:tcPr>
          <w:p w:rsidR="001D0748" w:rsidRPr="006B45C0" w:rsidRDefault="001D0748" w:rsidP="001D0748">
            <w:pPr>
              <w:jc w:val="center"/>
              <w:rPr>
                <w:sz w:val="20"/>
                <w:szCs w:val="20"/>
              </w:rPr>
            </w:pPr>
            <w:r w:rsidRPr="006B45C0">
              <w:rPr>
                <w:sz w:val="20"/>
                <w:szCs w:val="20"/>
              </w:rPr>
              <w:t>Расчетный срок</w:t>
            </w:r>
          </w:p>
          <w:p w:rsidR="001D0748" w:rsidRPr="006B45C0" w:rsidRDefault="001D0748" w:rsidP="001D0748">
            <w:pPr>
              <w:jc w:val="center"/>
              <w:rPr>
                <w:sz w:val="20"/>
                <w:szCs w:val="20"/>
              </w:rPr>
            </w:pPr>
            <w:r w:rsidRPr="006B45C0">
              <w:rPr>
                <w:sz w:val="20"/>
                <w:szCs w:val="20"/>
              </w:rPr>
              <w:t>2036г</w:t>
            </w:r>
          </w:p>
        </w:tc>
        <w:tc>
          <w:tcPr>
            <w:tcW w:w="1417" w:type="dxa"/>
            <w:tcBorders>
              <w:bottom w:val="single" w:sz="4" w:space="0" w:color="auto"/>
            </w:tcBorders>
          </w:tcPr>
          <w:p w:rsidR="001D0748" w:rsidRPr="006B45C0" w:rsidRDefault="001D0748" w:rsidP="001D0748">
            <w:pPr>
              <w:jc w:val="center"/>
              <w:rPr>
                <w:sz w:val="20"/>
                <w:szCs w:val="20"/>
              </w:rPr>
            </w:pPr>
            <w:r w:rsidRPr="006B45C0">
              <w:rPr>
                <w:sz w:val="20"/>
                <w:szCs w:val="20"/>
              </w:rPr>
              <w:t>Современное состояние на</w:t>
            </w:r>
          </w:p>
          <w:p w:rsidR="001D0748" w:rsidRPr="006B45C0" w:rsidRDefault="001D0748" w:rsidP="001D0748">
            <w:pPr>
              <w:jc w:val="center"/>
              <w:rPr>
                <w:sz w:val="20"/>
                <w:szCs w:val="20"/>
              </w:rPr>
            </w:pPr>
            <w:r w:rsidRPr="006B45C0">
              <w:rPr>
                <w:sz w:val="20"/>
                <w:szCs w:val="20"/>
              </w:rPr>
              <w:t xml:space="preserve"> 2016г </w:t>
            </w:r>
          </w:p>
        </w:tc>
        <w:tc>
          <w:tcPr>
            <w:tcW w:w="1417" w:type="dxa"/>
            <w:tcBorders>
              <w:bottom w:val="single" w:sz="4" w:space="0" w:color="auto"/>
            </w:tcBorders>
          </w:tcPr>
          <w:p w:rsidR="001D0748" w:rsidRPr="006B45C0" w:rsidRDefault="001D0748" w:rsidP="001D0748">
            <w:pPr>
              <w:jc w:val="center"/>
              <w:rPr>
                <w:sz w:val="20"/>
                <w:szCs w:val="20"/>
              </w:rPr>
            </w:pPr>
            <w:r w:rsidRPr="006B45C0">
              <w:rPr>
                <w:sz w:val="20"/>
                <w:szCs w:val="20"/>
              </w:rPr>
              <w:t>Расчетный срок</w:t>
            </w:r>
          </w:p>
          <w:p w:rsidR="001D0748" w:rsidRPr="006B45C0" w:rsidRDefault="001D0748" w:rsidP="001D0748">
            <w:pPr>
              <w:jc w:val="center"/>
              <w:rPr>
                <w:sz w:val="20"/>
                <w:szCs w:val="20"/>
              </w:rPr>
            </w:pPr>
            <w:r w:rsidRPr="006B45C0">
              <w:rPr>
                <w:sz w:val="20"/>
                <w:szCs w:val="20"/>
              </w:rPr>
              <w:t>2036г</w:t>
            </w:r>
          </w:p>
        </w:tc>
      </w:tr>
      <w:tr w:rsidR="00844524" w:rsidRPr="006B45C0" w:rsidTr="00551309">
        <w:trPr>
          <w:trHeight w:val="20"/>
        </w:trPr>
        <w:tc>
          <w:tcPr>
            <w:tcW w:w="632" w:type="dxa"/>
            <w:tcBorders>
              <w:top w:val="single" w:sz="4" w:space="0" w:color="auto"/>
              <w:bottom w:val="single" w:sz="4" w:space="0" w:color="auto"/>
            </w:tcBorders>
          </w:tcPr>
          <w:p w:rsidR="00844524" w:rsidRPr="006B45C0" w:rsidRDefault="00844524" w:rsidP="001D0748">
            <w:pPr>
              <w:jc w:val="center"/>
              <w:rPr>
                <w:sz w:val="20"/>
                <w:szCs w:val="20"/>
              </w:rPr>
            </w:pPr>
            <w:r w:rsidRPr="006B45C0">
              <w:rPr>
                <w:sz w:val="20"/>
                <w:szCs w:val="20"/>
              </w:rPr>
              <w:t>1</w:t>
            </w:r>
          </w:p>
        </w:tc>
        <w:tc>
          <w:tcPr>
            <w:tcW w:w="4217" w:type="dxa"/>
            <w:tcBorders>
              <w:top w:val="single" w:sz="4" w:space="0" w:color="auto"/>
              <w:bottom w:val="single" w:sz="4" w:space="0" w:color="auto"/>
            </w:tcBorders>
          </w:tcPr>
          <w:p w:rsidR="00844524" w:rsidRPr="006B45C0" w:rsidRDefault="00844524" w:rsidP="001D0748">
            <w:pPr>
              <w:jc w:val="center"/>
              <w:rPr>
                <w:sz w:val="20"/>
                <w:szCs w:val="20"/>
              </w:rPr>
            </w:pPr>
            <w:r w:rsidRPr="006B45C0">
              <w:rPr>
                <w:sz w:val="20"/>
                <w:szCs w:val="20"/>
              </w:rPr>
              <w:t>2</w:t>
            </w:r>
          </w:p>
        </w:tc>
        <w:tc>
          <w:tcPr>
            <w:tcW w:w="3118" w:type="dxa"/>
            <w:gridSpan w:val="2"/>
            <w:tcBorders>
              <w:top w:val="single" w:sz="4" w:space="0" w:color="auto"/>
              <w:bottom w:val="single" w:sz="4" w:space="0" w:color="auto"/>
            </w:tcBorders>
          </w:tcPr>
          <w:p w:rsidR="00844524" w:rsidRPr="006B45C0" w:rsidRDefault="00FC18E8" w:rsidP="001D0748">
            <w:pPr>
              <w:jc w:val="center"/>
              <w:rPr>
                <w:b/>
                <w:sz w:val="20"/>
                <w:szCs w:val="20"/>
              </w:rPr>
            </w:pPr>
            <w:r w:rsidRPr="006B45C0">
              <w:rPr>
                <w:b/>
                <w:sz w:val="20"/>
                <w:szCs w:val="20"/>
              </w:rPr>
              <w:t>С.Яконово</w:t>
            </w:r>
          </w:p>
        </w:tc>
        <w:tc>
          <w:tcPr>
            <w:tcW w:w="2834" w:type="dxa"/>
            <w:gridSpan w:val="2"/>
            <w:tcBorders>
              <w:top w:val="single" w:sz="4" w:space="0" w:color="auto"/>
              <w:bottom w:val="single" w:sz="4" w:space="0" w:color="auto"/>
            </w:tcBorders>
          </w:tcPr>
          <w:p w:rsidR="00844524" w:rsidRPr="006B45C0" w:rsidRDefault="00844524" w:rsidP="001D0748">
            <w:pPr>
              <w:jc w:val="center"/>
              <w:rPr>
                <w:b/>
                <w:sz w:val="20"/>
                <w:szCs w:val="20"/>
              </w:rPr>
            </w:pPr>
            <w:r w:rsidRPr="006B45C0">
              <w:rPr>
                <w:b/>
                <w:sz w:val="20"/>
                <w:szCs w:val="20"/>
              </w:rPr>
              <w:t>Д.</w:t>
            </w:r>
            <w:r w:rsidR="00FC18E8" w:rsidRPr="006B45C0">
              <w:rPr>
                <w:b/>
                <w:sz w:val="20"/>
                <w:szCs w:val="20"/>
              </w:rPr>
              <w:t>Большое Вишенье</w:t>
            </w:r>
          </w:p>
        </w:tc>
      </w:tr>
      <w:tr w:rsidR="001D0748" w:rsidRPr="006B45C0" w:rsidTr="001D0748">
        <w:trPr>
          <w:trHeight w:val="20"/>
        </w:trPr>
        <w:tc>
          <w:tcPr>
            <w:tcW w:w="632" w:type="dxa"/>
            <w:tcBorders>
              <w:top w:val="single" w:sz="4" w:space="0" w:color="auto"/>
            </w:tcBorders>
          </w:tcPr>
          <w:p w:rsidR="001D0748" w:rsidRPr="006B45C0" w:rsidRDefault="001D0748" w:rsidP="001D0748">
            <w:pPr>
              <w:jc w:val="center"/>
              <w:rPr>
                <w:b/>
                <w:sz w:val="20"/>
                <w:szCs w:val="20"/>
              </w:rPr>
            </w:pPr>
            <w:r w:rsidRPr="006B45C0">
              <w:rPr>
                <w:b/>
                <w:sz w:val="20"/>
                <w:szCs w:val="20"/>
              </w:rPr>
              <w:t>1</w:t>
            </w:r>
          </w:p>
        </w:tc>
        <w:tc>
          <w:tcPr>
            <w:tcW w:w="4217" w:type="dxa"/>
            <w:tcBorders>
              <w:top w:val="single" w:sz="4" w:space="0" w:color="auto"/>
            </w:tcBorders>
          </w:tcPr>
          <w:p w:rsidR="001D0748" w:rsidRPr="006B45C0" w:rsidRDefault="001D0748" w:rsidP="001D0748">
            <w:pPr>
              <w:jc w:val="both"/>
              <w:rPr>
                <w:b/>
                <w:sz w:val="20"/>
                <w:szCs w:val="20"/>
              </w:rPr>
            </w:pPr>
            <w:r w:rsidRPr="006B45C0">
              <w:rPr>
                <w:b/>
                <w:sz w:val="20"/>
                <w:szCs w:val="20"/>
              </w:rPr>
              <w:t>Территория</w:t>
            </w:r>
          </w:p>
        </w:tc>
        <w:tc>
          <w:tcPr>
            <w:tcW w:w="1701" w:type="dxa"/>
            <w:tcBorders>
              <w:top w:val="single" w:sz="4" w:space="0" w:color="auto"/>
            </w:tcBorders>
          </w:tcPr>
          <w:p w:rsidR="001D0748" w:rsidRPr="006B45C0" w:rsidRDefault="001D0748" w:rsidP="001D0748">
            <w:pPr>
              <w:jc w:val="center"/>
              <w:rPr>
                <w:b/>
                <w:sz w:val="20"/>
                <w:szCs w:val="20"/>
              </w:rPr>
            </w:pPr>
          </w:p>
        </w:tc>
        <w:tc>
          <w:tcPr>
            <w:tcW w:w="1417" w:type="dxa"/>
            <w:tcBorders>
              <w:top w:val="single" w:sz="4" w:space="0" w:color="auto"/>
            </w:tcBorders>
          </w:tcPr>
          <w:p w:rsidR="001D0748" w:rsidRPr="006B45C0" w:rsidRDefault="001D0748" w:rsidP="001D0748">
            <w:pPr>
              <w:jc w:val="center"/>
              <w:rPr>
                <w:b/>
                <w:sz w:val="20"/>
                <w:szCs w:val="20"/>
              </w:rPr>
            </w:pPr>
          </w:p>
        </w:tc>
        <w:tc>
          <w:tcPr>
            <w:tcW w:w="1417" w:type="dxa"/>
            <w:tcBorders>
              <w:top w:val="single" w:sz="4" w:space="0" w:color="auto"/>
            </w:tcBorders>
          </w:tcPr>
          <w:p w:rsidR="001D0748" w:rsidRPr="006B45C0" w:rsidRDefault="001D0748" w:rsidP="001D0748">
            <w:pPr>
              <w:jc w:val="center"/>
              <w:rPr>
                <w:b/>
                <w:sz w:val="20"/>
                <w:szCs w:val="20"/>
              </w:rPr>
            </w:pPr>
          </w:p>
        </w:tc>
        <w:tc>
          <w:tcPr>
            <w:tcW w:w="1417" w:type="dxa"/>
            <w:tcBorders>
              <w:top w:val="single" w:sz="4" w:space="0" w:color="auto"/>
            </w:tcBorders>
          </w:tcPr>
          <w:p w:rsidR="001D0748" w:rsidRPr="006B45C0" w:rsidRDefault="001D0748" w:rsidP="001D0748">
            <w:pPr>
              <w:jc w:val="center"/>
              <w:rPr>
                <w:b/>
                <w:sz w:val="20"/>
                <w:szCs w:val="20"/>
              </w:rPr>
            </w:pPr>
          </w:p>
        </w:tc>
      </w:tr>
      <w:tr w:rsidR="005A10E3" w:rsidRPr="006B45C0" w:rsidTr="001D0748">
        <w:trPr>
          <w:trHeight w:val="20"/>
        </w:trPr>
        <w:tc>
          <w:tcPr>
            <w:tcW w:w="632" w:type="dxa"/>
          </w:tcPr>
          <w:p w:rsidR="005A10E3" w:rsidRPr="006B45C0" w:rsidRDefault="005A10E3" w:rsidP="005A10E3">
            <w:pPr>
              <w:jc w:val="center"/>
              <w:rPr>
                <w:sz w:val="20"/>
                <w:szCs w:val="20"/>
              </w:rPr>
            </w:pPr>
            <w:r w:rsidRPr="006B45C0">
              <w:rPr>
                <w:sz w:val="20"/>
                <w:szCs w:val="20"/>
              </w:rPr>
              <w:t>1.1</w:t>
            </w:r>
          </w:p>
        </w:tc>
        <w:tc>
          <w:tcPr>
            <w:tcW w:w="4217" w:type="dxa"/>
          </w:tcPr>
          <w:p w:rsidR="005A10E3" w:rsidRPr="006B45C0" w:rsidRDefault="005A10E3" w:rsidP="005A10E3">
            <w:pPr>
              <w:jc w:val="both"/>
              <w:rPr>
                <w:sz w:val="20"/>
                <w:szCs w:val="20"/>
              </w:rPr>
            </w:pPr>
            <w:r w:rsidRPr="006B45C0">
              <w:rPr>
                <w:sz w:val="20"/>
                <w:szCs w:val="20"/>
              </w:rPr>
              <w:t>Общая площадь земель  в установленных границах</w:t>
            </w:r>
          </w:p>
        </w:tc>
        <w:tc>
          <w:tcPr>
            <w:tcW w:w="1701" w:type="dxa"/>
          </w:tcPr>
          <w:p w:rsidR="005A10E3" w:rsidRPr="006B45C0" w:rsidRDefault="005A10E3" w:rsidP="005A10E3">
            <w:pPr>
              <w:jc w:val="center"/>
              <w:rPr>
                <w:sz w:val="20"/>
                <w:szCs w:val="20"/>
              </w:rPr>
            </w:pPr>
            <w:r w:rsidRPr="006B45C0">
              <w:rPr>
                <w:rFonts w:ascii="Courier New" w:hAnsi="Courier New"/>
                <w:sz w:val="20"/>
                <w:szCs w:val="20"/>
              </w:rPr>
              <w:t xml:space="preserve">65.6 </w:t>
            </w:r>
          </w:p>
        </w:tc>
        <w:tc>
          <w:tcPr>
            <w:tcW w:w="1417" w:type="dxa"/>
          </w:tcPr>
          <w:p w:rsidR="005A10E3" w:rsidRPr="006B45C0" w:rsidRDefault="005A10E3" w:rsidP="005A10E3">
            <w:pPr>
              <w:jc w:val="center"/>
              <w:rPr>
                <w:sz w:val="20"/>
                <w:szCs w:val="20"/>
              </w:rPr>
            </w:pPr>
            <w:r w:rsidRPr="006B45C0">
              <w:rPr>
                <w:rFonts w:ascii="Courier New" w:hAnsi="Courier New"/>
                <w:sz w:val="20"/>
                <w:szCs w:val="20"/>
              </w:rPr>
              <w:t xml:space="preserve">65.6 </w:t>
            </w:r>
          </w:p>
        </w:tc>
        <w:tc>
          <w:tcPr>
            <w:tcW w:w="1417" w:type="dxa"/>
          </w:tcPr>
          <w:p w:rsidR="005A10E3" w:rsidRPr="006B45C0" w:rsidRDefault="005A10E3" w:rsidP="005A10E3">
            <w:pPr>
              <w:jc w:val="center"/>
              <w:rPr>
                <w:sz w:val="20"/>
                <w:szCs w:val="20"/>
              </w:rPr>
            </w:pPr>
            <w:r w:rsidRPr="006B45C0">
              <w:rPr>
                <w:rFonts w:ascii="Courier New" w:hAnsi="Courier New"/>
                <w:sz w:val="20"/>
                <w:szCs w:val="20"/>
              </w:rPr>
              <w:t xml:space="preserve">73.9 </w:t>
            </w:r>
          </w:p>
        </w:tc>
        <w:tc>
          <w:tcPr>
            <w:tcW w:w="1417" w:type="dxa"/>
          </w:tcPr>
          <w:p w:rsidR="005A10E3" w:rsidRPr="006B45C0" w:rsidRDefault="005A10E3" w:rsidP="005A10E3">
            <w:pPr>
              <w:jc w:val="center"/>
              <w:rPr>
                <w:sz w:val="20"/>
                <w:szCs w:val="20"/>
              </w:rPr>
            </w:pPr>
            <w:r w:rsidRPr="006B45C0">
              <w:rPr>
                <w:rFonts w:ascii="Courier New" w:hAnsi="Courier New"/>
                <w:sz w:val="20"/>
                <w:szCs w:val="20"/>
              </w:rPr>
              <w:t xml:space="preserve">73.9 </w:t>
            </w:r>
          </w:p>
        </w:tc>
      </w:tr>
      <w:tr w:rsidR="005A10E3" w:rsidRPr="006B45C0" w:rsidTr="001D0748">
        <w:trPr>
          <w:trHeight w:val="20"/>
        </w:trPr>
        <w:tc>
          <w:tcPr>
            <w:tcW w:w="632" w:type="dxa"/>
          </w:tcPr>
          <w:p w:rsidR="005A10E3" w:rsidRPr="006B45C0" w:rsidRDefault="005A10E3" w:rsidP="005A10E3">
            <w:pPr>
              <w:jc w:val="center"/>
              <w:rPr>
                <w:sz w:val="20"/>
                <w:szCs w:val="20"/>
              </w:rPr>
            </w:pPr>
          </w:p>
        </w:tc>
        <w:tc>
          <w:tcPr>
            <w:tcW w:w="4217" w:type="dxa"/>
          </w:tcPr>
          <w:p w:rsidR="005A10E3" w:rsidRPr="006B45C0" w:rsidRDefault="005A10E3" w:rsidP="005A10E3">
            <w:pPr>
              <w:jc w:val="both"/>
              <w:rPr>
                <w:sz w:val="20"/>
                <w:szCs w:val="20"/>
              </w:rPr>
            </w:pPr>
            <w:r w:rsidRPr="006B45C0">
              <w:rPr>
                <w:sz w:val="20"/>
                <w:szCs w:val="20"/>
              </w:rPr>
              <w:t>в том числе территории(га):</w:t>
            </w:r>
          </w:p>
        </w:tc>
        <w:tc>
          <w:tcPr>
            <w:tcW w:w="1701" w:type="dxa"/>
          </w:tcPr>
          <w:p w:rsidR="005A10E3" w:rsidRPr="006B45C0" w:rsidRDefault="005A10E3" w:rsidP="005A10E3">
            <w:pPr>
              <w:jc w:val="center"/>
              <w:rPr>
                <w:sz w:val="20"/>
                <w:szCs w:val="20"/>
              </w:rPr>
            </w:pPr>
          </w:p>
        </w:tc>
        <w:tc>
          <w:tcPr>
            <w:tcW w:w="1417" w:type="dxa"/>
          </w:tcPr>
          <w:p w:rsidR="005A10E3" w:rsidRPr="006B45C0" w:rsidRDefault="005A10E3" w:rsidP="005A10E3">
            <w:pPr>
              <w:jc w:val="center"/>
              <w:rPr>
                <w:sz w:val="20"/>
                <w:szCs w:val="20"/>
              </w:rPr>
            </w:pPr>
          </w:p>
        </w:tc>
        <w:tc>
          <w:tcPr>
            <w:tcW w:w="1417" w:type="dxa"/>
          </w:tcPr>
          <w:p w:rsidR="005A10E3" w:rsidRPr="006B45C0" w:rsidRDefault="005A10E3" w:rsidP="005A10E3">
            <w:pPr>
              <w:jc w:val="center"/>
              <w:rPr>
                <w:sz w:val="20"/>
                <w:szCs w:val="20"/>
              </w:rPr>
            </w:pPr>
          </w:p>
        </w:tc>
        <w:tc>
          <w:tcPr>
            <w:tcW w:w="1417" w:type="dxa"/>
          </w:tcPr>
          <w:p w:rsidR="005A10E3" w:rsidRPr="006B45C0" w:rsidRDefault="005A10E3" w:rsidP="005A10E3">
            <w:pPr>
              <w:jc w:val="center"/>
              <w:rPr>
                <w:sz w:val="20"/>
                <w:szCs w:val="20"/>
              </w:rPr>
            </w:pPr>
          </w:p>
        </w:tc>
      </w:tr>
      <w:tr w:rsidR="005A10E3" w:rsidRPr="006B45C0" w:rsidTr="001D0748">
        <w:trPr>
          <w:trHeight w:val="20"/>
        </w:trPr>
        <w:tc>
          <w:tcPr>
            <w:tcW w:w="632" w:type="dxa"/>
          </w:tcPr>
          <w:p w:rsidR="005A10E3" w:rsidRPr="006B45C0" w:rsidRDefault="005A10E3" w:rsidP="005A10E3">
            <w:pPr>
              <w:jc w:val="center"/>
              <w:rPr>
                <w:sz w:val="20"/>
                <w:szCs w:val="20"/>
              </w:rPr>
            </w:pPr>
          </w:p>
        </w:tc>
        <w:tc>
          <w:tcPr>
            <w:tcW w:w="4217" w:type="dxa"/>
          </w:tcPr>
          <w:p w:rsidR="005A10E3" w:rsidRPr="006B45C0" w:rsidRDefault="005A10E3" w:rsidP="005A10E3">
            <w:pPr>
              <w:jc w:val="both"/>
              <w:rPr>
                <w:sz w:val="20"/>
                <w:szCs w:val="20"/>
              </w:rPr>
            </w:pPr>
            <w:r w:rsidRPr="006B45C0">
              <w:rPr>
                <w:sz w:val="20"/>
                <w:szCs w:val="20"/>
              </w:rPr>
              <w:t>- зоны рекреации общего пользования(Р1)</w:t>
            </w:r>
          </w:p>
          <w:p w:rsidR="005A10E3" w:rsidRPr="006B45C0" w:rsidRDefault="005A10E3" w:rsidP="005A10E3">
            <w:pPr>
              <w:jc w:val="both"/>
              <w:rPr>
                <w:sz w:val="20"/>
                <w:szCs w:val="20"/>
              </w:rPr>
            </w:pPr>
            <w:r w:rsidRPr="006B45C0">
              <w:rPr>
                <w:sz w:val="20"/>
                <w:szCs w:val="20"/>
              </w:rPr>
              <w:t>- жилых зон</w:t>
            </w:r>
          </w:p>
        </w:tc>
        <w:tc>
          <w:tcPr>
            <w:tcW w:w="1701" w:type="dxa"/>
          </w:tcPr>
          <w:p w:rsidR="005A10E3" w:rsidRPr="006B45C0" w:rsidRDefault="005A10E3" w:rsidP="005A10E3">
            <w:pPr>
              <w:jc w:val="center"/>
              <w:rPr>
                <w:sz w:val="20"/>
                <w:szCs w:val="20"/>
              </w:rPr>
            </w:pPr>
            <w:r w:rsidRPr="006B45C0">
              <w:rPr>
                <w:sz w:val="20"/>
                <w:szCs w:val="20"/>
              </w:rPr>
              <w:t>-</w:t>
            </w:r>
          </w:p>
          <w:p w:rsidR="005A10E3" w:rsidRPr="006B45C0" w:rsidRDefault="005A10E3" w:rsidP="005A10E3">
            <w:pPr>
              <w:jc w:val="center"/>
              <w:rPr>
                <w:sz w:val="20"/>
                <w:szCs w:val="20"/>
              </w:rPr>
            </w:pPr>
            <w:r w:rsidRPr="006B45C0">
              <w:rPr>
                <w:sz w:val="20"/>
                <w:szCs w:val="20"/>
              </w:rPr>
              <w:t>45.1</w:t>
            </w:r>
          </w:p>
        </w:tc>
        <w:tc>
          <w:tcPr>
            <w:tcW w:w="1417" w:type="dxa"/>
          </w:tcPr>
          <w:p w:rsidR="005A10E3" w:rsidRPr="006B45C0" w:rsidRDefault="005A10E3" w:rsidP="005A10E3">
            <w:pPr>
              <w:jc w:val="center"/>
              <w:rPr>
                <w:sz w:val="20"/>
                <w:szCs w:val="20"/>
              </w:rPr>
            </w:pPr>
            <w:r w:rsidRPr="006B45C0">
              <w:rPr>
                <w:sz w:val="20"/>
                <w:szCs w:val="20"/>
              </w:rPr>
              <w:t>2.4</w:t>
            </w:r>
          </w:p>
          <w:p w:rsidR="005A10E3" w:rsidRPr="006B45C0" w:rsidRDefault="005A10E3" w:rsidP="005A10E3">
            <w:pPr>
              <w:jc w:val="center"/>
              <w:rPr>
                <w:sz w:val="20"/>
                <w:szCs w:val="20"/>
              </w:rPr>
            </w:pPr>
            <w:r w:rsidRPr="006B45C0">
              <w:rPr>
                <w:sz w:val="20"/>
                <w:szCs w:val="20"/>
              </w:rPr>
              <w:t>56.6</w:t>
            </w:r>
          </w:p>
          <w:p w:rsidR="005A10E3" w:rsidRPr="006B45C0" w:rsidRDefault="005A10E3" w:rsidP="005A10E3">
            <w:pPr>
              <w:jc w:val="center"/>
              <w:rPr>
                <w:sz w:val="20"/>
                <w:szCs w:val="20"/>
              </w:rPr>
            </w:pPr>
          </w:p>
        </w:tc>
        <w:tc>
          <w:tcPr>
            <w:tcW w:w="1417" w:type="dxa"/>
          </w:tcPr>
          <w:p w:rsidR="005A10E3" w:rsidRPr="006B45C0" w:rsidRDefault="005A10E3" w:rsidP="005A10E3">
            <w:pPr>
              <w:jc w:val="center"/>
              <w:rPr>
                <w:sz w:val="20"/>
                <w:szCs w:val="20"/>
              </w:rPr>
            </w:pPr>
            <w:r w:rsidRPr="006B45C0">
              <w:rPr>
                <w:sz w:val="20"/>
                <w:szCs w:val="20"/>
              </w:rPr>
              <w:t>-</w:t>
            </w:r>
          </w:p>
          <w:p w:rsidR="005A10E3" w:rsidRPr="006B45C0" w:rsidRDefault="005A10E3" w:rsidP="005A10E3">
            <w:pPr>
              <w:jc w:val="center"/>
              <w:rPr>
                <w:sz w:val="20"/>
                <w:szCs w:val="20"/>
              </w:rPr>
            </w:pPr>
            <w:r w:rsidRPr="006B45C0">
              <w:rPr>
                <w:sz w:val="20"/>
                <w:szCs w:val="20"/>
              </w:rPr>
              <w:t>65.9</w:t>
            </w:r>
          </w:p>
        </w:tc>
        <w:tc>
          <w:tcPr>
            <w:tcW w:w="1417" w:type="dxa"/>
          </w:tcPr>
          <w:p w:rsidR="005A10E3" w:rsidRPr="006B45C0" w:rsidRDefault="005A10E3" w:rsidP="005A10E3">
            <w:pPr>
              <w:jc w:val="center"/>
              <w:rPr>
                <w:sz w:val="20"/>
                <w:szCs w:val="20"/>
              </w:rPr>
            </w:pPr>
            <w:r w:rsidRPr="006B45C0">
              <w:rPr>
                <w:sz w:val="20"/>
                <w:szCs w:val="20"/>
              </w:rPr>
              <w:t>0.8</w:t>
            </w:r>
          </w:p>
          <w:p w:rsidR="005A10E3" w:rsidRPr="006B45C0" w:rsidRDefault="005A10E3" w:rsidP="005A10E3">
            <w:pPr>
              <w:jc w:val="center"/>
              <w:rPr>
                <w:sz w:val="20"/>
                <w:szCs w:val="20"/>
              </w:rPr>
            </w:pPr>
            <w:r w:rsidRPr="006B45C0">
              <w:rPr>
                <w:sz w:val="20"/>
                <w:szCs w:val="20"/>
              </w:rPr>
              <w:t>65.9</w:t>
            </w:r>
          </w:p>
          <w:p w:rsidR="005A10E3" w:rsidRPr="006B45C0" w:rsidRDefault="005A10E3" w:rsidP="005A10E3">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из них:</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5A10E3" w:rsidP="001D0748">
            <w:pPr>
              <w:jc w:val="both"/>
              <w:rPr>
                <w:sz w:val="20"/>
                <w:szCs w:val="20"/>
              </w:rPr>
            </w:pPr>
            <w:r w:rsidRPr="006B45C0">
              <w:rPr>
                <w:sz w:val="20"/>
                <w:szCs w:val="20"/>
              </w:rPr>
              <w:t>Средне-</w:t>
            </w:r>
            <w:r w:rsidR="001D0748" w:rsidRPr="006B45C0">
              <w:rPr>
                <w:sz w:val="20"/>
                <w:szCs w:val="20"/>
              </w:rPr>
              <w:t>этажная застройка</w:t>
            </w:r>
          </w:p>
        </w:tc>
        <w:tc>
          <w:tcPr>
            <w:tcW w:w="1701" w:type="dxa"/>
          </w:tcPr>
          <w:p w:rsidR="001D0748" w:rsidRPr="006B45C0" w:rsidRDefault="005A10E3" w:rsidP="001D0748">
            <w:pPr>
              <w:jc w:val="center"/>
              <w:rPr>
                <w:sz w:val="20"/>
                <w:szCs w:val="20"/>
              </w:rPr>
            </w:pPr>
            <w:r w:rsidRPr="006B45C0">
              <w:rPr>
                <w:sz w:val="20"/>
                <w:szCs w:val="20"/>
              </w:rPr>
              <w:t>1</w:t>
            </w:r>
          </w:p>
        </w:tc>
        <w:tc>
          <w:tcPr>
            <w:tcW w:w="1417" w:type="dxa"/>
          </w:tcPr>
          <w:p w:rsidR="001D0748" w:rsidRPr="006B45C0" w:rsidRDefault="005A10E3" w:rsidP="001D0748">
            <w:pPr>
              <w:jc w:val="center"/>
              <w:rPr>
                <w:sz w:val="20"/>
                <w:szCs w:val="20"/>
              </w:rPr>
            </w:pPr>
            <w:r w:rsidRPr="006B45C0">
              <w:rPr>
                <w:sz w:val="20"/>
                <w:szCs w:val="20"/>
              </w:rPr>
              <w:t>1</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4-5 этажная застройка</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малоэтажная застройка</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числе(га):</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малоэтажные жилые дома с приквартирными земельными участками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5A10E3" w:rsidRPr="006B45C0" w:rsidTr="001D0748">
        <w:trPr>
          <w:trHeight w:val="20"/>
        </w:trPr>
        <w:tc>
          <w:tcPr>
            <w:tcW w:w="632" w:type="dxa"/>
          </w:tcPr>
          <w:p w:rsidR="005A10E3" w:rsidRPr="006B45C0" w:rsidRDefault="005A10E3" w:rsidP="005A10E3">
            <w:pPr>
              <w:jc w:val="center"/>
              <w:rPr>
                <w:sz w:val="20"/>
                <w:szCs w:val="20"/>
              </w:rPr>
            </w:pPr>
          </w:p>
        </w:tc>
        <w:tc>
          <w:tcPr>
            <w:tcW w:w="4217" w:type="dxa"/>
          </w:tcPr>
          <w:p w:rsidR="005A10E3" w:rsidRPr="006B45C0" w:rsidRDefault="005A10E3" w:rsidP="005A10E3">
            <w:pPr>
              <w:jc w:val="both"/>
              <w:rPr>
                <w:sz w:val="20"/>
                <w:szCs w:val="20"/>
              </w:rPr>
            </w:pPr>
            <w:r w:rsidRPr="006B45C0">
              <w:rPr>
                <w:sz w:val="20"/>
                <w:szCs w:val="20"/>
              </w:rPr>
              <w:t>индивидуальные жилые дома с приусадебными земельными участками</w:t>
            </w:r>
          </w:p>
          <w:p w:rsidR="005A10E3" w:rsidRPr="006B45C0" w:rsidRDefault="005A10E3" w:rsidP="005A10E3">
            <w:pPr>
              <w:jc w:val="both"/>
              <w:rPr>
                <w:sz w:val="20"/>
                <w:szCs w:val="20"/>
              </w:rPr>
            </w:pPr>
            <w:r w:rsidRPr="006B45C0">
              <w:rPr>
                <w:sz w:val="20"/>
                <w:szCs w:val="20"/>
              </w:rPr>
              <w:t>--перспективной жилой застройки</w:t>
            </w:r>
          </w:p>
        </w:tc>
        <w:tc>
          <w:tcPr>
            <w:tcW w:w="1701" w:type="dxa"/>
          </w:tcPr>
          <w:p w:rsidR="005A10E3" w:rsidRPr="006B45C0" w:rsidRDefault="005A10E3" w:rsidP="005A10E3">
            <w:pPr>
              <w:jc w:val="center"/>
              <w:rPr>
                <w:sz w:val="20"/>
                <w:szCs w:val="20"/>
              </w:rPr>
            </w:pPr>
            <w:r w:rsidRPr="006B45C0">
              <w:rPr>
                <w:sz w:val="20"/>
                <w:szCs w:val="20"/>
              </w:rPr>
              <w:t>44.1</w:t>
            </w:r>
          </w:p>
          <w:p w:rsidR="005A10E3" w:rsidRPr="006B45C0" w:rsidRDefault="005A10E3" w:rsidP="005A10E3">
            <w:pPr>
              <w:jc w:val="center"/>
              <w:rPr>
                <w:sz w:val="20"/>
                <w:szCs w:val="20"/>
              </w:rPr>
            </w:pPr>
          </w:p>
          <w:p w:rsidR="005A10E3" w:rsidRPr="006B45C0" w:rsidRDefault="005A10E3" w:rsidP="005A10E3">
            <w:pPr>
              <w:jc w:val="center"/>
              <w:rPr>
                <w:sz w:val="20"/>
                <w:szCs w:val="20"/>
              </w:rPr>
            </w:pPr>
            <w:r w:rsidRPr="006B45C0">
              <w:rPr>
                <w:sz w:val="20"/>
                <w:szCs w:val="20"/>
              </w:rPr>
              <w:t>11.5</w:t>
            </w:r>
          </w:p>
        </w:tc>
        <w:tc>
          <w:tcPr>
            <w:tcW w:w="1417" w:type="dxa"/>
          </w:tcPr>
          <w:p w:rsidR="005A10E3" w:rsidRPr="006B45C0" w:rsidRDefault="005A10E3" w:rsidP="005A10E3">
            <w:pPr>
              <w:jc w:val="center"/>
              <w:rPr>
                <w:sz w:val="20"/>
                <w:szCs w:val="20"/>
              </w:rPr>
            </w:pPr>
            <w:r w:rsidRPr="006B45C0">
              <w:rPr>
                <w:sz w:val="20"/>
                <w:szCs w:val="20"/>
              </w:rPr>
              <w:t>55.6</w:t>
            </w:r>
          </w:p>
          <w:p w:rsidR="005A10E3" w:rsidRPr="006B45C0" w:rsidRDefault="005A10E3" w:rsidP="005A10E3">
            <w:pPr>
              <w:jc w:val="center"/>
              <w:rPr>
                <w:sz w:val="20"/>
                <w:szCs w:val="20"/>
              </w:rPr>
            </w:pPr>
          </w:p>
          <w:p w:rsidR="005A10E3" w:rsidRPr="006B45C0" w:rsidRDefault="005A10E3" w:rsidP="005A10E3">
            <w:pPr>
              <w:jc w:val="center"/>
              <w:rPr>
                <w:sz w:val="20"/>
                <w:szCs w:val="20"/>
              </w:rPr>
            </w:pPr>
            <w:r w:rsidRPr="006B45C0">
              <w:rPr>
                <w:sz w:val="20"/>
                <w:szCs w:val="20"/>
              </w:rPr>
              <w:t>- -</w:t>
            </w:r>
          </w:p>
        </w:tc>
        <w:tc>
          <w:tcPr>
            <w:tcW w:w="1417" w:type="dxa"/>
          </w:tcPr>
          <w:p w:rsidR="005A10E3" w:rsidRPr="006B45C0" w:rsidRDefault="005A10E3" w:rsidP="005A10E3">
            <w:pPr>
              <w:jc w:val="center"/>
              <w:rPr>
                <w:sz w:val="20"/>
                <w:szCs w:val="20"/>
              </w:rPr>
            </w:pPr>
            <w:r w:rsidRPr="006B45C0">
              <w:rPr>
                <w:sz w:val="20"/>
                <w:szCs w:val="20"/>
              </w:rPr>
              <w:t>65.9</w:t>
            </w:r>
          </w:p>
          <w:p w:rsidR="005A10E3" w:rsidRPr="006B45C0" w:rsidRDefault="005A10E3" w:rsidP="005A10E3">
            <w:pPr>
              <w:jc w:val="center"/>
              <w:rPr>
                <w:sz w:val="20"/>
                <w:szCs w:val="20"/>
              </w:rPr>
            </w:pPr>
          </w:p>
          <w:p w:rsidR="005A10E3" w:rsidRPr="006B45C0" w:rsidRDefault="005A10E3" w:rsidP="005A10E3">
            <w:pPr>
              <w:jc w:val="center"/>
              <w:rPr>
                <w:sz w:val="20"/>
                <w:szCs w:val="20"/>
              </w:rPr>
            </w:pPr>
            <w:r w:rsidRPr="006B45C0">
              <w:rPr>
                <w:sz w:val="20"/>
                <w:szCs w:val="20"/>
              </w:rPr>
              <w:t>-</w:t>
            </w:r>
          </w:p>
        </w:tc>
        <w:tc>
          <w:tcPr>
            <w:tcW w:w="1417" w:type="dxa"/>
          </w:tcPr>
          <w:p w:rsidR="005A10E3" w:rsidRPr="006B45C0" w:rsidRDefault="005A10E3" w:rsidP="005A10E3">
            <w:pPr>
              <w:jc w:val="center"/>
              <w:rPr>
                <w:sz w:val="20"/>
                <w:szCs w:val="20"/>
              </w:rPr>
            </w:pPr>
            <w:r w:rsidRPr="006B45C0">
              <w:rPr>
                <w:sz w:val="20"/>
                <w:szCs w:val="20"/>
              </w:rPr>
              <w:t>65.9</w:t>
            </w:r>
          </w:p>
          <w:p w:rsidR="005A10E3" w:rsidRPr="006B45C0" w:rsidRDefault="005A10E3" w:rsidP="005A10E3">
            <w:pPr>
              <w:jc w:val="center"/>
              <w:rPr>
                <w:sz w:val="20"/>
                <w:szCs w:val="20"/>
              </w:rPr>
            </w:pPr>
          </w:p>
          <w:p w:rsidR="005A10E3" w:rsidRPr="006B45C0" w:rsidRDefault="005A10E3" w:rsidP="005A10E3">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общественно-деловых зон</w:t>
            </w:r>
          </w:p>
        </w:tc>
        <w:tc>
          <w:tcPr>
            <w:tcW w:w="1701" w:type="dxa"/>
          </w:tcPr>
          <w:p w:rsidR="001D0748" w:rsidRPr="006B45C0" w:rsidRDefault="005A10E3" w:rsidP="001D0748">
            <w:pPr>
              <w:jc w:val="center"/>
              <w:rPr>
                <w:sz w:val="20"/>
                <w:szCs w:val="20"/>
              </w:rPr>
            </w:pPr>
            <w:r w:rsidRPr="006B45C0">
              <w:rPr>
                <w:sz w:val="20"/>
                <w:szCs w:val="20"/>
              </w:rPr>
              <w:t>1.1</w:t>
            </w:r>
          </w:p>
        </w:tc>
        <w:tc>
          <w:tcPr>
            <w:tcW w:w="1417" w:type="dxa"/>
          </w:tcPr>
          <w:p w:rsidR="001D0748" w:rsidRPr="006B45C0" w:rsidRDefault="005A10E3" w:rsidP="001D0748">
            <w:pPr>
              <w:jc w:val="center"/>
              <w:rPr>
                <w:sz w:val="20"/>
                <w:szCs w:val="20"/>
              </w:rPr>
            </w:pPr>
            <w:r w:rsidRPr="006B45C0">
              <w:rPr>
                <w:sz w:val="20"/>
                <w:szCs w:val="20"/>
              </w:rPr>
              <w:t>1.1</w:t>
            </w:r>
          </w:p>
        </w:tc>
        <w:tc>
          <w:tcPr>
            <w:tcW w:w="1417" w:type="dxa"/>
          </w:tcPr>
          <w:p w:rsidR="001D0748" w:rsidRPr="006B45C0" w:rsidRDefault="005A10E3" w:rsidP="001D0748">
            <w:pPr>
              <w:jc w:val="center"/>
              <w:rPr>
                <w:sz w:val="20"/>
                <w:szCs w:val="20"/>
              </w:rPr>
            </w:pPr>
            <w:r w:rsidRPr="006B45C0">
              <w:rPr>
                <w:sz w:val="20"/>
                <w:szCs w:val="20"/>
              </w:rPr>
              <w:t>2.2</w:t>
            </w:r>
          </w:p>
        </w:tc>
        <w:tc>
          <w:tcPr>
            <w:tcW w:w="1417" w:type="dxa"/>
          </w:tcPr>
          <w:p w:rsidR="001D0748" w:rsidRPr="006B45C0" w:rsidRDefault="005A10E3" w:rsidP="001D0748">
            <w:pPr>
              <w:jc w:val="center"/>
              <w:rPr>
                <w:sz w:val="20"/>
                <w:szCs w:val="20"/>
              </w:rPr>
            </w:pPr>
            <w:r w:rsidRPr="006B45C0">
              <w:rPr>
                <w:sz w:val="20"/>
                <w:szCs w:val="20"/>
              </w:rPr>
              <w:t>2.2</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производственных зон</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зон инженерной и транспортной инфраструктур</w:t>
            </w:r>
          </w:p>
        </w:tc>
        <w:tc>
          <w:tcPr>
            <w:tcW w:w="1701" w:type="dxa"/>
          </w:tcPr>
          <w:p w:rsidR="001D0748" w:rsidRPr="006B45C0" w:rsidRDefault="005A10E3" w:rsidP="001D0748">
            <w:pPr>
              <w:jc w:val="center"/>
              <w:rPr>
                <w:sz w:val="20"/>
                <w:szCs w:val="20"/>
              </w:rPr>
            </w:pPr>
            <w:r w:rsidRPr="006B45C0">
              <w:rPr>
                <w:sz w:val="20"/>
                <w:szCs w:val="20"/>
              </w:rPr>
              <w:t>3.7</w:t>
            </w:r>
          </w:p>
        </w:tc>
        <w:tc>
          <w:tcPr>
            <w:tcW w:w="1417" w:type="dxa"/>
          </w:tcPr>
          <w:p w:rsidR="001D0748" w:rsidRPr="006B45C0" w:rsidRDefault="005A10E3" w:rsidP="001D0748">
            <w:pPr>
              <w:jc w:val="center"/>
              <w:rPr>
                <w:sz w:val="20"/>
                <w:szCs w:val="20"/>
              </w:rPr>
            </w:pPr>
            <w:r w:rsidRPr="006B45C0">
              <w:rPr>
                <w:sz w:val="20"/>
                <w:szCs w:val="20"/>
              </w:rPr>
              <w:t>3.7</w:t>
            </w:r>
          </w:p>
        </w:tc>
        <w:tc>
          <w:tcPr>
            <w:tcW w:w="1417" w:type="dxa"/>
          </w:tcPr>
          <w:p w:rsidR="001D0748" w:rsidRPr="006B45C0" w:rsidRDefault="005A10E3" w:rsidP="001D0748">
            <w:pPr>
              <w:jc w:val="center"/>
              <w:rPr>
                <w:sz w:val="20"/>
                <w:szCs w:val="20"/>
              </w:rPr>
            </w:pPr>
            <w:r w:rsidRPr="006B45C0">
              <w:rPr>
                <w:sz w:val="20"/>
                <w:szCs w:val="20"/>
              </w:rPr>
              <w:t>5</w:t>
            </w:r>
          </w:p>
        </w:tc>
        <w:tc>
          <w:tcPr>
            <w:tcW w:w="1417" w:type="dxa"/>
          </w:tcPr>
          <w:p w:rsidR="001D0748" w:rsidRPr="006B45C0" w:rsidRDefault="005A10E3" w:rsidP="001D0748">
            <w:pPr>
              <w:jc w:val="center"/>
              <w:rPr>
                <w:sz w:val="20"/>
                <w:szCs w:val="20"/>
              </w:rPr>
            </w:pPr>
            <w:r w:rsidRPr="006B45C0">
              <w:rPr>
                <w:sz w:val="20"/>
                <w:szCs w:val="20"/>
              </w:rPr>
              <w:t>5</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рекреационных зон (Р2)</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5A10E3" w:rsidP="001D0748">
            <w:pPr>
              <w:jc w:val="center"/>
              <w:rPr>
                <w:sz w:val="20"/>
                <w:szCs w:val="20"/>
              </w:rPr>
            </w:pPr>
            <w:r w:rsidRPr="006B45C0">
              <w:rPr>
                <w:sz w:val="20"/>
                <w:szCs w:val="20"/>
              </w:rPr>
              <w:t>2.4</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5A10E3" w:rsidP="001D0748">
            <w:pPr>
              <w:jc w:val="center"/>
              <w:rPr>
                <w:sz w:val="20"/>
                <w:szCs w:val="20"/>
              </w:rPr>
            </w:pPr>
            <w:r w:rsidRPr="006B45C0">
              <w:rPr>
                <w:sz w:val="20"/>
                <w:szCs w:val="20"/>
              </w:rPr>
              <w:t>0.8</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зон сельскохозяйственного использования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зон специального назначения</w:t>
            </w:r>
          </w:p>
        </w:tc>
        <w:tc>
          <w:tcPr>
            <w:tcW w:w="1701" w:type="dxa"/>
          </w:tcPr>
          <w:p w:rsidR="001D0748" w:rsidRPr="006B45C0" w:rsidRDefault="005A10E3" w:rsidP="001D0748">
            <w:pPr>
              <w:jc w:val="center"/>
              <w:rPr>
                <w:sz w:val="20"/>
                <w:szCs w:val="20"/>
              </w:rPr>
            </w:pPr>
            <w:r w:rsidRPr="006B45C0">
              <w:rPr>
                <w:sz w:val="20"/>
                <w:szCs w:val="20"/>
              </w:rPr>
              <w:t>1.8</w:t>
            </w:r>
          </w:p>
        </w:tc>
        <w:tc>
          <w:tcPr>
            <w:tcW w:w="1417" w:type="dxa"/>
          </w:tcPr>
          <w:p w:rsidR="001D0748" w:rsidRPr="006B45C0" w:rsidRDefault="005A10E3" w:rsidP="001D0748">
            <w:pPr>
              <w:jc w:val="center"/>
              <w:rPr>
                <w:sz w:val="20"/>
                <w:szCs w:val="20"/>
              </w:rPr>
            </w:pPr>
            <w:r w:rsidRPr="006B45C0">
              <w:rPr>
                <w:sz w:val="20"/>
                <w:szCs w:val="20"/>
              </w:rPr>
              <w:t>1.8</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режимных зон</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иных зон</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1.2</w:t>
            </w:r>
          </w:p>
        </w:tc>
        <w:tc>
          <w:tcPr>
            <w:tcW w:w="4217" w:type="dxa"/>
          </w:tcPr>
          <w:p w:rsidR="001D0748" w:rsidRPr="006B45C0" w:rsidRDefault="001D0748" w:rsidP="001D0748">
            <w:pPr>
              <w:jc w:val="both"/>
              <w:rPr>
                <w:sz w:val="20"/>
                <w:szCs w:val="20"/>
              </w:rPr>
            </w:pPr>
            <w:r w:rsidRPr="006B45C0">
              <w:rPr>
                <w:sz w:val="20"/>
                <w:szCs w:val="20"/>
              </w:rPr>
              <w:t>Из общей площади земель  территории общего пользования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из них(га):</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рекреационная зона и зеленые насаждения общего пользования (Р1)</w:t>
            </w:r>
          </w:p>
        </w:tc>
        <w:tc>
          <w:tcPr>
            <w:tcW w:w="1701" w:type="dxa"/>
          </w:tcPr>
          <w:p w:rsidR="001D0748" w:rsidRPr="006B45C0" w:rsidRDefault="005A10E3" w:rsidP="001D0748">
            <w:pPr>
              <w:jc w:val="center"/>
              <w:rPr>
                <w:sz w:val="20"/>
                <w:szCs w:val="20"/>
              </w:rPr>
            </w:pPr>
            <w:r w:rsidRPr="006B45C0">
              <w:rPr>
                <w:sz w:val="20"/>
                <w:szCs w:val="20"/>
              </w:rPr>
              <w:t>-</w:t>
            </w:r>
          </w:p>
        </w:tc>
        <w:tc>
          <w:tcPr>
            <w:tcW w:w="1417" w:type="dxa"/>
          </w:tcPr>
          <w:p w:rsidR="001D0748" w:rsidRPr="006B45C0" w:rsidRDefault="005A10E3" w:rsidP="001D0748">
            <w:pPr>
              <w:jc w:val="center"/>
              <w:rPr>
                <w:sz w:val="20"/>
                <w:szCs w:val="20"/>
              </w:rPr>
            </w:pPr>
            <w:r w:rsidRPr="006B45C0">
              <w:rPr>
                <w:sz w:val="20"/>
                <w:szCs w:val="20"/>
              </w:rPr>
              <w:t>2.4</w:t>
            </w:r>
          </w:p>
        </w:tc>
        <w:tc>
          <w:tcPr>
            <w:tcW w:w="1417" w:type="dxa"/>
          </w:tcPr>
          <w:p w:rsidR="001D0748" w:rsidRPr="006B45C0" w:rsidRDefault="005A10E3" w:rsidP="001D0748">
            <w:pPr>
              <w:jc w:val="center"/>
              <w:rPr>
                <w:sz w:val="20"/>
                <w:szCs w:val="20"/>
              </w:rPr>
            </w:pPr>
            <w:r w:rsidRPr="006B45C0">
              <w:rPr>
                <w:sz w:val="20"/>
                <w:szCs w:val="20"/>
              </w:rPr>
              <w:t>-</w:t>
            </w:r>
          </w:p>
        </w:tc>
        <w:tc>
          <w:tcPr>
            <w:tcW w:w="1417" w:type="dxa"/>
          </w:tcPr>
          <w:p w:rsidR="001D0748" w:rsidRPr="006B45C0" w:rsidRDefault="005A10E3" w:rsidP="001D0748">
            <w:pPr>
              <w:jc w:val="center"/>
              <w:rPr>
                <w:sz w:val="20"/>
                <w:szCs w:val="20"/>
              </w:rPr>
            </w:pPr>
            <w:r w:rsidRPr="006B45C0">
              <w:rPr>
                <w:sz w:val="20"/>
                <w:szCs w:val="20"/>
              </w:rPr>
              <w:t>0.8</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улицы, дороги, проезды, площади</w:t>
            </w:r>
          </w:p>
        </w:tc>
        <w:tc>
          <w:tcPr>
            <w:tcW w:w="1701" w:type="dxa"/>
          </w:tcPr>
          <w:p w:rsidR="001D0748" w:rsidRPr="006B45C0" w:rsidRDefault="005A10E3" w:rsidP="001D0748">
            <w:pPr>
              <w:jc w:val="center"/>
              <w:rPr>
                <w:sz w:val="20"/>
                <w:szCs w:val="20"/>
              </w:rPr>
            </w:pPr>
            <w:r w:rsidRPr="006B45C0">
              <w:rPr>
                <w:sz w:val="20"/>
                <w:szCs w:val="20"/>
              </w:rPr>
              <w:t>3.7</w:t>
            </w:r>
          </w:p>
        </w:tc>
        <w:tc>
          <w:tcPr>
            <w:tcW w:w="1417" w:type="dxa"/>
          </w:tcPr>
          <w:p w:rsidR="001D0748" w:rsidRPr="006B45C0" w:rsidRDefault="005A10E3" w:rsidP="001D0748">
            <w:pPr>
              <w:jc w:val="center"/>
              <w:rPr>
                <w:sz w:val="20"/>
                <w:szCs w:val="20"/>
              </w:rPr>
            </w:pPr>
            <w:r w:rsidRPr="006B45C0">
              <w:rPr>
                <w:sz w:val="20"/>
                <w:szCs w:val="20"/>
              </w:rPr>
              <w:t>3.7</w:t>
            </w:r>
          </w:p>
        </w:tc>
        <w:tc>
          <w:tcPr>
            <w:tcW w:w="1417" w:type="dxa"/>
          </w:tcPr>
          <w:p w:rsidR="001D0748" w:rsidRPr="006B45C0" w:rsidRDefault="005A10E3" w:rsidP="001D0748">
            <w:pPr>
              <w:jc w:val="center"/>
              <w:rPr>
                <w:sz w:val="20"/>
                <w:szCs w:val="20"/>
              </w:rPr>
            </w:pPr>
            <w:r w:rsidRPr="006B45C0">
              <w:rPr>
                <w:sz w:val="20"/>
                <w:szCs w:val="20"/>
              </w:rPr>
              <w:t>5</w:t>
            </w:r>
          </w:p>
        </w:tc>
        <w:tc>
          <w:tcPr>
            <w:tcW w:w="1417" w:type="dxa"/>
          </w:tcPr>
          <w:p w:rsidR="001D0748" w:rsidRPr="006B45C0" w:rsidRDefault="005A10E3" w:rsidP="001D0748">
            <w:pPr>
              <w:jc w:val="center"/>
              <w:rPr>
                <w:sz w:val="20"/>
                <w:szCs w:val="20"/>
              </w:rPr>
            </w:pPr>
            <w:r w:rsidRPr="006B45C0">
              <w:rPr>
                <w:sz w:val="20"/>
                <w:szCs w:val="20"/>
              </w:rPr>
              <w:t>5</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прочие территории общего пользования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1.3</w:t>
            </w:r>
          </w:p>
        </w:tc>
        <w:tc>
          <w:tcPr>
            <w:tcW w:w="4217" w:type="dxa"/>
          </w:tcPr>
          <w:p w:rsidR="001D0748" w:rsidRPr="006B45C0" w:rsidRDefault="001D0748" w:rsidP="001D0748">
            <w:pPr>
              <w:jc w:val="both"/>
              <w:rPr>
                <w:sz w:val="20"/>
                <w:szCs w:val="20"/>
              </w:rPr>
            </w:pPr>
            <w:r w:rsidRPr="006B45C0">
              <w:rPr>
                <w:sz w:val="20"/>
                <w:szCs w:val="20"/>
              </w:rPr>
              <w:t>Из общей площади земель  территории неиспользуемые, требующие специальных инженерных мероприятий (овраги, нарушенные территории и т.п.)</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1.4</w:t>
            </w:r>
          </w:p>
        </w:tc>
        <w:tc>
          <w:tcPr>
            <w:tcW w:w="4217" w:type="dxa"/>
          </w:tcPr>
          <w:p w:rsidR="001D0748" w:rsidRPr="006B45C0" w:rsidRDefault="001D0748" w:rsidP="001D0748">
            <w:pPr>
              <w:jc w:val="both"/>
              <w:rPr>
                <w:sz w:val="20"/>
                <w:szCs w:val="20"/>
              </w:rPr>
            </w:pPr>
            <w:r w:rsidRPr="006B45C0">
              <w:rPr>
                <w:sz w:val="20"/>
                <w:szCs w:val="20"/>
              </w:rPr>
              <w:t>Из общей площади земель  территории резерва для развития поселения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1.5</w:t>
            </w:r>
          </w:p>
        </w:tc>
        <w:tc>
          <w:tcPr>
            <w:tcW w:w="4217" w:type="dxa"/>
          </w:tcPr>
          <w:p w:rsidR="001D0748" w:rsidRPr="006B45C0" w:rsidRDefault="001D0748" w:rsidP="001D0748">
            <w:pPr>
              <w:jc w:val="both"/>
              <w:rPr>
                <w:sz w:val="20"/>
                <w:szCs w:val="20"/>
              </w:rPr>
            </w:pPr>
            <w:r w:rsidRPr="006B45C0">
              <w:rPr>
                <w:sz w:val="20"/>
                <w:szCs w:val="20"/>
              </w:rPr>
              <w:t>Использование подземного пространства под транспортную инфраструктуру и иные цели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1.6</w:t>
            </w:r>
          </w:p>
        </w:tc>
        <w:tc>
          <w:tcPr>
            <w:tcW w:w="4217" w:type="dxa"/>
          </w:tcPr>
          <w:p w:rsidR="001D0748" w:rsidRPr="006B45C0" w:rsidRDefault="001D0748" w:rsidP="001D0748">
            <w:pPr>
              <w:jc w:val="both"/>
              <w:rPr>
                <w:sz w:val="20"/>
                <w:szCs w:val="20"/>
              </w:rPr>
            </w:pPr>
            <w:r w:rsidRPr="006B45C0">
              <w:rPr>
                <w:sz w:val="20"/>
                <w:szCs w:val="20"/>
              </w:rPr>
              <w:t xml:space="preserve">Из общего количества земель </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земли федеральной собственности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земли субъекта Российской Федерации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земли муниципальной собственности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5A10E3" w:rsidRPr="006B45C0" w:rsidTr="001D0748">
        <w:trPr>
          <w:trHeight w:val="20"/>
        </w:trPr>
        <w:tc>
          <w:tcPr>
            <w:tcW w:w="632" w:type="dxa"/>
          </w:tcPr>
          <w:p w:rsidR="005A10E3" w:rsidRPr="006B45C0" w:rsidRDefault="005A10E3" w:rsidP="005A10E3">
            <w:pPr>
              <w:jc w:val="center"/>
              <w:rPr>
                <w:sz w:val="20"/>
                <w:szCs w:val="20"/>
              </w:rPr>
            </w:pPr>
          </w:p>
        </w:tc>
        <w:tc>
          <w:tcPr>
            <w:tcW w:w="4217" w:type="dxa"/>
          </w:tcPr>
          <w:p w:rsidR="005A10E3" w:rsidRPr="006B45C0" w:rsidRDefault="005A10E3" w:rsidP="005A10E3">
            <w:pPr>
              <w:jc w:val="both"/>
              <w:rPr>
                <w:sz w:val="20"/>
                <w:szCs w:val="20"/>
              </w:rPr>
            </w:pPr>
            <w:r w:rsidRPr="006B45C0">
              <w:rPr>
                <w:sz w:val="20"/>
                <w:szCs w:val="20"/>
              </w:rPr>
              <w:t>- земли частной собственности внесенные в ГКН</w:t>
            </w:r>
          </w:p>
        </w:tc>
        <w:tc>
          <w:tcPr>
            <w:tcW w:w="1701" w:type="dxa"/>
          </w:tcPr>
          <w:p w:rsidR="005A10E3" w:rsidRPr="006B45C0" w:rsidRDefault="005A10E3" w:rsidP="005A10E3">
            <w:pPr>
              <w:jc w:val="center"/>
              <w:rPr>
                <w:sz w:val="20"/>
                <w:szCs w:val="20"/>
              </w:rPr>
            </w:pPr>
            <w:r w:rsidRPr="006B45C0">
              <w:rPr>
                <w:sz w:val="20"/>
                <w:szCs w:val="20"/>
              </w:rPr>
              <w:t>4.1</w:t>
            </w:r>
          </w:p>
        </w:tc>
        <w:tc>
          <w:tcPr>
            <w:tcW w:w="1417" w:type="dxa"/>
          </w:tcPr>
          <w:p w:rsidR="005A10E3" w:rsidRPr="006B45C0" w:rsidRDefault="005A10E3" w:rsidP="005A10E3">
            <w:pPr>
              <w:jc w:val="center"/>
              <w:rPr>
                <w:sz w:val="20"/>
                <w:szCs w:val="20"/>
              </w:rPr>
            </w:pPr>
            <w:r w:rsidRPr="006B45C0">
              <w:rPr>
                <w:sz w:val="20"/>
                <w:szCs w:val="20"/>
              </w:rPr>
              <w:t>55.6</w:t>
            </w:r>
          </w:p>
        </w:tc>
        <w:tc>
          <w:tcPr>
            <w:tcW w:w="1417" w:type="dxa"/>
          </w:tcPr>
          <w:p w:rsidR="005A10E3" w:rsidRPr="006B45C0" w:rsidRDefault="005A10E3" w:rsidP="005A10E3">
            <w:pPr>
              <w:jc w:val="center"/>
              <w:rPr>
                <w:sz w:val="20"/>
                <w:szCs w:val="20"/>
              </w:rPr>
            </w:pPr>
            <w:r w:rsidRPr="006B45C0">
              <w:rPr>
                <w:sz w:val="20"/>
                <w:szCs w:val="20"/>
              </w:rPr>
              <w:t>3.4</w:t>
            </w:r>
          </w:p>
        </w:tc>
        <w:tc>
          <w:tcPr>
            <w:tcW w:w="1417" w:type="dxa"/>
          </w:tcPr>
          <w:p w:rsidR="005A10E3" w:rsidRPr="006B45C0" w:rsidRDefault="005A10E3" w:rsidP="005A10E3">
            <w:pPr>
              <w:jc w:val="center"/>
              <w:rPr>
                <w:sz w:val="20"/>
                <w:szCs w:val="20"/>
              </w:rPr>
            </w:pPr>
            <w:r w:rsidRPr="006B45C0">
              <w:rPr>
                <w:sz w:val="20"/>
                <w:szCs w:val="20"/>
              </w:rPr>
              <w:t>3.4</w:t>
            </w:r>
          </w:p>
        </w:tc>
      </w:tr>
      <w:tr w:rsidR="001D0748" w:rsidRPr="006B45C0" w:rsidTr="001D0748">
        <w:trPr>
          <w:trHeight w:val="20"/>
        </w:trPr>
        <w:tc>
          <w:tcPr>
            <w:tcW w:w="632" w:type="dxa"/>
          </w:tcPr>
          <w:p w:rsidR="001D0748" w:rsidRPr="006B45C0" w:rsidRDefault="001D0748" w:rsidP="001D0748">
            <w:pPr>
              <w:jc w:val="center"/>
              <w:rPr>
                <w:b/>
                <w:sz w:val="20"/>
                <w:szCs w:val="20"/>
              </w:rPr>
            </w:pPr>
            <w:r w:rsidRPr="006B45C0">
              <w:rPr>
                <w:b/>
                <w:sz w:val="20"/>
                <w:szCs w:val="20"/>
              </w:rPr>
              <w:t>2</w:t>
            </w:r>
          </w:p>
        </w:tc>
        <w:tc>
          <w:tcPr>
            <w:tcW w:w="4217" w:type="dxa"/>
          </w:tcPr>
          <w:p w:rsidR="001D0748" w:rsidRPr="006B45C0" w:rsidRDefault="001D0748" w:rsidP="001D0748">
            <w:pPr>
              <w:jc w:val="both"/>
              <w:rPr>
                <w:b/>
                <w:sz w:val="20"/>
                <w:szCs w:val="20"/>
              </w:rPr>
            </w:pPr>
            <w:r w:rsidRPr="006B45C0">
              <w:rPr>
                <w:b/>
                <w:sz w:val="20"/>
                <w:szCs w:val="20"/>
              </w:rPr>
              <w:t>Население</w:t>
            </w:r>
          </w:p>
        </w:tc>
        <w:tc>
          <w:tcPr>
            <w:tcW w:w="1701"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2.1</w:t>
            </w:r>
          </w:p>
        </w:tc>
        <w:tc>
          <w:tcPr>
            <w:tcW w:w="4217" w:type="dxa"/>
          </w:tcPr>
          <w:p w:rsidR="001D0748" w:rsidRPr="006B45C0" w:rsidRDefault="001D0748" w:rsidP="001D0748">
            <w:pPr>
              <w:jc w:val="both"/>
              <w:rPr>
                <w:sz w:val="20"/>
                <w:szCs w:val="20"/>
              </w:rPr>
            </w:pPr>
            <w:r w:rsidRPr="006B45C0">
              <w:rPr>
                <w:sz w:val="20"/>
                <w:szCs w:val="20"/>
              </w:rPr>
              <w:t>Численность населения с учетом подчиненных административно-территориальных образований</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5A10E3" w:rsidRPr="006B45C0" w:rsidTr="001D0748">
        <w:trPr>
          <w:trHeight w:val="20"/>
        </w:trPr>
        <w:tc>
          <w:tcPr>
            <w:tcW w:w="632" w:type="dxa"/>
          </w:tcPr>
          <w:p w:rsidR="005A10E3" w:rsidRPr="006B45C0" w:rsidRDefault="005A10E3" w:rsidP="005A10E3">
            <w:pPr>
              <w:jc w:val="center"/>
              <w:rPr>
                <w:sz w:val="20"/>
                <w:szCs w:val="20"/>
              </w:rPr>
            </w:pPr>
          </w:p>
        </w:tc>
        <w:tc>
          <w:tcPr>
            <w:tcW w:w="4217" w:type="dxa"/>
          </w:tcPr>
          <w:p w:rsidR="005A10E3" w:rsidRPr="006B45C0" w:rsidRDefault="005A10E3" w:rsidP="005A10E3">
            <w:pPr>
              <w:jc w:val="both"/>
              <w:rPr>
                <w:sz w:val="20"/>
                <w:szCs w:val="20"/>
              </w:rPr>
            </w:pPr>
            <w:r w:rsidRPr="006B45C0">
              <w:rPr>
                <w:sz w:val="20"/>
                <w:szCs w:val="20"/>
              </w:rPr>
              <w:t>В том числе:</w:t>
            </w:r>
          </w:p>
          <w:p w:rsidR="005A10E3" w:rsidRPr="006B45C0" w:rsidRDefault="005A10E3" w:rsidP="005A10E3">
            <w:pPr>
              <w:jc w:val="both"/>
              <w:rPr>
                <w:sz w:val="20"/>
                <w:szCs w:val="20"/>
              </w:rPr>
            </w:pPr>
            <w:r w:rsidRPr="006B45C0">
              <w:rPr>
                <w:sz w:val="20"/>
                <w:szCs w:val="20"/>
              </w:rPr>
              <w:t>-постоянно проживающих</w:t>
            </w:r>
          </w:p>
          <w:p w:rsidR="005A10E3" w:rsidRPr="006B45C0" w:rsidRDefault="005A10E3" w:rsidP="005A10E3">
            <w:pPr>
              <w:jc w:val="both"/>
              <w:rPr>
                <w:sz w:val="20"/>
                <w:szCs w:val="20"/>
              </w:rPr>
            </w:pPr>
            <w:r w:rsidRPr="006B45C0">
              <w:rPr>
                <w:sz w:val="20"/>
                <w:szCs w:val="20"/>
              </w:rPr>
              <w:t>- граждане сезонно прибывающие (дачники)</w:t>
            </w:r>
          </w:p>
        </w:tc>
        <w:tc>
          <w:tcPr>
            <w:tcW w:w="1701" w:type="dxa"/>
          </w:tcPr>
          <w:p w:rsidR="005A10E3" w:rsidRPr="006B45C0" w:rsidRDefault="005A10E3" w:rsidP="005A10E3">
            <w:pPr>
              <w:jc w:val="center"/>
              <w:rPr>
                <w:sz w:val="20"/>
                <w:szCs w:val="20"/>
              </w:rPr>
            </w:pPr>
          </w:p>
          <w:p w:rsidR="005A10E3" w:rsidRPr="006B45C0" w:rsidRDefault="005A10E3" w:rsidP="005A10E3">
            <w:pPr>
              <w:jc w:val="center"/>
              <w:rPr>
                <w:sz w:val="20"/>
                <w:szCs w:val="20"/>
              </w:rPr>
            </w:pPr>
            <w:r w:rsidRPr="006B45C0">
              <w:rPr>
                <w:sz w:val="20"/>
                <w:szCs w:val="20"/>
              </w:rPr>
              <w:t>232</w:t>
            </w:r>
          </w:p>
          <w:p w:rsidR="005A10E3" w:rsidRPr="006B45C0" w:rsidRDefault="005A10E3" w:rsidP="005A10E3">
            <w:pPr>
              <w:jc w:val="center"/>
              <w:rPr>
                <w:sz w:val="20"/>
                <w:szCs w:val="20"/>
              </w:rPr>
            </w:pPr>
            <w:r w:rsidRPr="006B45C0">
              <w:rPr>
                <w:sz w:val="20"/>
                <w:szCs w:val="20"/>
              </w:rPr>
              <w:t>80</w:t>
            </w:r>
          </w:p>
        </w:tc>
        <w:tc>
          <w:tcPr>
            <w:tcW w:w="1417" w:type="dxa"/>
          </w:tcPr>
          <w:p w:rsidR="005A10E3" w:rsidRPr="006B45C0" w:rsidRDefault="005A10E3" w:rsidP="005A10E3">
            <w:pPr>
              <w:jc w:val="center"/>
              <w:rPr>
                <w:sz w:val="20"/>
                <w:szCs w:val="20"/>
              </w:rPr>
            </w:pPr>
          </w:p>
          <w:p w:rsidR="005A10E3" w:rsidRPr="006B45C0" w:rsidRDefault="005A10E3" w:rsidP="005A10E3">
            <w:pPr>
              <w:jc w:val="center"/>
              <w:rPr>
                <w:sz w:val="20"/>
                <w:szCs w:val="20"/>
              </w:rPr>
            </w:pPr>
            <w:r w:rsidRPr="006B45C0">
              <w:rPr>
                <w:sz w:val="20"/>
                <w:szCs w:val="20"/>
              </w:rPr>
              <w:t>360</w:t>
            </w:r>
          </w:p>
          <w:p w:rsidR="005A10E3" w:rsidRPr="006B45C0" w:rsidRDefault="005A10E3" w:rsidP="005A10E3">
            <w:pPr>
              <w:jc w:val="center"/>
              <w:rPr>
                <w:sz w:val="20"/>
                <w:szCs w:val="20"/>
              </w:rPr>
            </w:pPr>
            <w:r w:rsidRPr="006B45C0">
              <w:rPr>
                <w:sz w:val="20"/>
                <w:szCs w:val="20"/>
              </w:rPr>
              <w:t>206</w:t>
            </w:r>
          </w:p>
        </w:tc>
        <w:tc>
          <w:tcPr>
            <w:tcW w:w="1417" w:type="dxa"/>
          </w:tcPr>
          <w:p w:rsidR="005A10E3" w:rsidRPr="006B45C0" w:rsidRDefault="005A10E3" w:rsidP="005A10E3">
            <w:pPr>
              <w:jc w:val="center"/>
              <w:rPr>
                <w:sz w:val="20"/>
                <w:szCs w:val="20"/>
              </w:rPr>
            </w:pPr>
          </w:p>
          <w:p w:rsidR="005A10E3" w:rsidRPr="006B45C0" w:rsidRDefault="005A10E3" w:rsidP="005A10E3">
            <w:pPr>
              <w:jc w:val="center"/>
              <w:rPr>
                <w:sz w:val="20"/>
                <w:szCs w:val="20"/>
              </w:rPr>
            </w:pPr>
            <w:r w:rsidRPr="006B45C0">
              <w:rPr>
                <w:sz w:val="20"/>
                <w:szCs w:val="20"/>
              </w:rPr>
              <w:t>340</w:t>
            </w:r>
          </w:p>
          <w:p w:rsidR="005A10E3" w:rsidRPr="006B45C0" w:rsidRDefault="005A10E3" w:rsidP="005A10E3">
            <w:pPr>
              <w:jc w:val="center"/>
              <w:rPr>
                <w:sz w:val="20"/>
                <w:szCs w:val="20"/>
              </w:rPr>
            </w:pPr>
            <w:r w:rsidRPr="006B45C0">
              <w:rPr>
                <w:sz w:val="20"/>
                <w:szCs w:val="20"/>
              </w:rPr>
              <w:t>100</w:t>
            </w:r>
          </w:p>
        </w:tc>
        <w:tc>
          <w:tcPr>
            <w:tcW w:w="1417" w:type="dxa"/>
          </w:tcPr>
          <w:p w:rsidR="005A10E3" w:rsidRPr="006B45C0" w:rsidRDefault="005A10E3" w:rsidP="005A10E3">
            <w:pPr>
              <w:jc w:val="center"/>
              <w:rPr>
                <w:sz w:val="20"/>
                <w:szCs w:val="20"/>
              </w:rPr>
            </w:pPr>
          </w:p>
          <w:p w:rsidR="005A10E3" w:rsidRPr="006B45C0" w:rsidRDefault="005A10E3" w:rsidP="005A10E3">
            <w:pPr>
              <w:jc w:val="center"/>
              <w:rPr>
                <w:sz w:val="20"/>
                <w:szCs w:val="20"/>
              </w:rPr>
            </w:pPr>
            <w:r w:rsidRPr="006B45C0">
              <w:rPr>
                <w:sz w:val="20"/>
                <w:szCs w:val="20"/>
              </w:rPr>
              <w:t>500</w:t>
            </w:r>
          </w:p>
          <w:p w:rsidR="005A10E3" w:rsidRPr="006B45C0" w:rsidRDefault="005A10E3" w:rsidP="005A10E3">
            <w:pPr>
              <w:jc w:val="center"/>
              <w:rPr>
                <w:sz w:val="20"/>
                <w:szCs w:val="20"/>
              </w:rPr>
            </w:pPr>
            <w:r w:rsidRPr="006B45C0">
              <w:rPr>
                <w:sz w:val="20"/>
                <w:szCs w:val="20"/>
              </w:rPr>
              <w:t>160</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2.2</w:t>
            </w:r>
          </w:p>
        </w:tc>
        <w:tc>
          <w:tcPr>
            <w:tcW w:w="4217" w:type="dxa"/>
          </w:tcPr>
          <w:p w:rsidR="001D0748" w:rsidRPr="006B45C0" w:rsidRDefault="001D0748" w:rsidP="001D0748">
            <w:pPr>
              <w:jc w:val="both"/>
              <w:rPr>
                <w:sz w:val="20"/>
                <w:szCs w:val="20"/>
              </w:rPr>
            </w:pPr>
            <w:r w:rsidRPr="006B45C0">
              <w:rPr>
                <w:sz w:val="20"/>
                <w:szCs w:val="20"/>
              </w:rPr>
              <w:t>Показатели естественного движения населения</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прирост</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убыль</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2.3</w:t>
            </w:r>
          </w:p>
        </w:tc>
        <w:tc>
          <w:tcPr>
            <w:tcW w:w="4217" w:type="dxa"/>
          </w:tcPr>
          <w:p w:rsidR="001D0748" w:rsidRPr="006B45C0" w:rsidRDefault="001D0748" w:rsidP="001D0748">
            <w:pPr>
              <w:jc w:val="both"/>
              <w:rPr>
                <w:sz w:val="20"/>
                <w:szCs w:val="20"/>
              </w:rPr>
            </w:pPr>
            <w:r w:rsidRPr="006B45C0">
              <w:rPr>
                <w:sz w:val="20"/>
                <w:szCs w:val="20"/>
              </w:rPr>
              <w:t>Показатели миграции населения</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прирост</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убыль</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2.4</w:t>
            </w:r>
          </w:p>
        </w:tc>
        <w:tc>
          <w:tcPr>
            <w:tcW w:w="4217" w:type="dxa"/>
          </w:tcPr>
          <w:p w:rsidR="001D0748" w:rsidRPr="006B45C0" w:rsidRDefault="001D0748" w:rsidP="001D0748">
            <w:pPr>
              <w:jc w:val="both"/>
              <w:rPr>
                <w:sz w:val="20"/>
                <w:szCs w:val="20"/>
              </w:rPr>
            </w:pPr>
            <w:r w:rsidRPr="006B45C0">
              <w:rPr>
                <w:sz w:val="20"/>
                <w:szCs w:val="20"/>
              </w:rPr>
              <w:t>Возрастная структура населения</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5A10E3" w:rsidRPr="006B45C0" w:rsidTr="001D0748">
        <w:trPr>
          <w:trHeight w:val="20"/>
        </w:trPr>
        <w:tc>
          <w:tcPr>
            <w:tcW w:w="632" w:type="dxa"/>
          </w:tcPr>
          <w:p w:rsidR="005A10E3" w:rsidRPr="006B45C0" w:rsidRDefault="005A10E3" w:rsidP="005A10E3">
            <w:pPr>
              <w:jc w:val="center"/>
              <w:rPr>
                <w:sz w:val="20"/>
                <w:szCs w:val="20"/>
              </w:rPr>
            </w:pPr>
          </w:p>
        </w:tc>
        <w:tc>
          <w:tcPr>
            <w:tcW w:w="4217" w:type="dxa"/>
          </w:tcPr>
          <w:p w:rsidR="005A10E3" w:rsidRPr="006B45C0" w:rsidRDefault="005A10E3" w:rsidP="005A10E3">
            <w:pPr>
              <w:jc w:val="both"/>
              <w:rPr>
                <w:sz w:val="20"/>
                <w:szCs w:val="20"/>
              </w:rPr>
            </w:pPr>
            <w:r w:rsidRPr="006B45C0">
              <w:rPr>
                <w:sz w:val="20"/>
                <w:szCs w:val="20"/>
              </w:rPr>
              <w:t>- дети до 15 лет</w:t>
            </w:r>
          </w:p>
        </w:tc>
        <w:tc>
          <w:tcPr>
            <w:tcW w:w="1701" w:type="dxa"/>
          </w:tcPr>
          <w:p w:rsidR="005A10E3" w:rsidRPr="006B45C0" w:rsidRDefault="005A10E3" w:rsidP="005A10E3">
            <w:pPr>
              <w:jc w:val="center"/>
              <w:rPr>
                <w:sz w:val="20"/>
                <w:szCs w:val="20"/>
              </w:rPr>
            </w:pPr>
            <w:r w:rsidRPr="006B45C0">
              <w:rPr>
                <w:sz w:val="20"/>
                <w:szCs w:val="20"/>
              </w:rPr>
              <w:t>15</w:t>
            </w:r>
          </w:p>
        </w:tc>
        <w:tc>
          <w:tcPr>
            <w:tcW w:w="1417" w:type="dxa"/>
          </w:tcPr>
          <w:p w:rsidR="005A10E3" w:rsidRPr="006B45C0" w:rsidRDefault="005A10E3" w:rsidP="005A10E3">
            <w:pPr>
              <w:jc w:val="center"/>
              <w:rPr>
                <w:sz w:val="20"/>
                <w:szCs w:val="20"/>
              </w:rPr>
            </w:pPr>
            <w:r w:rsidRPr="006B45C0">
              <w:rPr>
                <w:sz w:val="20"/>
                <w:szCs w:val="20"/>
              </w:rPr>
              <w:t>30</w:t>
            </w:r>
          </w:p>
        </w:tc>
        <w:tc>
          <w:tcPr>
            <w:tcW w:w="1417" w:type="dxa"/>
          </w:tcPr>
          <w:p w:rsidR="005A10E3" w:rsidRPr="006B45C0" w:rsidRDefault="005A10E3" w:rsidP="005A10E3">
            <w:pPr>
              <w:jc w:val="center"/>
              <w:rPr>
                <w:sz w:val="20"/>
                <w:szCs w:val="20"/>
              </w:rPr>
            </w:pPr>
            <w:r w:rsidRPr="006B45C0">
              <w:rPr>
                <w:sz w:val="20"/>
                <w:szCs w:val="20"/>
              </w:rPr>
              <w:t>30</w:t>
            </w:r>
          </w:p>
        </w:tc>
        <w:tc>
          <w:tcPr>
            <w:tcW w:w="1417" w:type="dxa"/>
          </w:tcPr>
          <w:p w:rsidR="005A10E3" w:rsidRPr="006B45C0" w:rsidRDefault="005A10E3" w:rsidP="005A10E3">
            <w:pPr>
              <w:jc w:val="center"/>
              <w:rPr>
                <w:sz w:val="20"/>
                <w:szCs w:val="20"/>
              </w:rPr>
            </w:pPr>
            <w:r w:rsidRPr="006B45C0">
              <w:rPr>
                <w:sz w:val="20"/>
                <w:szCs w:val="20"/>
              </w:rPr>
              <w:t>60</w:t>
            </w:r>
          </w:p>
        </w:tc>
      </w:tr>
      <w:tr w:rsidR="005A10E3" w:rsidRPr="006B45C0" w:rsidTr="001D0748">
        <w:trPr>
          <w:trHeight w:val="20"/>
        </w:trPr>
        <w:tc>
          <w:tcPr>
            <w:tcW w:w="632" w:type="dxa"/>
          </w:tcPr>
          <w:p w:rsidR="005A10E3" w:rsidRPr="006B45C0" w:rsidRDefault="005A10E3" w:rsidP="005A10E3">
            <w:pPr>
              <w:jc w:val="center"/>
              <w:rPr>
                <w:sz w:val="20"/>
                <w:szCs w:val="20"/>
              </w:rPr>
            </w:pPr>
          </w:p>
        </w:tc>
        <w:tc>
          <w:tcPr>
            <w:tcW w:w="4217" w:type="dxa"/>
          </w:tcPr>
          <w:p w:rsidR="005A10E3" w:rsidRPr="006B45C0" w:rsidRDefault="005A10E3" w:rsidP="005A10E3">
            <w:pPr>
              <w:jc w:val="both"/>
              <w:rPr>
                <w:sz w:val="20"/>
                <w:szCs w:val="20"/>
              </w:rPr>
            </w:pPr>
            <w:r w:rsidRPr="006B45C0">
              <w:rPr>
                <w:sz w:val="20"/>
                <w:szCs w:val="20"/>
              </w:rPr>
              <w:t>- население в трудоспособном возрасте (мужчины 16 - 59, женщины 16 - 54 лет)</w:t>
            </w:r>
          </w:p>
        </w:tc>
        <w:tc>
          <w:tcPr>
            <w:tcW w:w="1701" w:type="dxa"/>
          </w:tcPr>
          <w:p w:rsidR="005A10E3" w:rsidRPr="006B45C0" w:rsidRDefault="005A10E3" w:rsidP="005A10E3">
            <w:pPr>
              <w:jc w:val="center"/>
              <w:rPr>
                <w:sz w:val="20"/>
                <w:szCs w:val="20"/>
              </w:rPr>
            </w:pPr>
            <w:r w:rsidRPr="006B45C0">
              <w:rPr>
                <w:sz w:val="20"/>
                <w:szCs w:val="20"/>
              </w:rPr>
              <w:t>94</w:t>
            </w:r>
          </w:p>
        </w:tc>
        <w:tc>
          <w:tcPr>
            <w:tcW w:w="1417" w:type="dxa"/>
          </w:tcPr>
          <w:p w:rsidR="005A10E3" w:rsidRPr="006B45C0" w:rsidRDefault="005A10E3" w:rsidP="005A10E3">
            <w:pPr>
              <w:jc w:val="center"/>
              <w:rPr>
                <w:sz w:val="20"/>
                <w:szCs w:val="20"/>
              </w:rPr>
            </w:pPr>
            <w:r w:rsidRPr="006B45C0">
              <w:rPr>
                <w:sz w:val="20"/>
                <w:szCs w:val="20"/>
              </w:rPr>
              <w:t>180</w:t>
            </w:r>
          </w:p>
        </w:tc>
        <w:tc>
          <w:tcPr>
            <w:tcW w:w="1417" w:type="dxa"/>
          </w:tcPr>
          <w:p w:rsidR="005A10E3" w:rsidRPr="006B45C0" w:rsidRDefault="005A10E3" w:rsidP="005A10E3">
            <w:pPr>
              <w:jc w:val="center"/>
              <w:rPr>
                <w:sz w:val="20"/>
                <w:szCs w:val="20"/>
              </w:rPr>
            </w:pPr>
            <w:r w:rsidRPr="006B45C0">
              <w:rPr>
                <w:sz w:val="20"/>
                <w:szCs w:val="20"/>
              </w:rPr>
              <w:t>155</w:t>
            </w:r>
          </w:p>
        </w:tc>
        <w:tc>
          <w:tcPr>
            <w:tcW w:w="1417" w:type="dxa"/>
          </w:tcPr>
          <w:p w:rsidR="005A10E3" w:rsidRPr="006B45C0" w:rsidRDefault="005A10E3" w:rsidP="005A10E3">
            <w:pPr>
              <w:jc w:val="center"/>
              <w:rPr>
                <w:sz w:val="20"/>
                <w:szCs w:val="20"/>
              </w:rPr>
            </w:pPr>
            <w:r w:rsidRPr="006B45C0">
              <w:rPr>
                <w:sz w:val="20"/>
                <w:szCs w:val="20"/>
              </w:rPr>
              <w:t>230</w:t>
            </w:r>
          </w:p>
        </w:tc>
      </w:tr>
      <w:tr w:rsidR="005A10E3" w:rsidRPr="006B45C0" w:rsidTr="001D0748">
        <w:trPr>
          <w:trHeight w:val="20"/>
        </w:trPr>
        <w:tc>
          <w:tcPr>
            <w:tcW w:w="632" w:type="dxa"/>
          </w:tcPr>
          <w:p w:rsidR="005A10E3" w:rsidRPr="006B45C0" w:rsidRDefault="005A10E3" w:rsidP="005A10E3">
            <w:pPr>
              <w:jc w:val="center"/>
              <w:rPr>
                <w:sz w:val="20"/>
                <w:szCs w:val="20"/>
              </w:rPr>
            </w:pPr>
          </w:p>
        </w:tc>
        <w:tc>
          <w:tcPr>
            <w:tcW w:w="4217" w:type="dxa"/>
          </w:tcPr>
          <w:p w:rsidR="005A10E3" w:rsidRPr="006B45C0" w:rsidRDefault="005A10E3" w:rsidP="005A10E3">
            <w:pPr>
              <w:jc w:val="both"/>
              <w:rPr>
                <w:sz w:val="20"/>
                <w:szCs w:val="20"/>
              </w:rPr>
            </w:pPr>
            <w:r w:rsidRPr="006B45C0">
              <w:rPr>
                <w:sz w:val="20"/>
                <w:szCs w:val="20"/>
              </w:rPr>
              <w:t>- население старше трудоспособного возраста</w:t>
            </w:r>
          </w:p>
        </w:tc>
        <w:tc>
          <w:tcPr>
            <w:tcW w:w="1701" w:type="dxa"/>
          </w:tcPr>
          <w:p w:rsidR="005A10E3" w:rsidRPr="006B45C0" w:rsidRDefault="005A10E3" w:rsidP="005A10E3">
            <w:pPr>
              <w:jc w:val="center"/>
              <w:rPr>
                <w:sz w:val="20"/>
                <w:szCs w:val="20"/>
              </w:rPr>
            </w:pPr>
            <w:r w:rsidRPr="006B45C0">
              <w:rPr>
                <w:sz w:val="20"/>
                <w:szCs w:val="20"/>
              </w:rPr>
              <w:t>138</w:t>
            </w:r>
          </w:p>
        </w:tc>
        <w:tc>
          <w:tcPr>
            <w:tcW w:w="1417" w:type="dxa"/>
          </w:tcPr>
          <w:p w:rsidR="005A10E3" w:rsidRPr="006B45C0" w:rsidRDefault="005A10E3" w:rsidP="005A10E3">
            <w:pPr>
              <w:jc w:val="center"/>
              <w:rPr>
                <w:sz w:val="20"/>
                <w:szCs w:val="20"/>
              </w:rPr>
            </w:pPr>
            <w:r w:rsidRPr="006B45C0">
              <w:rPr>
                <w:sz w:val="20"/>
                <w:szCs w:val="20"/>
              </w:rPr>
              <w:t>150</w:t>
            </w:r>
          </w:p>
        </w:tc>
        <w:tc>
          <w:tcPr>
            <w:tcW w:w="1417" w:type="dxa"/>
          </w:tcPr>
          <w:p w:rsidR="005A10E3" w:rsidRPr="006B45C0" w:rsidRDefault="005A10E3" w:rsidP="005A10E3">
            <w:pPr>
              <w:jc w:val="center"/>
              <w:rPr>
                <w:sz w:val="20"/>
                <w:szCs w:val="20"/>
              </w:rPr>
            </w:pPr>
            <w:r w:rsidRPr="006B45C0">
              <w:rPr>
                <w:sz w:val="20"/>
                <w:szCs w:val="20"/>
              </w:rPr>
              <w:t>185</w:t>
            </w:r>
          </w:p>
        </w:tc>
        <w:tc>
          <w:tcPr>
            <w:tcW w:w="1417" w:type="dxa"/>
          </w:tcPr>
          <w:p w:rsidR="005A10E3" w:rsidRPr="006B45C0" w:rsidRDefault="005A10E3" w:rsidP="005A10E3">
            <w:pPr>
              <w:jc w:val="center"/>
              <w:rPr>
                <w:sz w:val="20"/>
                <w:szCs w:val="20"/>
              </w:rPr>
            </w:pPr>
            <w:r w:rsidRPr="006B45C0">
              <w:rPr>
                <w:sz w:val="20"/>
                <w:szCs w:val="20"/>
              </w:rPr>
              <w:t>210</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2.5</w:t>
            </w:r>
          </w:p>
        </w:tc>
        <w:tc>
          <w:tcPr>
            <w:tcW w:w="4217" w:type="dxa"/>
          </w:tcPr>
          <w:p w:rsidR="001D0748" w:rsidRPr="006B45C0" w:rsidRDefault="001D0748" w:rsidP="001D0748">
            <w:pPr>
              <w:jc w:val="both"/>
              <w:rPr>
                <w:sz w:val="20"/>
                <w:szCs w:val="20"/>
              </w:rPr>
            </w:pPr>
            <w:r w:rsidRPr="006B45C0">
              <w:rPr>
                <w:sz w:val="20"/>
                <w:szCs w:val="20"/>
              </w:rPr>
              <w:t>Численность занятого населения - всего</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из них:</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в материальной сфере</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промышленность</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строительство</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сельское хозяйство</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наука</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прочие</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в обслуживающей сфере</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2.6</w:t>
            </w:r>
          </w:p>
        </w:tc>
        <w:tc>
          <w:tcPr>
            <w:tcW w:w="4217" w:type="dxa"/>
          </w:tcPr>
          <w:p w:rsidR="001D0748" w:rsidRPr="006B45C0" w:rsidRDefault="001D0748" w:rsidP="001D0748">
            <w:pPr>
              <w:jc w:val="both"/>
              <w:rPr>
                <w:sz w:val="20"/>
                <w:szCs w:val="20"/>
              </w:rPr>
            </w:pPr>
            <w:r w:rsidRPr="006B45C0">
              <w:rPr>
                <w:sz w:val="20"/>
                <w:szCs w:val="20"/>
              </w:rPr>
              <w:t>Число семей и одиноких жителей - всего</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 имеющих жилищную обеспеченность ниже социальной нормы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2.7</w:t>
            </w:r>
          </w:p>
        </w:tc>
        <w:tc>
          <w:tcPr>
            <w:tcW w:w="4217" w:type="dxa"/>
          </w:tcPr>
          <w:p w:rsidR="001D0748" w:rsidRPr="006B45C0" w:rsidRDefault="001D0748" w:rsidP="001D0748">
            <w:pPr>
              <w:jc w:val="both"/>
              <w:rPr>
                <w:sz w:val="20"/>
                <w:szCs w:val="20"/>
              </w:rPr>
            </w:pPr>
            <w:r w:rsidRPr="006B45C0">
              <w:rPr>
                <w:sz w:val="20"/>
                <w:szCs w:val="20"/>
              </w:rPr>
              <w:t>Число вынужденных переселенцев и беженцев</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b/>
                <w:sz w:val="20"/>
                <w:szCs w:val="20"/>
              </w:rPr>
            </w:pPr>
            <w:r w:rsidRPr="006B45C0">
              <w:rPr>
                <w:b/>
                <w:sz w:val="20"/>
                <w:szCs w:val="20"/>
              </w:rPr>
              <w:t>3</w:t>
            </w:r>
          </w:p>
        </w:tc>
        <w:tc>
          <w:tcPr>
            <w:tcW w:w="4217" w:type="dxa"/>
          </w:tcPr>
          <w:p w:rsidR="001D0748" w:rsidRPr="006B45C0" w:rsidRDefault="001D0748" w:rsidP="001D0748">
            <w:pPr>
              <w:jc w:val="both"/>
              <w:rPr>
                <w:b/>
                <w:sz w:val="20"/>
                <w:szCs w:val="20"/>
              </w:rPr>
            </w:pPr>
            <w:r w:rsidRPr="006B45C0">
              <w:rPr>
                <w:b/>
                <w:sz w:val="20"/>
                <w:szCs w:val="20"/>
              </w:rPr>
              <w:t>Жилищный фонд</w:t>
            </w:r>
          </w:p>
        </w:tc>
        <w:tc>
          <w:tcPr>
            <w:tcW w:w="1701"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3.1</w:t>
            </w:r>
          </w:p>
        </w:tc>
        <w:tc>
          <w:tcPr>
            <w:tcW w:w="4217" w:type="dxa"/>
          </w:tcPr>
          <w:p w:rsidR="001D0748" w:rsidRPr="006B45C0" w:rsidRDefault="001D0748" w:rsidP="001D0748">
            <w:pPr>
              <w:jc w:val="both"/>
              <w:rPr>
                <w:sz w:val="20"/>
                <w:szCs w:val="20"/>
              </w:rPr>
            </w:pPr>
            <w:r w:rsidRPr="006B45C0">
              <w:rPr>
                <w:sz w:val="20"/>
                <w:szCs w:val="20"/>
              </w:rPr>
              <w:t>Жилищный фонд - всего</w:t>
            </w:r>
          </w:p>
        </w:tc>
        <w:tc>
          <w:tcPr>
            <w:tcW w:w="1701" w:type="dxa"/>
          </w:tcPr>
          <w:p w:rsidR="001D0748" w:rsidRPr="006B45C0" w:rsidRDefault="005A10E3" w:rsidP="001D0748">
            <w:pPr>
              <w:jc w:val="center"/>
              <w:rPr>
                <w:sz w:val="20"/>
                <w:szCs w:val="20"/>
              </w:rPr>
            </w:pPr>
            <w:r w:rsidRPr="006B45C0">
              <w:rPr>
                <w:sz w:val="20"/>
                <w:szCs w:val="20"/>
              </w:rPr>
              <w:t>84</w:t>
            </w:r>
          </w:p>
        </w:tc>
        <w:tc>
          <w:tcPr>
            <w:tcW w:w="1417" w:type="dxa"/>
          </w:tcPr>
          <w:p w:rsidR="001D0748" w:rsidRPr="006B45C0" w:rsidRDefault="005A10E3" w:rsidP="001D0748">
            <w:pPr>
              <w:jc w:val="center"/>
              <w:rPr>
                <w:sz w:val="20"/>
                <w:szCs w:val="20"/>
              </w:rPr>
            </w:pPr>
            <w:r w:rsidRPr="006B45C0">
              <w:rPr>
                <w:sz w:val="20"/>
                <w:szCs w:val="20"/>
              </w:rPr>
              <w:t>146</w:t>
            </w:r>
          </w:p>
        </w:tc>
        <w:tc>
          <w:tcPr>
            <w:tcW w:w="1417" w:type="dxa"/>
          </w:tcPr>
          <w:p w:rsidR="001D0748" w:rsidRPr="006B45C0" w:rsidRDefault="005A10E3" w:rsidP="001D0748">
            <w:pPr>
              <w:jc w:val="center"/>
              <w:rPr>
                <w:sz w:val="20"/>
                <w:szCs w:val="20"/>
              </w:rPr>
            </w:pPr>
            <w:r w:rsidRPr="006B45C0">
              <w:rPr>
                <w:sz w:val="20"/>
                <w:szCs w:val="20"/>
              </w:rPr>
              <w:t>146</w:t>
            </w:r>
          </w:p>
        </w:tc>
        <w:tc>
          <w:tcPr>
            <w:tcW w:w="1417" w:type="dxa"/>
          </w:tcPr>
          <w:p w:rsidR="001D0748" w:rsidRPr="006B45C0" w:rsidRDefault="005A10E3" w:rsidP="001D0748">
            <w:pPr>
              <w:jc w:val="center"/>
              <w:rPr>
                <w:sz w:val="20"/>
                <w:szCs w:val="20"/>
              </w:rPr>
            </w:pPr>
            <w:r w:rsidRPr="006B45C0">
              <w:rPr>
                <w:sz w:val="20"/>
                <w:szCs w:val="20"/>
              </w:rPr>
              <w:t>200</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5A10E3" w:rsidRPr="006B45C0" w:rsidTr="001D0748">
        <w:trPr>
          <w:trHeight w:val="20"/>
        </w:trPr>
        <w:tc>
          <w:tcPr>
            <w:tcW w:w="632" w:type="dxa"/>
          </w:tcPr>
          <w:p w:rsidR="005A10E3" w:rsidRPr="006B45C0" w:rsidRDefault="005A10E3" w:rsidP="005A10E3">
            <w:pPr>
              <w:jc w:val="center"/>
              <w:rPr>
                <w:sz w:val="20"/>
                <w:szCs w:val="20"/>
              </w:rPr>
            </w:pPr>
          </w:p>
        </w:tc>
        <w:tc>
          <w:tcPr>
            <w:tcW w:w="4217" w:type="dxa"/>
          </w:tcPr>
          <w:p w:rsidR="005A10E3" w:rsidRPr="006B45C0" w:rsidRDefault="005A10E3" w:rsidP="005A10E3">
            <w:pPr>
              <w:jc w:val="both"/>
              <w:rPr>
                <w:sz w:val="20"/>
                <w:szCs w:val="20"/>
              </w:rPr>
            </w:pPr>
            <w:r w:rsidRPr="006B45C0">
              <w:rPr>
                <w:sz w:val="20"/>
                <w:szCs w:val="20"/>
              </w:rPr>
              <w:t>- государственной и муниципальной собственности</w:t>
            </w:r>
          </w:p>
        </w:tc>
        <w:tc>
          <w:tcPr>
            <w:tcW w:w="1701" w:type="dxa"/>
          </w:tcPr>
          <w:p w:rsidR="005A10E3" w:rsidRPr="006B45C0" w:rsidRDefault="005A10E3" w:rsidP="005A10E3">
            <w:pPr>
              <w:jc w:val="center"/>
              <w:rPr>
                <w:sz w:val="20"/>
                <w:szCs w:val="20"/>
              </w:rPr>
            </w:pPr>
            <w:r w:rsidRPr="006B45C0">
              <w:rPr>
                <w:sz w:val="20"/>
                <w:szCs w:val="20"/>
              </w:rPr>
              <w:t>6</w:t>
            </w:r>
          </w:p>
        </w:tc>
        <w:tc>
          <w:tcPr>
            <w:tcW w:w="1417" w:type="dxa"/>
          </w:tcPr>
          <w:p w:rsidR="005A10E3" w:rsidRPr="006B45C0" w:rsidRDefault="005A10E3" w:rsidP="005A10E3">
            <w:pPr>
              <w:jc w:val="center"/>
              <w:rPr>
                <w:sz w:val="20"/>
                <w:szCs w:val="20"/>
              </w:rPr>
            </w:pPr>
            <w:r w:rsidRPr="006B45C0">
              <w:rPr>
                <w:sz w:val="20"/>
                <w:szCs w:val="20"/>
              </w:rPr>
              <w:t>6</w:t>
            </w:r>
          </w:p>
        </w:tc>
        <w:tc>
          <w:tcPr>
            <w:tcW w:w="1417" w:type="dxa"/>
          </w:tcPr>
          <w:p w:rsidR="005A10E3" w:rsidRPr="006B45C0" w:rsidRDefault="005A10E3" w:rsidP="005A10E3">
            <w:pPr>
              <w:jc w:val="center"/>
              <w:rPr>
                <w:sz w:val="20"/>
                <w:szCs w:val="20"/>
              </w:rPr>
            </w:pPr>
            <w:r w:rsidRPr="006B45C0">
              <w:rPr>
                <w:sz w:val="20"/>
                <w:szCs w:val="20"/>
              </w:rPr>
              <w:t>-</w:t>
            </w:r>
          </w:p>
        </w:tc>
        <w:tc>
          <w:tcPr>
            <w:tcW w:w="1417" w:type="dxa"/>
          </w:tcPr>
          <w:p w:rsidR="005A10E3" w:rsidRPr="006B45C0" w:rsidRDefault="005A10E3" w:rsidP="005A10E3">
            <w:pPr>
              <w:jc w:val="center"/>
              <w:rPr>
                <w:sz w:val="20"/>
                <w:szCs w:val="20"/>
              </w:rPr>
            </w:pPr>
            <w:r w:rsidRPr="006B45C0">
              <w:rPr>
                <w:sz w:val="20"/>
                <w:szCs w:val="20"/>
              </w:rPr>
              <w:t>-</w:t>
            </w:r>
          </w:p>
        </w:tc>
      </w:tr>
      <w:tr w:rsidR="005A10E3" w:rsidRPr="006B45C0" w:rsidTr="001D0748">
        <w:trPr>
          <w:trHeight w:val="20"/>
        </w:trPr>
        <w:tc>
          <w:tcPr>
            <w:tcW w:w="632" w:type="dxa"/>
          </w:tcPr>
          <w:p w:rsidR="005A10E3" w:rsidRPr="006B45C0" w:rsidRDefault="005A10E3" w:rsidP="005A10E3">
            <w:pPr>
              <w:jc w:val="center"/>
              <w:rPr>
                <w:sz w:val="20"/>
                <w:szCs w:val="20"/>
              </w:rPr>
            </w:pPr>
          </w:p>
        </w:tc>
        <w:tc>
          <w:tcPr>
            <w:tcW w:w="4217" w:type="dxa"/>
          </w:tcPr>
          <w:p w:rsidR="005A10E3" w:rsidRPr="006B45C0" w:rsidRDefault="005A10E3" w:rsidP="005A10E3">
            <w:pPr>
              <w:jc w:val="both"/>
              <w:rPr>
                <w:sz w:val="20"/>
                <w:szCs w:val="20"/>
              </w:rPr>
            </w:pPr>
            <w:r w:rsidRPr="006B45C0">
              <w:rPr>
                <w:sz w:val="20"/>
                <w:szCs w:val="20"/>
              </w:rPr>
              <w:t>- частной собственности</w:t>
            </w:r>
          </w:p>
        </w:tc>
        <w:tc>
          <w:tcPr>
            <w:tcW w:w="1701" w:type="dxa"/>
          </w:tcPr>
          <w:p w:rsidR="005A10E3" w:rsidRPr="006B45C0" w:rsidRDefault="005A10E3" w:rsidP="005A10E3">
            <w:pPr>
              <w:jc w:val="center"/>
              <w:rPr>
                <w:sz w:val="20"/>
                <w:szCs w:val="20"/>
              </w:rPr>
            </w:pPr>
            <w:r w:rsidRPr="006B45C0">
              <w:rPr>
                <w:sz w:val="20"/>
                <w:szCs w:val="20"/>
              </w:rPr>
              <w:t>78</w:t>
            </w:r>
          </w:p>
        </w:tc>
        <w:tc>
          <w:tcPr>
            <w:tcW w:w="1417" w:type="dxa"/>
          </w:tcPr>
          <w:p w:rsidR="005A10E3" w:rsidRPr="006B45C0" w:rsidRDefault="005A10E3" w:rsidP="005A10E3">
            <w:pPr>
              <w:jc w:val="center"/>
              <w:rPr>
                <w:sz w:val="20"/>
                <w:szCs w:val="20"/>
              </w:rPr>
            </w:pPr>
            <w:r w:rsidRPr="006B45C0">
              <w:rPr>
                <w:sz w:val="20"/>
                <w:szCs w:val="20"/>
              </w:rPr>
              <w:t>140</w:t>
            </w:r>
          </w:p>
        </w:tc>
        <w:tc>
          <w:tcPr>
            <w:tcW w:w="1417" w:type="dxa"/>
          </w:tcPr>
          <w:p w:rsidR="005A10E3" w:rsidRPr="006B45C0" w:rsidRDefault="005A10E3" w:rsidP="005A10E3">
            <w:pPr>
              <w:jc w:val="center"/>
              <w:rPr>
                <w:sz w:val="20"/>
                <w:szCs w:val="20"/>
              </w:rPr>
            </w:pPr>
            <w:r w:rsidRPr="006B45C0">
              <w:rPr>
                <w:sz w:val="20"/>
                <w:szCs w:val="20"/>
              </w:rPr>
              <w:t>146</w:t>
            </w:r>
          </w:p>
        </w:tc>
        <w:tc>
          <w:tcPr>
            <w:tcW w:w="1417" w:type="dxa"/>
          </w:tcPr>
          <w:p w:rsidR="005A10E3" w:rsidRPr="006B45C0" w:rsidRDefault="005A10E3" w:rsidP="005A10E3">
            <w:pPr>
              <w:jc w:val="center"/>
              <w:rPr>
                <w:sz w:val="20"/>
                <w:szCs w:val="20"/>
              </w:rPr>
            </w:pPr>
            <w:r w:rsidRPr="006B45C0">
              <w:rPr>
                <w:sz w:val="20"/>
                <w:szCs w:val="20"/>
              </w:rPr>
              <w:t>200</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3.2</w:t>
            </w:r>
          </w:p>
        </w:tc>
        <w:tc>
          <w:tcPr>
            <w:tcW w:w="4217" w:type="dxa"/>
          </w:tcPr>
          <w:p w:rsidR="001D0748" w:rsidRPr="006B45C0" w:rsidRDefault="001D0748" w:rsidP="001D0748">
            <w:pPr>
              <w:jc w:val="both"/>
              <w:rPr>
                <w:sz w:val="20"/>
                <w:szCs w:val="20"/>
              </w:rPr>
            </w:pPr>
            <w:r w:rsidRPr="006B45C0">
              <w:rPr>
                <w:sz w:val="20"/>
                <w:szCs w:val="20"/>
              </w:rPr>
              <w:t>Из общего жилищного фонда:</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в многоэтажных домах</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- 4-5 этажных домах</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в малоэтажных домах</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малоэтажных жилых домах с приквартирными земельными участками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индивидуальных жилых домах с приусадебными земельными участками</w:t>
            </w:r>
          </w:p>
        </w:tc>
        <w:tc>
          <w:tcPr>
            <w:tcW w:w="1701" w:type="dxa"/>
          </w:tcPr>
          <w:p w:rsidR="001D0748" w:rsidRPr="006B45C0" w:rsidRDefault="005A10E3" w:rsidP="005A10E3">
            <w:pPr>
              <w:jc w:val="center"/>
              <w:rPr>
                <w:sz w:val="20"/>
                <w:szCs w:val="20"/>
              </w:rPr>
            </w:pPr>
            <w:r w:rsidRPr="006B45C0">
              <w:rPr>
                <w:sz w:val="20"/>
                <w:szCs w:val="20"/>
              </w:rPr>
              <w:t>78</w:t>
            </w:r>
          </w:p>
        </w:tc>
        <w:tc>
          <w:tcPr>
            <w:tcW w:w="1417" w:type="dxa"/>
          </w:tcPr>
          <w:p w:rsidR="001D0748" w:rsidRPr="006B45C0" w:rsidRDefault="005A10E3" w:rsidP="001D0748">
            <w:pPr>
              <w:jc w:val="center"/>
              <w:rPr>
                <w:sz w:val="20"/>
                <w:szCs w:val="20"/>
              </w:rPr>
            </w:pPr>
            <w:r w:rsidRPr="006B45C0">
              <w:rPr>
                <w:sz w:val="20"/>
                <w:szCs w:val="20"/>
              </w:rPr>
              <w:t>140</w:t>
            </w:r>
          </w:p>
        </w:tc>
        <w:tc>
          <w:tcPr>
            <w:tcW w:w="1417" w:type="dxa"/>
          </w:tcPr>
          <w:p w:rsidR="001D0748" w:rsidRPr="006B45C0" w:rsidRDefault="005A10E3" w:rsidP="001D0748">
            <w:pPr>
              <w:jc w:val="center"/>
              <w:rPr>
                <w:sz w:val="20"/>
                <w:szCs w:val="20"/>
              </w:rPr>
            </w:pPr>
            <w:r w:rsidRPr="006B45C0">
              <w:rPr>
                <w:sz w:val="20"/>
                <w:szCs w:val="20"/>
              </w:rPr>
              <w:t>146</w:t>
            </w:r>
          </w:p>
        </w:tc>
        <w:tc>
          <w:tcPr>
            <w:tcW w:w="1417" w:type="dxa"/>
          </w:tcPr>
          <w:p w:rsidR="001D0748" w:rsidRPr="006B45C0" w:rsidRDefault="005A10E3" w:rsidP="001D0748">
            <w:pPr>
              <w:jc w:val="center"/>
              <w:rPr>
                <w:sz w:val="20"/>
                <w:szCs w:val="20"/>
              </w:rPr>
            </w:pPr>
            <w:r w:rsidRPr="006B45C0">
              <w:rPr>
                <w:sz w:val="20"/>
                <w:szCs w:val="20"/>
              </w:rPr>
              <w:t>200</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3.3</w:t>
            </w:r>
          </w:p>
        </w:tc>
        <w:tc>
          <w:tcPr>
            <w:tcW w:w="4217" w:type="dxa"/>
          </w:tcPr>
          <w:p w:rsidR="001D0748" w:rsidRPr="006B45C0" w:rsidRDefault="001D0748" w:rsidP="001D0748">
            <w:pPr>
              <w:jc w:val="both"/>
              <w:rPr>
                <w:sz w:val="20"/>
                <w:szCs w:val="20"/>
              </w:rPr>
            </w:pPr>
            <w:r w:rsidRPr="006B45C0">
              <w:rPr>
                <w:sz w:val="20"/>
                <w:szCs w:val="20"/>
              </w:rPr>
              <w:t>Жилищный фонд с износом более 70%</w:t>
            </w:r>
          </w:p>
        </w:tc>
        <w:tc>
          <w:tcPr>
            <w:tcW w:w="1701" w:type="dxa"/>
          </w:tcPr>
          <w:p w:rsidR="001D0748" w:rsidRPr="006B45C0" w:rsidRDefault="005A10E3" w:rsidP="001D0748">
            <w:pPr>
              <w:jc w:val="center"/>
              <w:rPr>
                <w:sz w:val="20"/>
                <w:szCs w:val="20"/>
              </w:rPr>
            </w:pPr>
            <w:r w:rsidRPr="006B45C0">
              <w:rPr>
                <w:sz w:val="20"/>
                <w:szCs w:val="20"/>
              </w:rPr>
              <w:t>0</w:t>
            </w:r>
          </w:p>
        </w:tc>
        <w:tc>
          <w:tcPr>
            <w:tcW w:w="1417" w:type="dxa"/>
          </w:tcPr>
          <w:p w:rsidR="001D0748" w:rsidRPr="006B45C0" w:rsidRDefault="001D0748" w:rsidP="001D0748">
            <w:pPr>
              <w:jc w:val="center"/>
              <w:rPr>
                <w:sz w:val="20"/>
                <w:szCs w:val="20"/>
              </w:rPr>
            </w:pPr>
            <w:r w:rsidRPr="006B45C0">
              <w:rPr>
                <w:sz w:val="20"/>
                <w:szCs w:val="20"/>
              </w:rPr>
              <w:t>0</w:t>
            </w:r>
          </w:p>
        </w:tc>
        <w:tc>
          <w:tcPr>
            <w:tcW w:w="1417" w:type="dxa"/>
          </w:tcPr>
          <w:p w:rsidR="001D0748" w:rsidRPr="006B45C0" w:rsidRDefault="005A10E3" w:rsidP="001D0748">
            <w:pPr>
              <w:jc w:val="center"/>
              <w:rPr>
                <w:sz w:val="20"/>
                <w:szCs w:val="20"/>
              </w:rPr>
            </w:pPr>
            <w:r w:rsidRPr="006B45C0">
              <w:rPr>
                <w:sz w:val="20"/>
                <w:szCs w:val="20"/>
              </w:rPr>
              <w:t>0</w:t>
            </w:r>
          </w:p>
        </w:tc>
        <w:tc>
          <w:tcPr>
            <w:tcW w:w="1417" w:type="dxa"/>
          </w:tcPr>
          <w:p w:rsidR="001D0748" w:rsidRPr="006B45C0" w:rsidRDefault="001D0748" w:rsidP="001D0748">
            <w:pPr>
              <w:jc w:val="center"/>
              <w:rPr>
                <w:sz w:val="20"/>
                <w:szCs w:val="20"/>
              </w:rPr>
            </w:pPr>
            <w:r w:rsidRPr="006B45C0">
              <w:rPr>
                <w:sz w:val="20"/>
                <w:szCs w:val="20"/>
              </w:rPr>
              <w:t>0</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 государственный и муниципальный фонд</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3.4</w:t>
            </w:r>
          </w:p>
        </w:tc>
        <w:tc>
          <w:tcPr>
            <w:tcW w:w="4217" w:type="dxa"/>
          </w:tcPr>
          <w:p w:rsidR="001D0748" w:rsidRPr="006B45C0" w:rsidRDefault="001D0748" w:rsidP="001D0748">
            <w:pPr>
              <w:jc w:val="both"/>
              <w:rPr>
                <w:sz w:val="20"/>
                <w:szCs w:val="20"/>
              </w:rPr>
            </w:pPr>
            <w:r w:rsidRPr="006B45C0">
              <w:rPr>
                <w:sz w:val="20"/>
                <w:szCs w:val="20"/>
              </w:rPr>
              <w:t>Убыль жилищного фонда всего</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государственной и муниципальной собственности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частной собственности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3.5</w:t>
            </w:r>
          </w:p>
        </w:tc>
        <w:tc>
          <w:tcPr>
            <w:tcW w:w="4217" w:type="dxa"/>
          </w:tcPr>
          <w:p w:rsidR="001D0748" w:rsidRPr="006B45C0" w:rsidRDefault="001D0748" w:rsidP="001D0748">
            <w:pPr>
              <w:jc w:val="both"/>
              <w:rPr>
                <w:sz w:val="20"/>
                <w:szCs w:val="20"/>
              </w:rPr>
            </w:pPr>
            <w:r w:rsidRPr="006B45C0">
              <w:rPr>
                <w:sz w:val="20"/>
                <w:szCs w:val="20"/>
              </w:rPr>
              <w:t>Из общего объема убыли жилищного фонда</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убыль по:</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техническому состоянию</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реконструкции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другим причинам (организация санитарно-защитных зон, переоборудование и пр.)</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3.6</w:t>
            </w:r>
          </w:p>
        </w:tc>
        <w:tc>
          <w:tcPr>
            <w:tcW w:w="4217" w:type="dxa"/>
          </w:tcPr>
          <w:p w:rsidR="001D0748" w:rsidRPr="006B45C0" w:rsidRDefault="001D0748" w:rsidP="001D0748">
            <w:pPr>
              <w:jc w:val="both"/>
              <w:rPr>
                <w:sz w:val="20"/>
                <w:szCs w:val="20"/>
              </w:rPr>
            </w:pPr>
            <w:r w:rsidRPr="006B45C0">
              <w:rPr>
                <w:sz w:val="20"/>
                <w:szCs w:val="20"/>
              </w:rPr>
              <w:t>Существующий сохраняемый жилищный фонд</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3.7</w:t>
            </w:r>
          </w:p>
        </w:tc>
        <w:tc>
          <w:tcPr>
            <w:tcW w:w="4217" w:type="dxa"/>
          </w:tcPr>
          <w:p w:rsidR="001D0748" w:rsidRPr="006B45C0" w:rsidRDefault="001D0748" w:rsidP="001D0748">
            <w:pPr>
              <w:jc w:val="both"/>
              <w:rPr>
                <w:sz w:val="20"/>
                <w:szCs w:val="20"/>
              </w:rPr>
            </w:pPr>
            <w:r w:rsidRPr="006B45C0">
              <w:rPr>
                <w:sz w:val="20"/>
                <w:szCs w:val="20"/>
              </w:rPr>
              <w:t>Новое жилищное строительство - всего</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за счет средств федерального бюджета, средств бюджета субъекта Российской Федерации и местных бюджетов</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за счет средств населения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3.8</w:t>
            </w:r>
          </w:p>
        </w:tc>
        <w:tc>
          <w:tcPr>
            <w:tcW w:w="4217" w:type="dxa"/>
          </w:tcPr>
          <w:p w:rsidR="001D0748" w:rsidRPr="006B45C0" w:rsidRDefault="001D0748" w:rsidP="001D0748">
            <w:pPr>
              <w:jc w:val="both"/>
              <w:rPr>
                <w:sz w:val="20"/>
                <w:szCs w:val="20"/>
              </w:rPr>
            </w:pPr>
            <w:r w:rsidRPr="006B45C0">
              <w:rPr>
                <w:sz w:val="20"/>
                <w:szCs w:val="20"/>
              </w:rPr>
              <w:t xml:space="preserve">Структура нового жилищного строительства по </w:t>
            </w:r>
            <w:r w:rsidRPr="006B45C0">
              <w:rPr>
                <w:sz w:val="20"/>
                <w:szCs w:val="20"/>
              </w:rPr>
              <w:lastRenderedPageBreak/>
              <w:t>этажности:</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малоэтажное</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их них:</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малоэтажные жилые дома с приквартирными земельными участками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индивидуальные жилые дома с приусадебными земельными участками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- 4-5 этажное</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многоэтажное</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3.9</w:t>
            </w:r>
          </w:p>
        </w:tc>
        <w:tc>
          <w:tcPr>
            <w:tcW w:w="4217" w:type="dxa"/>
          </w:tcPr>
          <w:p w:rsidR="001D0748" w:rsidRPr="006B45C0" w:rsidRDefault="001D0748" w:rsidP="001D0748">
            <w:pPr>
              <w:jc w:val="both"/>
              <w:rPr>
                <w:sz w:val="20"/>
                <w:szCs w:val="20"/>
              </w:rPr>
            </w:pPr>
            <w:r w:rsidRPr="006B45C0">
              <w:rPr>
                <w:sz w:val="20"/>
                <w:szCs w:val="20"/>
              </w:rPr>
              <w:t>Из общего объема нового жилищного строительства размещается:</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на свободных территориях</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за счет реконструкции существующей застройки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3.10</w:t>
            </w:r>
          </w:p>
        </w:tc>
        <w:tc>
          <w:tcPr>
            <w:tcW w:w="4217" w:type="dxa"/>
          </w:tcPr>
          <w:p w:rsidR="001D0748" w:rsidRPr="006B45C0" w:rsidRDefault="001D0748" w:rsidP="001D0748">
            <w:pPr>
              <w:jc w:val="both"/>
              <w:rPr>
                <w:sz w:val="20"/>
                <w:szCs w:val="20"/>
              </w:rPr>
            </w:pPr>
            <w:r w:rsidRPr="006B45C0">
              <w:rPr>
                <w:sz w:val="20"/>
                <w:szCs w:val="20"/>
              </w:rPr>
              <w:t>Обеспеченность жилищного фонда</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водопроводом</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канализацией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электроплитами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газовыми плитами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теплом</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горячей водой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3.11</w:t>
            </w:r>
          </w:p>
        </w:tc>
        <w:tc>
          <w:tcPr>
            <w:tcW w:w="4217" w:type="dxa"/>
          </w:tcPr>
          <w:p w:rsidR="001D0748" w:rsidRPr="006B45C0" w:rsidRDefault="001D0748" w:rsidP="001D0748">
            <w:pPr>
              <w:jc w:val="both"/>
              <w:rPr>
                <w:sz w:val="20"/>
                <w:szCs w:val="20"/>
              </w:rPr>
            </w:pPr>
            <w:r w:rsidRPr="006B45C0">
              <w:rPr>
                <w:sz w:val="20"/>
                <w:szCs w:val="20"/>
              </w:rPr>
              <w:t>Средняя обеспеченность населения общей площадью квартир</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b/>
                <w:sz w:val="20"/>
                <w:szCs w:val="20"/>
              </w:rPr>
            </w:pPr>
            <w:r w:rsidRPr="006B45C0">
              <w:rPr>
                <w:b/>
                <w:sz w:val="20"/>
                <w:szCs w:val="20"/>
              </w:rPr>
              <w:t>4</w:t>
            </w:r>
          </w:p>
        </w:tc>
        <w:tc>
          <w:tcPr>
            <w:tcW w:w="4217" w:type="dxa"/>
          </w:tcPr>
          <w:p w:rsidR="001D0748" w:rsidRPr="006B45C0" w:rsidRDefault="001D0748" w:rsidP="001D0748">
            <w:pPr>
              <w:jc w:val="both"/>
              <w:rPr>
                <w:b/>
                <w:sz w:val="20"/>
                <w:szCs w:val="20"/>
              </w:rPr>
            </w:pPr>
            <w:r w:rsidRPr="006B45C0">
              <w:rPr>
                <w:b/>
                <w:sz w:val="20"/>
                <w:szCs w:val="20"/>
              </w:rPr>
              <w:t>Объекты социального и культурно-бытового обслуживания населения</w:t>
            </w:r>
          </w:p>
        </w:tc>
        <w:tc>
          <w:tcPr>
            <w:tcW w:w="1701"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4.1</w:t>
            </w:r>
          </w:p>
        </w:tc>
        <w:tc>
          <w:tcPr>
            <w:tcW w:w="4217" w:type="dxa"/>
          </w:tcPr>
          <w:p w:rsidR="001D0748" w:rsidRPr="006B45C0" w:rsidRDefault="001D0748" w:rsidP="001D0748">
            <w:pPr>
              <w:jc w:val="both"/>
              <w:rPr>
                <w:sz w:val="20"/>
                <w:szCs w:val="20"/>
              </w:rPr>
            </w:pPr>
            <w:r w:rsidRPr="006B45C0">
              <w:rPr>
                <w:sz w:val="20"/>
                <w:szCs w:val="20"/>
              </w:rPr>
              <w:t>Детские дошкольные учреждения - всего/1000 чел.</w:t>
            </w:r>
          </w:p>
        </w:tc>
        <w:tc>
          <w:tcPr>
            <w:tcW w:w="1701" w:type="dxa"/>
          </w:tcPr>
          <w:p w:rsidR="001D0748" w:rsidRPr="006B45C0" w:rsidRDefault="005A10E3" w:rsidP="001D0748">
            <w:pPr>
              <w:jc w:val="center"/>
              <w:rPr>
                <w:sz w:val="20"/>
                <w:szCs w:val="20"/>
              </w:rPr>
            </w:pPr>
            <w:r w:rsidRPr="006B45C0">
              <w:rPr>
                <w:sz w:val="20"/>
                <w:szCs w:val="20"/>
              </w:rPr>
              <w:t>1</w:t>
            </w:r>
          </w:p>
        </w:tc>
        <w:tc>
          <w:tcPr>
            <w:tcW w:w="1417" w:type="dxa"/>
          </w:tcPr>
          <w:p w:rsidR="001D0748" w:rsidRPr="006B45C0" w:rsidRDefault="005A10E3" w:rsidP="001D0748">
            <w:pPr>
              <w:jc w:val="center"/>
              <w:rPr>
                <w:sz w:val="20"/>
                <w:szCs w:val="20"/>
              </w:rPr>
            </w:pPr>
            <w:r w:rsidRPr="006B45C0">
              <w:rPr>
                <w:sz w:val="20"/>
                <w:szCs w:val="20"/>
              </w:rPr>
              <w:t>1</w:t>
            </w:r>
          </w:p>
        </w:tc>
        <w:tc>
          <w:tcPr>
            <w:tcW w:w="1417" w:type="dxa"/>
          </w:tcPr>
          <w:p w:rsidR="001D0748" w:rsidRPr="006B45C0" w:rsidRDefault="005A10E3" w:rsidP="001D0748">
            <w:pPr>
              <w:jc w:val="center"/>
              <w:rPr>
                <w:sz w:val="20"/>
                <w:szCs w:val="20"/>
              </w:rPr>
            </w:pPr>
            <w:r w:rsidRPr="006B45C0">
              <w:rPr>
                <w:sz w:val="20"/>
                <w:szCs w:val="20"/>
              </w:rPr>
              <w:t>1</w:t>
            </w:r>
          </w:p>
        </w:tc>
        <w:tc>
          <w:tcPr>
            <w:tcW w:w="1417" w:type="dxa"/>
          </w:tcPr>
          <w:p w:rsidR="001D0748" w:rsidRPr="006B45C0" w:rsidRDefault="005A10E3" w:rsidP="001D0748">
            <w:pPr>
              <w:jc w:val="center"/>
              <w:rPr>
                <w:sz w:val="20"/>
                <w:szCs w:val="20"/>
              </w:rPr>
            </w:pPr>
            <w:r w:rsidRPr="006B45C0">
              <w:rPr>
                <w:sz w:val="20"/>
                <w:szCs w:val="20"/>
              </w:rPr>
              <w:t>1</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4.2</w:t>
            </w:r>
          </w:p>
        </w:tc>
        <w:tc>
          <w:tcPr>
            <w:tcW w:w="4217" w:type="dxa"/>
          </w:tcPr>
          <w:p w:rsidR="001D0748" w:rsidRPr="006B45C0" w:rsidRDefault="001D0748" w:rsidP="001D0748">
            <w:pPr>
              <w:jc w:val="both"/>
              <w:rPr>
                <w:sz w:val="20"/>
                <w:szCs w:val="20"/>
              </w:rPr>
            </w:pPr>
            <w:r w:rsidRPr="006B45C0">
              <w:rPr>
                <w:sz w:val="20"/>
                <w:szCs w:val="20"/>
              </w:rPr>
              <w:t>Общеобразовательные школы - всего/1000 чел.</w:t>
            </w:r>
          </w:p>
        </w:tc>
        <w:tc>
          <w:tcPr>
            <w:tcW w:w="1701" w:type="dxa"/>
          </w:tcPr>
          <w:p w:rsidR="001D0748" w:rsidRPr="006B45C0" w:rsidRDefault="005A10E3" w:rsidP="001D0748">
            <w:pPr>
              <w:jc w:val="center"/>
              <w:rPr>
                <w:sz w:val="20"/>
                <w:szCs w:val="20"/>
              </w:rPr>
            </w:pPr>
            <w:r w:rsidRPr="006B45C0">
              <w:rPr>
                <w:sz w:val="20"/>
                <w:szCs w:val="20"/>
              </w:rPr>
              <w:t>1</w:t>
            </w:r>
          </w:p>
        </w:tc>
        <w:tc>
          <w:tcPr>
            <w:tcW w:w="1417" w:type="dxa"/>
          </w:tcPr>
          <w:p w:rsidR="001D0748" w:rsidRPr="006B45C0" w:rsidRDefault="005A10E3" w:rsidP="001D0748">
            <w:pPr>
              <w:jc w:val="center"/>
              <w:rPr>
                <w:sz w:val="20"/>
                <w:szCs w:val="20"/>
              </w:rPr>
            </w:pPr>
            <w:r w:rsidRPr="006B45C0">
              <w:rPr>
                <w:sz w:val="20"/>
                <w:szCs w:val="20"/>
              </w:rPr>
              <w:t>1</w:t>
            </w:r>
          </w:p>
        </w:tc>
        <w:tc>
          <w:tcPr>
            <w:tcW w:w="1417" w:type="dxa"/>
          </w:tcPr>
          <w:p w:rsidR="001D0748" w:rsidRPr="006B45C0" w:rsidRDefault="005A10E3" w:rsidP="001D0748">
            <w:pPr>
              <w:jc w:val="center"/>
              <w:rPr>
                <w:sz w:val="20"/>
                <w:szCs w:val="20"/>
              </w:rPr>
            </w:pPr>
            <w:r w:rsidRPr="006B45C0">
              <w:rPr>
                <w:sz w:val="20"/>
                <w:szCs w:val="20"/>
              </w:rPr>
              <w:t>1</w:t>
            </w:r>
          </w:p>
        </w:tc>
        <w:tc>
          <w:tcPr>
            <w:tcW w:w="1417" w:type="dxa"/>
          </w:tcPr>
          <w:p w:rsidR="001D0748" w:rsidRPr="006B45C0" w:rsidRDefault="005A10E3" w:rsidP="001D0748">
            <w:pPr>
              <w:jc w:val="center"/>
              <w:rPr>
                <w:sz w:val="20"/>
                <w:szCs w:val="20"/>
              </w:rPr>
            </w:pPr>
            <w:r w:rsidRPr="006B45C0">
              <w:rPr>
                <w:sz w:val="20"/>
                <w:szCs w:val="20"/>
              </w:rPr>
              <w:t>1</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4.3</w:t>
            </w:r>
          </w:p>
        </w:tc>
        <w:tc>
          <w:tcPr>
            <w:tcW w:w="4217" w:type="dxa"/>
          </w:tcPr>
          <w:p w:rsidR="001D0748" w:rsidRPr="006B45C0" w:rsidRDefault="001D0748" w:rsidP="001D0748">
            <w:pPr>
              <w:jc w:val="both"/>
              <w:rPr>
                <w:sz w:val="20"/>
                <w:szCs w:val="20"/>
              </w:rPr>
            </w:pPr>
            <w:r w:rsidRPr="006B45C0">
              <w:rPr>
                <w:sz w:val="20"/>
                <w:szCs w:val="20"/>
              </w:rPr>
              <w:t>Учреждения начального и среднего профессионального образования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4.4</w:t>
            </w:r>
          </w:p>
        </w:tc>
        <w:tc>
          <w:tcPr>
            <w:tcW w:w="4217" w:type="dxa"/>
          </w:tcPr>
          <w:p w:rsidR="001D0748" w:rsidRPr="006B45C0" w:rsidRDefault="001D0748" w:rsidP="001D0748">
            <w:pPr>
              <w:jc w:val="both"/>
              <w:rPr>
                <w:sz w:val="20"/>
                <w:szCs w:val="20"/>
              </w:rPr>
            </w:pPr>
            <w:r w:rsidRPr="006B45C0">
              <w:rPr>
                <w:sz w:val="20"/>
                <w:szCs w:val="20"/>
              </w:rPr>
              <w:t>Высшие учебные заведения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4.5</w:t>
            </w:r>
          </w:p>
        </w:tc>
        <w:tc>
          <w:tcPr>
            <w:tcW w:w="4217" w:type="dxa"/>
          </w:tcPr>
          <w:p w:rsidR="001D0748" w:rsidRPr="006B45C0" w:rsidRDefault="001D0748" w:rsidP="001D0748">
            <w:pPr>
              <w:jc w:val="both"/>
              <w:rPr>
                <w:sz w:val="20"/>
                <w:szCs w:val="20"/>
              </w:rPr>
            </w:pPr>
            <w:r w:rsidRPr="006B45C0">
              <w:rPr>
                <w:sz w:val="20"/>
                <w:szCs w:val="20"/>
              </w:rPr>
              <w:t>Больницы - всего/1000 чел.</w:t>
            </w:r>
          </w:p>
        </w:tc>
        <w:tc>
          <w:tcPr>
            <w:tcW w:w="1701"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4.6</w:t>
            </w:r>
          </w:p>
        </w:tc>
        <w:tc>
          <w:tcPr>
            <w:tcW w:w="4217" w:type="dxa"/>
          </w:tcPr>
          <w:p w:rsidR="001D0748" w:rsidRPr="006B45C0" w:rsidRDefault="001D0748" w:rsidP="001D0748">
            <w:pPr>
              <w:jc w:val="both"/>
              <w:rPr>
                <w:sz w:val="20"/>
                <w:szCs w:val="20"/>
              </w:rPr>
            </w:pPr>
            <w:r w:rsidRPr="006B45C0">
              <w:rPr>
                <w:sz w:val="20"/>
                <w:szCs w:val="20"/>
              </w:rPr>
              <w:t>Поликлиники - всего/1000 чел.</w:t>
            </w:r>
          </w:p>
        </w:tc>
        <w:tc>
          <w:tcPr>
            <w:tcW w:w="1701"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4.7</w:t>
            </w:r>
          </w:p>
        </w:tc>
        <w:tc>
          <w:tcPr>
            <w:tcW w:w="4217" w:type="dxa"/>
          </w:tcPr>
          <w:p w:rsidR="001D0748" w:rsidRPr="006B45C0" w:rsidRDefault="001D0748" w:rsidP="001D0748">
            <w:pPr>
              <w:jc w:val="both"/>
              <w:rPr>
                <w:sz w:val="20"/>
                <w:szCs w:val="20"/>
              </w:rPr>
            </w:pPr>
            <w:r w:rsidRPr="006B45C0">
              <w:rPr>
                <w:sz w:val="20"/>
                <w:szCs w:val="20"/>
              </w:rPr>
              <w:t>Предприятия розничной торговли, общественного питания и бытового обслуживания населения всего/1000 чел.</w:t>
            </w:r>
          </w:p>
        </w:tc>
        <w:tc>
          <w:tcPr>
            <w:tcW w:w="1701" w:type="dxa"/>
          </w:tcPr>
          <w:p w:rsidR="001D0748" w:rsidRPr="006B45C0" w:rsidRDefault="005A10E3" w:rsidP="005A10E3">
            <w:pPr>
              <w:jc w:val="center"/>
              <w:rPr>
                <w:sz w:val="20"/>
                <w:szCs w:val="20"/>
              </w:rPr>
            </w:pPr>
            <w:r w:rsidRPr="006B45C0">
              <w:rPr>
                <w:sz w:val="20"/>
                <w:szCs w:val="20"/>
              </w:rPr>
              <w:t>1</w:t>
            </w:r>
          </w:p>
        </w:tc>
        <w:tc>
          <w:tcPr>
            <w:tcW w:w="1417" w:type="dxa"/>
          </w:tcPr>
          <w:p w:rsidR="001D0748" w:rsidRPr="006B45C0" w:rsidRDefault="005A10E3" w:rsidP="005A10E3">
            <w:pPr>
              <w:jc w:val="center"/>
              <w:rPr>
                <w:sz w:val="20"/>
                <w:szCs w:val="20"/>
              </w:rPr>
            </w:pPr>
            <w:r w:rsidRPr="006B45C0">
              <w:rPr>
                <w:sz w:val="20"/>
                <w:szCs w:val="20"/>
              </w:rPr>
              <w:t>2</w:t>
            </w:r>
          </w:p>
        </w:tc>
        <w:tc>
          <w:tcPr>
            <w:tcW w:w="1417" w:type="dxa"/>
          </w:tcPr>
          <w:p w:rsidR="001D0748" w:rsidRPr="006B45C0" w:rsidRDefault="005A10E3" w:rsidP="005A10E3">
            <w:pPr>
              <w:jc w:val="center"/>
              <w:rPr>
                <w:sz w:val="20"/>
                <w:szCs w:val="20"/>
              </w:rPr>
            </w:pPr>
            <w:r w:rsidRPr="006B45C0">
              <w:rPr>
                <w:sz w:val="20"/>
                <w:szCs w:val="20"/>
              </w:rPr>
              <w:t>1</w:t>
            </w:r>
          </w:p>
        </w:tc>
        <w:tc>
          <w:tcPr>
            <w:tcW w:w="1417" w:type="dxa"/>
          </w:tcPr>
          <w:p w:rsidR="001D0748" w:rsidRPr="006B45C0" w:rsidRDefault="005A10E3" w:rsidP="005A10E3">
            <w:pPr>
              <w:jc w:val="center"/>
              <w:rPr>
                <w:sz w:val="20"/>
                <w:szCs w:val="20"/>
              </w:rPr>
            </w:pPr>
            <w:r w:rsidRPr="006B45C0">
              <w:rPr>
                <w:sz w:val="20"/>
                <w:szCs w:val="20"/>
              </w:rPr>
              <w:t>1</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4.8</w:t>
            </w:r>
          </w:p>
        </w:tc>
        <w:tc>
          <w:tcPr>
            <w:tcW w:w="4217" w:type="dxa"/>
          </w:tcPr>
          <w:p w:rsidR="001D0748" w:rsidRPr="006B45C0" w:rsidRDefault="001D0748" w:rsidP="001D0748">
            <w:pPr>
              <w:jc w:val="both"/>
              <w:rPr>
                <w:sz w:val="20"/>
                <w:szCs w:val="20"/>
              </w:rPr>
            </w:pPr>
            <w:r w:rsidRPr="006B45C0">
              <w:rPr>
                <w:sz w:val="20"/>
                <w:szCs w:val="20"/>
              </w:rPr>
              <w:t>Учреждения культуры и искусства - всего/1000 чел.</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4.9</w:t>
            </w:r>
          </w:p>
        </w:tc>
        <w:tc>
          <w:tcPr>
            <w:tcW w:w="4217" w:type="dxa"/>
          </w:tcPr>
          <w:p w:rsidR="001D0748" w:rsidRPr="006B45C0" w:rsidRDefault="001D0748" w:rsidP="001D0748">
            <w:pPr>
              <w:jc w:val="both"/>
              <w:rPr>
                <w:sz w:val="20"/>
                <w:szCs w:val="20"/>
              </w:rPr>
            </w:pPr>
            <w:r w:rsidRPr="006B45C0">
              <w:rPr>
                <w:sz w:val="20"/>
                <w:szCs w:val="20"/>
              </w:rPr>
              <w:t>Физкультурно-спортивные сооружения - всего/1000 чел.</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4.10</w:t>
            </w:r>
          </w:p>
        </w:tc>
        <w:tc>
          <w:tcPr>
            <w:tcW w:w="4217" w:type="dxa"/>
          </w:tcPr>
          <w:p w:rsidR="001D0748" w:rsidRPr="006B45C0" w:rsidRDefault="001D0748" w:rsidP="001D0748">
            <w:pPr>
              <w:jc w:val="both"/>
              <w:rPr>
                <w:sz w:val="20"/>
                <w:szCs w:val="20"/>
              </w:rPr>
            </w:pPr>
            <w:r w:rsidRPr="006B45C0">
              <w:rPr>
                <w:sz w:val="20"/>
                <w:szCs w:val="20"/>
              </w:rPr>
              <w:t>Учреждения санаторно-курортные и оздоровительные, отдыха и туризма - всего/1000 чел.</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4.11</w:t>
            </w:r>
          </w:p>
        </w:tc>
        <w:tc>
          <w:tcPr>
            <w:tcW w:w="4217" w:type="dxa"/>
          </w:tcPr>
          <w:p w:rsidR="001D0748" w:rsidRPr="006B45C0" w:rsidRDefault="001D0748" w:rsidP="001D0748">
            <w:pPr>
              <w:jc w:val="both"/>
              <w:rPr>
                <w:sz w:val="20"/>
                <w:szCs w:val="20"/>
              </w:rPr>
            </w:pPr>
            <w:r w:rsidRPr="006B45C0">
              <w:rPr>
                <w:sz w:val="20"/>
                <w:szCs w:val="20"/>
              </w:rPr>
              <w:t>Учреждения социального обеспечения – всего / 1000 чел.</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4.12</w:t>
            </w:r>
          </w:p>
        </w:tc>
        <w:tc>
          <w:tcPr>
            <w:tcW w:w="4217" w:type="dxa"/>
          </w:tcPr>
          <w:p w:rsidR="001D0748" w:rsidRPr="006B45C0" w:rsidRDefault="001D0748" w:rsidP="001D0748">
            <w:pPr>
              <w:jc w:val="both"/>
              <w:rPr>
                <w:sz w:val="20"/>
                <w:szCs w:val="20"/>
              </w:rPr>
            </w:pPr>
            <w:r w:rsidRPr="006B45C0">
              <w:rPr>
                <w:sz w:val="20"/>
                <w:szCs w:val="20"/>
              </w:rPr>
              <w:t>Организации и учреждения управления, кредитно-финансовые учреждения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4.13</w:t>
            </w:r>
          </w:p>
        </w:tc>
        <w:tc>
          <w:tcPr>
            <w:tcW w:w="4217" w:type="dxa"/>
          </w:tcPr>
          <w:p w:rsidR="001D0748" w:rsidRPr="006B45C0" w:rsidRDefault="001D0748" w:rsidP="001D0748">
            <w:pPr>
              <w:jc w:val="both"/>
              <w:rPr>
                <w:sz w:val="20"/>
                <w:szCs w:val="20"/>
              </w:rPr>
            </w:pPr>
            <w:r w:rsidRPr="006B45C0">
              <w:rPr>
                <w:sz w:val="20"/>
                <w:szCs w:val="20"/>
              </w:rPr>
              <w:t>Прочие объекты социального и культурно-бытового обслуживания населения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b/>
                <w:sz w:val="20"/>
                <w:szCs w:val="20"/>
              </w:rPr>
            </w:pPr>
            <w:r w:rsidRPr="006B45C0">
              <w:rPr>
                <w:b/>
                <w:sz w:val="20"/>
                <w:szCs w:val="20"/>
              </w:rPr>
              <w:t>5</w:t>
            </w:r>
          </w:p>
        </w:tc>
        <w:tc>
          <w:tcPr>
            <w:tcW w:w="4217" w:type="dxa"/>
          </w:tcPr>
          <w:p w:rsidR="001D0748" w:rsidRPr="006B45C0" w:rsidRDefault="001D0748" w:rsidP="001D0748">
            <w:pPr>
              <w:jc w:val="both"/>
              <w:rPr>
                <w:b/>
                <w:sz w:val="20"/>
                <w:szCs w:val="20"/>
              </w:rPr>
            </w:pPr>
            <w:r w:rsidRPr="006B45C0">
              <w:rPr>
                <w:b/>
                <w:sz w:val="20"/>
                <w:szCs w:val="20"/>
              </w:rPr>
              <w:t>Транспортная инфраструктура</w:t>
            </w:r>
          </w:p>
        </w:tc>
        <w:tc>
          <w:tcPr>
            <w:tcW w:w="1701"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5.1</w:t>
            </w:r>
          </w:p>
        </w:tc>
        <w:tc>
          <w:tcPr>
            <w:tcW w:w="4217" w:type="dxa"/>
          </w:tcPr>
          <w:p w:rsidR="001D0748" w:rsidRPr="006B45C0" w:rsidRDefault="001D0748" w:rsidP="001D0748">
            <w:pPr>
              <w:jc w:val="both"/>
              <w:rPr>
                <w:sz w:val="20"/>
                <w:szCs w:val="20"/>
              </w:rPr>
            </w:pPr>
            <w:r w:rsidRPr="006B45C0">
              <w:rPr>
                <w:sz w:val="20"/>
                <w:szCs w:val="20"/>
              </w:rPr>
              <w:t>Протяженность линий общественного пассажирского транспорта</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электрифицированная железная дорога</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метрополитен</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скоростной трамвай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трамвай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троллейбус</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автобус</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водный транспорт</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5A10E3" w:rsidRPr="006B45C0" w:rsidTr="001D0748">
        <w:trPr>
          <w:trHeight w:val="20"/>
        </w:trPr>
        <w:tc>
          <w:tcPr>
            <w:tcW w:w="632" w:type="dxa"/>
          </w:tcPr>
          <w:p w:rsidR="005A10E3" w:rsidRPr="006B45C0" w:rsidRDefault="005A10E3" w:rsidP="005A10E3">
            <w:pPr>
              <w:jc w:val="center"/>
              <w:rPr>
                <w:sz w:val="20"/>
                <w:szCs w:val="20"/>
              </w:rPr>
            </w:pPr>
            <w:r w:rsidRPr="006B45C0">
              <w:rPr>
                <w:sz w:val="20"/>
                <w:szCs w:val="20"/>
              </w:rPr>
              <w:t>5.2</w:t>
            </w:r>
          </w:p>
        </w:tc>
        <w:tc>
          <w:tcPr>
            <w:tcW w:w="4217" w:type="dxa"/>
          </w:tcPr>
          <w:p w:rsidR="005A10E3" w:rsidRPr="006B45C0" w:rsidRDefault="005A10E3" w:rsidP="005A10E3">
            <w:pPr>
              <w:jc w:val="both"/>
              <w:rPr>
                <w:sz w:val="20"/>
                <w:szCs w:val="20"/>
              </w:rPr>
            </w:pPr>
            <w:r w:rsidRPr="006B45C0">
              <w:rPr>
                <w:sz w:val="20"/>
                <w:szCs w:val="20"/>
              </w:rPr>
              <w:t>Протяженность магистральных улиц и дорог – всего(м)</w:t>
            </w:r>
          </w:p>
        </w:tc>
        <w:tc>
          <w:tcPr>
            <w:tcW w:w="1701" w:type="dxa"/>
          </w:tcPr>
          <w:p w:rsidR="005A10E3" w:rsidRPr="006B45C0" w:rsidRDefault="005A10E3" w:rsidP="005A10E3">
            <w:pPr>
              <w:jc w:val="center"/>
              <w:rPr>
                <w:sz w:val="20"/>
                <w:szCs w:val="20"/>
              </w:rPr>
            </w:pPr>
            <w:r w:rsidRPr="006B45C0">
              <w:rPr>
                <w:sz w:val="20"/>
                <w:szCs w:val="20"/>
              </w:rPr>
              <w:t>2.9</w:t>
            </w:r>
          </w:p>
        </w:tc>
        <w:tc>
          <w:tcPr>
            <w:tcW w:w="1417" w:type="dxa"/>
          </w:tcPr>
          <w:p w:rsidR="005A10E3" w:rsidRPr="006B45C0" w:rsidRDefault="005A10E3" w:rsidP="005A10E3">
            <w:pPr>
              <w:jc w:val="center"/>
              <w:rPr>
                <w:sz w:val="20"/>
                <w:szCs w:val="20"/>
              </w:rPr>
            </w:pPr>
            <w:r w:rsidRPr="006B45C0">
              <w:rPr>
                <w:sz w:val="20"/>
                <w:szCs w:val="20"/>
              </w:rPr>
              <w:t>3.3</w:t>
            </w:r>
          </w:p>
        </w:tc>
        <w:tc>
          <w:tcPr>
            <w:tcW w:w="1417" w:type="dxa"/>
          </w:tcPr>
          <w:p w:rsidR="005A10E3" w:rsidRPr="006B45C0" w:rsidRDefault="005A10E3" w:rsidP="005A10E3">
            <w:pPr>
              <w:jc w:val="center"/>
              <w:rPr>
                <w:sz w:val="20"/>
                <w:szCs w:val="20"/>
              </w:rPr>
            </w:pPr>
            <w:r w:rsidRPr="006B45C0">
              <w:rPr>
                <w:sz w:val="20"/>
                <w:szCs w:val="20"/>
              </w:rPr>
              <w:t>4.3</w:t>
            </w:r>
          </w:p>
        </w:tc>
        <w:tc>
          <w:tcPr>
            <w:tcW w:w="1417" w:type="dxa"/>
          </w:tcPr>
          <w:p w:rsidR="005A10E3" w:rsidRPr="006B45C0" w:rsidRDefault="005A10E3" w:rsidP="005A10E3">
            <w:pPr>
              <w:jc w:val="center"/>
              <w:rPr>
                <w:sz w:val="20"/>
                <w:szCs w:val="20"/>
              </w:rPr>
            </w:pPr>
            <w:r w:rsidRPr="006B45C0">
              <w:rPr>
                <w:sz w:val="20"/>
                <w:szCs w:val="20"/>
              </w:rPr>
              <w:t>4.7</w:t>
            </w:r>
          </w:p>
        </w:tc>
      </w:tr>
      <w:tr w:rsidR="005A10E3" w:rsidRPr="006B45C0" w:rsidTr="001D0748">
        <w:trPr>
          <w:trHeight w:val="20"/>
        </w:trPr>
        <w:tc>
          <w:tcPr>
            <w:tcW w:w="632" w:type="dxa"/>
          </w:tcPr>
          <w:p w:rsidR="005A10E3" w:rsidRPr="006B45C0" w:rsidRDefault="005A10E3" w:rsidP="005A10E3">
            <w:pPr>
              <w:jc w:val="center"/>
              <w:rPr>
                <w:sz w:val="20"/>
                <w:szCs w:val="20"/>
              </w:rPr>
            </w:pPr>
            <w:r w:rsidRPr="006B45C0">
              <w:rPr>
                <w:sz w:val="20"/>
                <w:szCs w:val="20"/>
              </w:rPr>
              <w:t>5.3</w:t>
            </w:r>
          </w:p>
        </w:tc>
        <w:tc>
          <w:tcPr>
            <w:tcW w:w="4217" w:type="dxa"/>
          </w:tcPr>
          <w:p w:rsidR="005A10E3" w:rsidRPr="006B45C0" w:rsidRDefault="005A10E3" w:rsidP="005A10E3">
            <w:pPr>
              <w:jc w:val="both"/>
              <w:rPr>
                <w:sz w:val="20"/>
                <w:szCs w:val="20"/>
              </w:rPr>
            </w:pPr>
            <w:r w:rsidRPr="006B45C0">
              <w:rPr>
                <w:sz w:val="20"/>
                <w:szCs w:val="20"/>
              </w:rPr>
              <w:t>Общая протяженность улично-дорожной сети</w:t>
            </w:r>
          </w:p>
        </w:tc>
        <w:tc>
          <w:tcPr>
            <w:tcW w:w="1701" w:type="dxa"/>
          </w:tcPr>
          <w:p w:rsidR="005A10E3" w:rsidRPr="006B45C0" w:rsidRDefault="005A10E3" w:rsidP="005A10E3">
            <w:pPr>
              <w:jc w:val="center"/>
              <w:rPr>
                <w:sz w:val="20"/>
                <w:szCs w:val="20"/>
              </w:rPr>
            </w:pPr>
          </w:p>
        </w:tc>
        <w:tc>
          <w:tcPr>
            <w:tcW w:w="1417" w:type="dxa"/>
          </w:tcPr>
          <w:p w:rsidR="005A10E3" w:rsidRPr="006B45C0" w:rsidRDefault="005A10E3" w:rsidP="005A10E3">
            <w:pPr>
              <w:jc w:val="center"/>
              <w:rPr>
                <w:sz w:val="20"/>
                <w:szCs w:val="20"/>
              </w:rPr>
            </w:pPr>
          </w:p>
        </w:tc>
        <w:tc>
          <w:tcPr>
            <w:tcW w:w="1417" w:type="dxa"/>
          </w:tcPr>
          <w:p w:rsidR="005A10E3" w:rsidRPr="006B45C0" w:rsidRDefault="005A10E3" w:rsidP="005A10E3">
            <w:pPr>
              <w:jc w:val="center"/>
              <w:rPr>
                <w:sz w:val="20"/>
                <w:szCs w:val="20"/>
              </w:rPr>
            </w:pPr>
          </w:p>
        </w:tc>
        <w:tc>
          <w:tcPr>
            <w:tcW w:w="1417" w:type="dxa"/>
          </w:tcPr>
          <w:p w:rsidR="005A10E3" w:rsidRPr="006B45C0" w:rsidRDefault="005A10E3" w:rsidP="005A10E3">
            <w:pPr>
              <w:jc w:val="center"/>
              <w:rPr>
                <w:sz w:val="20"/>
                <w:szCs w:val="20"/>
              </w:rPr>
            </w:pPr>
          </w:p>
        </w:tc>
      </w:tr>
      <w:tr w:rsidR="005A10E3" w:rsidRPr="006B45C0" w:rsidTr="001D0748">
        <w:trPr>
          <w:trHeight w:val="20"/>
        </w:trPr>
        <w:tc>
          <w:tcPr>
            <w:tcW w:w="632" w:type="dxa"/>
          </w:tcPr>
          <w:p w:rsidR="005A10E3" w:rsidRPr="006B45C0" w:rsidRDefault="005A10E3" w:rsidP="005A10E3">
            <w:pPr>
              <w:jc w:val="center"/>
              <w:rPr>
                <w:sz w:val="20"/>
                <w:szCs w:val="20"/>
              </w:rPr>
            </w:pPr>
          </w:p>
        </w:tc>
        <w:tc>
          <w:tcPr>
            <w:tcW w:w="4217" w:type="dxa"/>
          </w:tcPr>
          <w:p w:rsidR="005A10E3" w:rsidRPr="006B45C0" w:rsidRDefault="005A10E3" w:rsidP="005A10E3">
            <w:pPr>
              <w:jc w:val="both"/>
              <w:rPr>
                <w:sz w:val="20"/>
                <w:szCs w:val="20"/>
              </w:rPr>
            </w:pPr>
            <w:r w:rsidRPr="006B45C0">
              <w:rPr>
                <w:sz w:val="20"/>
                <w:szCs w:val="20"/>
              </w:rPr>
              <w:t>в том числе (м):</w:t>
            </w:r>
          </w:p>
          <w:p w:rsidR="005A10E3" w:rsidRPr="006B45C0" w:rsidRDefault="005A10E3" w:rsidP="005A10E3">
            <w:pPr>
              <w:jc w:val="both"/>
              <w:rPr>
                <w:sz w:val="20"/>
                <w:szCs w:val="20"/>
              </w:rPr>
            </w:pPr>
            <w:r w:rsidRPr="006B45C0">
              <w:rPr>
                <w:sz w:val="20"/>
                <w:szCs w:val="20"/>
              </w:rPr>
              <w:t>- с усовершенствованным покрытием</w:t>
            </w:r>
          </w:p>
          <w:p w:rsidR="005A10E3" w:rsidRPr="006B45C0" w:rsidRDefault="005A10E3" w:rsidP="005A10E3">
            <w:pPr>
              <w:jc w:val="both"/>
              <w:rPr>
                <w:sz w:val="20"/>
                <w:szCs w:val="20"/>
              </w:rPr>
            </w:pPr>
            <w:r w:rsidRPr="006B45C0">
              <w:rPr>
                <w:sz w:val="20"/>
                <w:szCs w:val="20"/>
              </w:rPr>
              <w:t>- проектируемая грунтовая</w:t>
            </w:r>
          </w:p>
        </w:tc>
        <w:tc>
          <w:tcPr>
            <w:tcW w:w="1701" w:type="dxa"/>
          </w:tcPr>
          <w:p w:rsidR="005A10E3" w:rsidRPr="006B45C0" w:rsidRDefault="005A10E3" w:rsidP="005A10E3">
            <w:pPr>
              <w:jc w:val="center"/>
              <w:rPr>
                <w:sz w:val="20"/>
                <w:szCs w:val="20"/>
              </w:rPr>
            </w:pPr>
            <w:r w:rsidRPr="006B45C0">
              <w:rPr>
                <w:sz w:val="20"/>
                <w:szCs w:val="20"/>
              </w:rPr>
              <w:t>2.9</w:t>
            </w:r>
          </w:p>
          <w:p w:rsidR="005A10E3" w:rsidRPr="006B45C0" w:rsidRDefault="005A10E3" w:rsidP="005A10E3">
            <w:pPr>
              <w:jc w:val="center"/>
              <w:rPr>
                <w:sz w:val="20"/>
                <w:szCs w:val="20"/>
              </w:rPr>
            </w:pPr>
            <w:r w:rsidRPr="006B45C0">
              <w:rPr>
                <w:sz w:val="20"/>
                <w:szCs w:val="20"/>
              </w:rPr>
              <w:t>2.9</w:t>
            </w:r>
          </w:p>
          <w:p w:rsidR="005A10E3" w:rsidRPr="006B45C0" w:rsidRDefault="005A10E3" w:rsidP="005A10E3">
            <w:pPr>
              <w:jc w:val="center"/>
              <w:rPr>
                <w:sz w:val="20"/>
                <w:szCs w:val="20"/>
              </w:rPr>
            </w:pPr>
            <w:r w:rsidRPr="006B45C0">
              <w:rPr>
                <w:sz w:val="20"/>
                <w:szCs w:val="20"/>
              </w:rPr>
              <w:t>- -</w:t>
            </w:r>
          </w:p>
        </w:tc>
        <w:tc>
          <w:tcPr>
            <w:tcW w:w="1417" w:type="dxa"/>
          </w:tcPr>
          <w:p w:rsidR="005A10E3" w:rsidRPr="006B45C0" w:rsidRDefault="005A10E3" w:rsidP="005A10E3">
            <w:pPr>
              <w:jc w:val="center"/>
              <w:rPr>
                <w:sz w:val="20"/>
                <w:szCs w:val="20"/>
              </w:rPr>
            </w:pPr>
            <w:r w:rsidRPr="006B45C0">
              <w:rPr>
                <w:sz w:val="20"/>
                <w:szCs w:val="20"/>
              </w:rPr>
              <w:t>2.9</w:t>
            </w:r>
          </w:p>
          <w:p w:rsidR="005A10E3" w:rsidRPr="006B45C0" w:rsidRDefault="005A10E3" w:rsidP="005A10E3">
            <w:pPr>
              <w:jc w:val="center"/>
              <w:rPr>
                <w:sz w:val="20"/>
                <w:szCs w:val="20"/>
              </w:rPr>
            </w:pPr>
            <w:r w:rsidRPr="006B45C0">
              <w:rPr>
                <w:sz w:val="20"/>
                <w:szCs w:val="20"/>
              </w:rPr>
              <w:t>2.9</w:t>
            </w:r>
          </w:p>
          <w:p w:rsidR="005A10E3" w:rsidRPr="006B45C0" w:rsidRDefault="005A10E3" w:rsidP="005A10E3">
            <w:pPr>
              <w:jc w:val="center"/>
              <w:rPr>
                <w:sz w:val="20"/>
                <w:szCs w:val="20"/>
              </w:rPr>
            </w:pPr>
            <w:r w:rsidRPr="006B45C0">
              <w:rPr>
                <w:sz w:val="20"/>
                <w:szCs w:val="20"/>
              </w:rPr>
              <w:t>0.4</w:t>
            </w:r>
          </w:p>
        </w:tc>
        <w:tc>
          <w:tcPr>
            <w:tcW w:w="1417" w:type="dxa"/>
          </w:tcPr>
          <w:p w:rsidR="005A10E3" w:rsidRPr="006B45C0" w:rsidRDefault="005A10E3" w:rsidP="005A10E3">
            <w:pPr>
              <w:jc w:val="center"/>
              <w:rPr>
                <w:sz w:val="20"/>
                <w:szCs w:val="20"/>
              </w:rPr>
            </w:pPr>
            <w:r w:rsidRPr="006B45C0">
              <w:rPr>
                <w:sz w:val="20"/>
                <w:szCs w:val="20"/>
              </w:rPr>
              <w:t>4.3</w:t>
            </w:r>
          </w:p>
          <w:p w:rsidR="005A10E3" w:rsidRPr="006B45C0" w:rsidRDefault="005A10E3" w:rsidP="005A10E3">
            <w:pPr>
              <w:jc w:val="center"/>
              <w:rPr>
                <w:sz w:val="20"/>
                <w:szCs w:val="20"/>
              </w:rPr>
            </w:pPr>
            <w:r w:rsidRPr="006B45C0">
              <w:rPr>
                <w:sz w:val="20"/>
                <w:szCs w:val="20"/>
              </w:rPr>
              <w:t>4.3</w:t>
            </w:r>
          </w:p>
          <w:p w:rsidR="005A10E3" w:rsidRPr="006B45C0" w:rsidRDefault="005A10E3" w:rsidP="005A10E3">
            <w:pPr>
              <w:jc w:val="center"/>
              <w:rPr>
                <w:sz w:val="20"/>
                <w:szCs w:val="20"/>
              </w:rPr>
            </w:pPr>
            <w:r w:rsidRPr="006B45C0">
              <w:rPr>
                <w:sz w:val="20"/>
                <w:szCs w:val="20"/>
              </w:rPr>
              <w:t>- -</w:t>
            </w:r>
          </w:p>
        </w:tc>
        <w:tc>
          <w:tcPr>
            <w:tcW w:w="1417" w:type="dxa"/>
          </w:tcPr>
          <w:p w:rsidR="005A10E3" w:rsidRPr="006B45C0" w:rsidRDefault="005A10E3" w:rsidP="005A10E3">
            <w:pPr>
              <w:jc w:val="center"/>
              <w:rPr>
                <w:sz w:val="20"/>
                <w:szCs w:val="20"/>
              </w:rPr>
            </w:pPr>
            <w:r w:rsidRPr="006B45C0">
              <w:rPr>
                <w:sz w:val="20"/>
                <w:szCs w:val="20"/>
              </w:rPr>
              <w:t>4.3</w:t>
            </w:r>
          </w:p>
          <w:p w:rsidR="005A10E3" w:rsidRPr="006B45C0" w:rsidRDefault="005A10E3" w:rsidP="005A10E3">
            <w:pPr>
              <w:jc w:val="center"/>
              <w:rPr>
                <w:sz w:val="20"/>
                <w:szCs w:val="20"/>
              </w:rPr>
            </w:pPr>
            <w:r w:rsidRPr="006B45C0">
              <w:rPr>
                <w:sz w:val="20"/>
                <w:szCs w:val="20"/>
              </w:rPr>
              <w:t>4.3</w:t>
            </w:r>
          </w:p>
          <w:p w:rsidR="005A10E3" w:rsidRPr="006B45C0" w:rsidRDefault="005A10E3" w:rsidP="005A10E3">
            <w:pPr>
              <w:jc w:val="center"/>
              <w:rPr>
                <w:sz w:val="20"/>
                <w:szCs w:val="20"/>
              </w:rPr>
            </w:pPr>
            <w:r w:rsidRPr="006B45C0">
              <w:rPr>
                <w:sz w:val="20"/>
                <w:szCs w:val="20"/>
              </w:rPr>
              <w:t>0.4</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5.4</w:t>
            </w:r>
          </w:p>
        </w:tc>
        <w:tc>
          <w:tcPr>
            <w:tcW w:w="4217" w:type="dxa"/>
          </w:tcPr>
          <w:p w:rsidR="001D0748" w:rsidRPr="006B45C0" w:rsidRDefault="001D0748" w:rsidP="001D0748">
            <w:pPr>
              <w:jc w:val="both"/>
              <w:rPr>
                <w:sz w:val="20"/>
                <w:szCs w:val="20"/>
              </w:rPr>
            </w:pPr>
            <w:r w:rsidRPr="006B45C0">
              <w:rPr>
                <w:sz w:val="20"/>
                <w:szCs w:val="20"/>
              </w:rPr>
              <w:t>Из общей протяженности улиц и дорог улицы и дороги, не удовлетворяющие пропускной способности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5.5</w:t>
            </w:r>
          </w:p>
        </w:tc>
        <w:tc>
          <w:tcPr>
            <w:tcW w:w="4217" w:type="dxa"/>
          </w:tcPr>
          <w:p w:rsidR="001D0748" w:rsidRPr="006B45C0" w:rsidRDefault="001D0748" w:rsidP="001D0748">
            <w:pPr>
              <w:jc w:val="both"/>
              <w:rPr>
                <w:sz w:val="20"/>
                <w:szCs w:val="20"/>
              </w:rPr>
            </w:pPr>
            <w:r w:rsidRPr="006B45C0">
              <w:rPr>
                <w:sz w:val="20"/>
                <w:szCs w:val="20"/>
              </w:rPr>
              <w:t>Плотность сети линий наземного пассажирского транспорта:</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в пределах застроенных территорий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в пределах центральных районов городского поселения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5.6</w:t>
            </w:r>
          </w:p>
        </w:tc>
        <w:tc>
          <w:tcPr>
            <w:tcW w:w="4217" w:type="dxa"/>
          </w:tcPr>
          <w:p w:rsidR="001D0748" w:rsidRPr="006B45C0" w:rsidRDefault="001D0748" w:rsidP="001D0748">
            <w:pPr>
              <w:jc w:val="both"/>
              <w:rPr>
                <w:sz w:val="20"/>
                <w:szCs w:val="20"/>
              </w:rPr>
            </w:pPr>
            <w:r w:rsidRPr="006B45C0">
              <w:rPr>
                <w:sz w:val="20"/>
                <w:szCs w:val="20"/>
              </w:rPr>
              <w:t>Количество транспортных развязок в разных уровнях</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5.7</w:t>
            </w:r>
          </w:p>
        </w:tc>
        <w:tc>
          <w:tcPr>
            <w:tcW w:w="4217" w:type="dxa"/>
          </w:tcPr>
          <w:p w:rsidR="001D0748" w:rsidRPr="006B45C0" w:rsidRDefault="001D0748" w:rsidP="001D0748">
            <w:pPr>
              <w:jc w:val="both"/>
              <w:rPr>
                <w:sz w:val="20"/>
                <w:szCs w:val="20"/>
              </w:rPr>
            </w:pPr>
            <w:r w:rsidRPr="006B45C0">
              <w:rPr>
                <w:sz w:val="20"/>
                <w:szCs w:val="20"/>
              </w:rPr>
              <w:t>Средние затраты времени на трудовые передвижения в один конец</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5.8</w:t>
            </w:r>
          </w:p>
        </w:tc>
        <w:tc>
          <w:tcPr>
            <w:tcW w:w="4217" w:type="dxa"/>
          </w:tcPr>
          <w:p w:rsidR="001D0748" w:rsidRPr="006B45C0" w:rsidRDefault="001D0748" w:rsidP="001D0748">
            <w:pPr>
              <w:jc w:val="both"/>
              <w:rPr>
                <w:sz w:val="20"/>
                <w:szCs w:val="20"/>
              </w:rPr>
            </w:pPr>
            <w:r w:rsidRPr="006B45C0">
              <w:rPr>
                <w:sz w:val="20"/>
                <w:szCs w:val="20"/>
              </w:rPr>
              <w:t>Аэропорты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международного значения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федерального значения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местного значения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5.9</w:t>
            </w:r>
          </w:p>
        </w:tc>
        <w:tc>
          <w:tcPr>
            <w:tcW w:w="4217" w:type="dxa"/>
          </w:tcPr>
          <w:p w:rsidR="001D0748" w:rsidRPr="006B45C0" w:rsidRDefault="001D0748" w:rsidP="001D0748">
            <w:pPr>
              <w:jc w:val="both"/>
              <w:rPr>
                <w:sz w:val="20"/>
                <w:szCs w:val="20"/>
              </w:rPr>
            </w:pPr>
            <w:r w:rsidRPr="006B45C0">
              <w:rPr>
                <w:sz w:val="20"/>
                <w:szCs w:val="20"/>
              </w:rPr>
              <w:t>Обеспеченность населения индивидуальными легковыми автомобилями (на 1000 жителей)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b/>
                <w:sz w:val="20"/>
                <w:szCs w:val="20"/>
              </w:rPr>
            </w:pPr>
            <w:r w:rsidRPr="006B45C0">
              <w:rPr>
                <w:b/>
                <w:sz w:val="20"/>
                <w:szCs w:val="20"/>
              </w:rPr>
              <w:t>6</w:t>
            </w:r>
          </w:p>
        </w:tc>
        <w:tc>
          <w:tcPr>
            <w:tcW w:w="4217" w:type="dxa"/>
          </w:tcPr>
          <w:p w:rsidR="001D0748" w:rsidRPr="006B45C0" w:rsidRDefault="001D0748" w:rsidP="001D0748">
            <w:pPr>
              <w:jc w:val="both"/>
              <w:rPr>
                <w:b/>
                <w:sz w:val="20"/>
                <w:szCs w:val="20"/>
              </w:rPr>
            </w:pPr>
            <w:r w:rsidRPr="006B45C0">
              <w:rPr>
                <w:b/>
                <w:sz w:val="20"/>
                <w:szCs w:val="20"/>
              </w:rPr>
              <w:t>Инженерная инфраструктура и благоустройство территории</w:t>
            </w:r>
          </w:p>
        </w:tc>
        <w:tc>
          <w:tcPr>
            <w:tcW w:w="1701"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6.1</w:t>
            </w:r>
          </w:p>
        </w:tc>
        <w:tc>
          <w:tcPr>
            <w:tcW w:w="4217" w:type="dxa"/>
          </w:tcPr>
          <w:p w:rsidR="001D0748" w:rsidRPr="006B45C0" w:rsidRDefault="001D0748" w:rsidP="001D0748">
            <w:pPr>
              <w:jc w:val="both"/>
              <w:rPr>
                <w:sz w:val="20"/>
                <w:szCs w:val="20"/>
              </w:rPr>
            </w:pPr>
            <w:r w:rsidRPr="006B45C0">
              <w:rPr>
                <w:sz w:val="20"/>
                <w:szCs w:val="20"/>
              </w:rPr>
              <w:t>Водоснабжение км</w:t>
            </w:r>
          </w:p>
        </w:tc>
        <w:tc>
          <w:tcPr>
            <w:tcW w:w="1701" w:type="dxa"/>
          </w:tcPr>
          <w:p w:rsidR="001D0748" w:rsidRPr="006B45C0" w:rsidRDefault="005A10E3" w:rsidP="001D0748">
            <w:pPr>
              <w:jc w:val="center"/>
              <w:rPr>
                <w:sz w:val="20"/>
                <w:szCs w:val="20"/>
              </w:rPr>
            </w:pPr>
            <w:r w:rsidRPr="006B45C0">
              <w:rPr>
                <w:sz w:val="20"/>
                <w:szCs w:val="20"/>
              </w:rPr>
              <w:t>2.2</w:t>
            </w:r>
          </w:p>
        </w:tc>
        <w:tc>
          <w:tcPr>
            <w:tcW w:w="1417" w:type="dxa"/>
          </w:tcPr>
          <w:p w:rsidR="001D0748" w:rsidRPr="006B45C0" w:rsidRDefault="005A10E3" w:rsidP="001D0748">
            <w:pPr>
              <w:jc w:val="center"/>
              <w:rPr>
                <w:sz w:val="20"/>
                <w:szCs w:val="20"/>
              </w:rPr>
            </w:pPr>
            <w:r w:rsidRPr="006B45C0">
              <w:rPr>
                <w:sz w:val="20"/>
                <w:szCs w:val="20"/>
              </w:rPr>
              <w:t>2.2</w:t>
            </w:r>
          </w:p>
        </w:tc>
        <w:tc>
          <w:tcPr>
            <w:tcW w:w="1417" w:type="dxa"/>
          </w:tcPr>
          <w:p w:rsidR="001D0748" w:rsidRPr="006B45C0" w:rsidRDefault="005A10E3" w:rsidP="001D0748">
            <w:pPr>
              <w:jc w:val="center"/>
              <w:rPr>
                <w:sz w:val="20"/>
                <w:szCs w:val="20"/>
              </w:rPr>
            </w:pPr>
            <w:r w:rsidRPr="006B45C0">
              <w:rPr>
                <w:sz w:val="20"/>
                <w:szCs w:val="20"/>
              </w:rPr>
              <w:t>3.7</w:t>
            </w:r>
          </w:p>
        </w:tc>
        <w:tc>
          <w:tcPr>
            <w:tcW w:w="1417" w:type="dxa"/>
          </w:tcPr>
          <w:p w:rsidR="001D0748" w:rsidRPr="006B45C0" w:rsidRDefault="005A10E3" w:rsidP="001D0748">
            <w:pPr>
              <w:jc w:val="center"/>
              <w:rPr>
                <w:sz w:val="20"/>
                <w:szCs w:val="20"/>
              </w:rPr>
            </w:pPr>
            <w:r w:rsidRPr="006B45C0">
              <w:rPr>
                <w:sz w:val="20"/>
                <w:szCs w:val="20"/>
              </w:rPr>
              <w:t>3.7</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6.1.1</w:t>
            </w:r>
          </w:p>
        </w:tc>
        <w:tc>
          <w:tcPr>
            <w:tcW w:w="4217" w:type="dxa"/>
          </w:tcPr>
          <w:p w:rsidR="001D0748" w:rsidRPr="006B45C0" w:rsidRDefault="001D0748" w:rsidP="001D0748">
            <w:pPr>
              <w:jc w:val="both"/>
              <w:rPr>
                <w:sz w:val="20"/>
                <w:szCs w:val="20"/>
              </w:rPr>
            </w:pPr>
            <w:r w:rsidRPr="006B45C0">
              <w:rPr>
                <w:sz w:val="20"/>
                <w:szCs w:val="20"/>
              </w:rPr>
              <w:t>Недопотребление - всего</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на хозяйственно-питьевые нужды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на производственные нужды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6.1.2</w:t>
            </w:r>
          </w:p>
        </w:tc>
        <w:tc>
          <w:tcPr>
            <w:tcW w:w="4217" w:type="dxa"/>
          </w:tcPr>
          <w:p w:rsidR="001D0748" w:rsidRPr="006B45C0" w:rsidRDefault="001D0748" w:rsidP="001D0748">
            <w:pPr>
              <w:jc w:val="both"/>
              <w:rPr>
                <w:sz w:val="20"/>
                <w:szCs w:val="20"/>
              </w:rPr>
            </w:pPr>
            <w:r w:rsidRPr="006B45C0">
              <w:rPr>
                <w:sz w:val="20"/>
                <w:szCs w:val="20"/>
              </w:rPr>
              <w:t>Вторичное использование воды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6.1.3</w:t>
            </w:r>
          </w:p>
        </w:tc>
        <w:tc>
          <w:tcPr>
            <w:tcW w:w="4217" w:type="dxa"/>
          </w:tcPr>
          <w:p w:rsidR="001D0748" w:rsidRPr="006B45C0" w:rsidRDefault="001D0748" w:rsidP="001D0748">
            <w:pPr>
              <w:jc w:val="both"/>
              <w:rPr>
                <w:sz w:val="20"/>
                <w:szCs w:val="20"/>
              </w:rPr>
            </w:pPr>
            <w:r w:rsidRPr="006B45C0">
              <w:rPr>
                <w:sz w:val="20"/>
                <w:szCs w:val="20"/>
              </w:rPr>
              <w:t>Производительность водозаборных сооружений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 водозаборов поземных вод(м3/сутки)</w:t>
            </w:r>
          </w:p>
        </w:tc>
        <w:tc>
          <w:tcPr>
            <w:tcW w:w="1701" w:type="dxa"/>
          </w:tcPr>
          <w:p w:rsidR="001D0748" w:rsidRPr="006B45C0" w:rsidRDefault="006B45C0" w:rsidP="001D0748">
            <w:pPr>
              <w:jc w:val="center"/>
              <w:rPr>
                <w:sz w:val="20"/>
                <w:szCs w:val="20"/>
              </w:rPr>
            </w:pPr>
            <w:r w:rsidRPr="006B45C0">
              <w:rPr>
                <w:sz w:val="20"/>
                <w:szCs w:val="20"/>
              </w:rPr>
              <w:t>560</w:t>
            </w:r>
          </w:p>
        </w:tc>
        <w:tc>
          <w:tcPr>
            <w:tcW w:w="1417" w:type="dxa"/>
          </w:tcPr>
          <w:p w:rsidR="001D0748" w:rsidRPr="006B45C0" w:rsidRDefault="006B45C0" w:rsidP="001D0748">
            <w:pPr>
              <w:jc w:val="center"/>
              <w:rPr>
                <w:sz w:val="20"/>
                <w:szCs w:val="20"/>
              </w:rPr>
            </w:pPr>
            <w:r w:rsidRPr="006B45C0">
              <w:rPr>
                <w:sz w:val="20"/>
                <w:szCs w:val="20"/>
              </w:rPr>
              <w:t>560</w:t>
            </w:r>
          </w:p>
        </w:tc>
        <w:tc>
          <w:tcPr>
            <w:tcW w:w="1417" w:type="dxa"/>
          </w:tcPr>
          <w:p w:rsidR="001D0748" w:rsidRPr="006B45C0" w:rsidRDefault="006B45C0" w:rsidP="001D0748">
            <w:pPr>
              <w:jc w:val="center"/>
              <w:rPr>
                <w:sz w:val="20"/>
                <w:szCs w:val="20"/>
              </w:rPr>
            </w:pPr>
            <w:r w:rsidRPr="006B45C0">
              <w:rPr>
                <w:sz w:val="20"/>
                <w:szCs w:val="20"/>
              </w:rPr>
              <w:t>400</w:t>
            </w:r>
          </w:p>
        </w:tc>
        <w:tc>
          <w:tcPr>
            <w:tcW w:w="1417" w:type="dxa"/>
          </w:tcPr>
          <w:p w:rsidR="001D0748" w:rsidRPr="006B45C0" w:rsidRDefault="006B45C0" w:rsidP="001D0748">
            <w:pPr>
              <w:jc w:val="center"/>
              <w:rPr>
                <w:sz w:val="20"/>
                <w:szCs w:val="20"/>
              </w:rPr>
            </w:pPr>
            <w:r w:rsidRPr="006B45C0">
              <w:rPr>
                <w:sz w:val="20"/>
                <w:szCs w:val="20"/>
              </w:rPr>
              <w:t>400</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6.1.4</w:t>
            </w:r>
          </w:p>
        </w:tc>
        <w:tc>
          <w:tcPr>
            <w:tcW w:w="4217" w:type="dxa"/>
          </w:tcPr>
          <w:p w:rsidR="001D0748" w:rsidRPr="006B45C0" w:rsidRDefault="001D0748" w:rsidP="001D0748">
            <w:pPr>
              <w:jc w:val="both"/>
              <w:rPr>
                <w:sz w:val="20"/>
                <w:szCs w:val="20"/>
              </w:rPr>
            </w:pPr>
            <w:r w:rsidRPr="006B45C0">
              <w:rPr>
                <w:sz w:val="20"/>
                <w:szCs w:val="20"/>
              </w:rPr>
              <w:t>Среднесуточное водопотребление на 1 человека</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 на хозяйственно-питьевые нужды(м3)</w:t>
            </w:r>
          </w:p>
        </w:tc>
        <w:tc>
          <w:tcPr>
            <w:tcW w:w="1701" w:type="dxa"/>
          </w:tcPr>
          <w:p w:rsidR="001D0748" w:rsidRPr="006B45C0" w:rsidRDefault="001D0748" w:rsidP="001D0748">
            <w:pPr>
              <w:jc w:val="center"/>
              <w:rPr>
                <w:sz w:val="20"/>
                <w:szCs w:val="20"/>
              </w:rPr>
            </w:pPr>
            <w:r w:rsidRPr="006B45C0">
              <w:rPr>
                <w:sz w:val="20"/>
                <w:szCs w:val="20"/>
              </w:rPr>
              <w:t>0</w:t>
            </w:r>
            <w:r w:rsidR="006B45C0" w:rsidRPr="006B45C0">
              <w:rPr>
                <w:sz w:val="20"/>
                <w:szCs w:val="20"/>
              </w:rPr>
              <w:t>.1</w:t>
            </w:r>
          </w:p>
        </w:tc>
        <w:tc>
          <w:tcPr>
            <w:tcW w:w="1417" w:type="dxa"/>
          </w:tcPr>
          <w:p w:rsidR="001D0748" w:rsidRPr="006B45C0" w:rsidRDefault="001D0748" w:rsidP="001D0748">
            <w:pPr>
              <w:jc w:val="center"/>
              <w:rPr>
                <w:sz w:val="20"/>
                <w:szCs w:val="20"/>
              </w:rPr>
            </w:pPr>
            <w:r w:rsidRPr="006B45C0">
              <w:rPr>
                <w:sz w:val="20"/>
                <w:szCs w:val="20"/>
              </w:rPr>
              <w:t>0.1</w:t>
            </w:r>
          </w:p>
        </w:tc>
        <w:tc>
          <w:tcPr>
            <w:tcW w:w="1417" w:type="dxa"/>
          </w:tcPr>
          <w:p w:rsidR="001D0748" w:rsidRPr="006B45C0" w:rsidRDefault="001D0748" w:rsidP="001D0748">
            <w:pPr>
              <w:jc w:val="center"/>
              <w:rPr>
                <w:sz w:val="20"/>
                <w:szCs w:val="20"/>
              </w:rPr>
            </w:pPr>
            <w:r w:rsidRPr="006B45C0">
              <w:rPr>
                <w:sz w:val="20"/>
                <w:szCs w:val="20"/>
              </w:rPr>
              <w:t>0</w:t>
            </w:r>
            <w:r w:rsidR="006B45C0" w:rsidRPr="006B45C0">
              <w:rPr>
                <w:sz w:val="20"/>
                <w:szCs w:val="20"/>
              </w:rPr>
              <w:t>.1</w:t>
            </w:r>
          </w:p>
        </w:tc>
        <w:tc>
          <w:tcPr>
            <w:tcW w:w="1417" w:type="dxa"/>
          </w:tcPr>
          <w:p w:rsidR="001D0748" w:rsidRPr="006B45C0" w:rsidRDefault="001D0748" w:rsidP="001D0748">
            <w:pPr>
              <w:jc w:val="center"/>
              <w:rPr>
                <w:sz w:val="20"/>
                <w:szCs w:val="20"/>
              </w:rPr>
            </w:pPr>
            <w:r w:rsidRPr="006B45C0">
              <w:rPr>
                <w:sz w:val="20"/>
                <w:szCs w:val="20"/>
              </w:rPr>
              <w:t>0.1</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6.1.5</w:t>
            </w:r>
          </w:p>
        </w:tc>
        <w:tc>
          <w:tcPr>
            <w:tcW w:w="4217" w:type="dxa"/>
          </w:tcPr>
          <w:p w:rsidR="001D0748" w:rsidRPr="006B45C0" w:rsidRDefault="001D0748" w:rsidP="001D0748">
            <w:pPr>
              <w:jc w:val="both"/>
              <w:rPr>
                <w:sz w:val="20"/>
                <w:szCs w:val="20"/>
              </w:rPr>
            </w:pPr>
            <w:r w:rsidRPr="006B45C0">
              <w:rPr>
                <w:sz w:val="20"/>
                <w:szCs w:val="20"/>
              </w:rPr>
              <w:t>Протяженность сетей</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6.2</w:t>
            </w:r>
          </w:p>
        </w:tc>
        <w:tc>
          <w:tcPr>
            <w:tcW w:w="4217" w:type="dxa"/>
          </w:tcPr>
          <w:p w:rsidR="001D0748" w:rsidRPr="006B45C0" w:rsidRDefault="001D0748" w:rsidP="001D0748">
            <w:pPr>
              <w:jc w:val="both"/>
              <w:rPr>
                <w:sz w:val="20"/>
                <w:szCs w:val="20"/>
              </w:rPr>
            </w:pPr>
            <w:r w:rsidRPr="006B45C0">
              <w:rPr>
                <w:sz w:val="20"/>
                <w:szCs w:val="20"/>
              </w:rPr>
              <w:t>Канализация км</w:t>
            </w:r>
          </w:p>
        </w:tc>
        <w:tc>
          <w:tcPr>
            <w:tcW w:w="1701" w:type="dxa"/>
          </w:tcPr>
          <w:p w:rsidR="001D0748" w:rsidRPr="006B45C0" w:rsidRDefault="006B45C0" w:rsidP="001D0748">
            <w:pPr>
              <w:jc w:val="center"/>
              <w:rPr>
                <w:sz w:val="20"/>
                <w:szCs w:val="20"/>
              </w:rPr>
            </w:pPr>
            <w:r w:rsidRPr="006B45C0">
              <w:rPr>
                <w:sz w:val="20"/>
                <w:szCs w:val="20"/>
              </w:rPr>
              <w:t>1.1</w:t>
            </w:r>
          </w:p>
        </w:tc>
        <w:tc>
          <w:tcPr>
            <w:tcW w:w="1417" w:type="dxa"/>
          </w:tcPr>
          <w:p w:rsidR="001D0748" w:rsidRPr="006B45C0" w:rsidRDefault="006B45C0" w:rsidP="001D0748">
            <w:pPr>
              <w:jc w:val="center"/>
              <w:rPr>
                <w:sz w:val="20"/>
                <w:szCs w:val="20"/>
              </w:rPr>
            </w:pPr>
            <w:r w:rsidRPr="006B45C0">
              <w:rPr>
                <w:sz w:val="20"/>
                <w:szCs w:val="20"/>
              </w:rPr>
              <w:t>1.1</w:t>
            </w:r>
          </w:p>
        </w:tc>
        <w:tc>
          <w:tcPr>
            <w:tcW w:w="1417" w:type="dxa"/>
          </w:tcPr>
          <w:p w:rsidR="001D0748" w:rsidRPr="006B45C0" w:rsidRDefault="006B45C0" w:rsidP="001D0748">
            <w:pPr>
              <w:jc w:val="center"/>
              <w:rPr>
                <w:sz w:val="20"/>
                <w:szCs w:val="20"/>
              </w:rPr>
            </w:pPr>
            <w:r w:rsidRPr="006B45C0">
              <w:rPr>
                <w:sz w:val="20"/>
                <w:szCs w:val="20"/>
              </w:rPr>
              <w:t>0.9</w:t>
            </w:r>
          </w:p>
        </w:tc>
        <w:tc>
          <w:tcPr>
            <w:tcW w:w="1417" w:type="dxa"/>
          </w:tcPr>
          <w:p w:rsidR="001D0748" w:rsidRPr="006B45C0" w:rsidRDefault="006B45C0" w:rsidP="001D0748">
            <w:pPr>
              <w:jc w:val="center"/>
              <w:rPr>
                <w:sz w:val="20"/>
                <w:szCs w:val="20"/>
              </w:rPr>
            </w:pPr>
            <w:r w:rsidRPr="006B45C0">
              <w:rPr>
                <w:sz w:val="20"/>
                <w:szCs w:val="20"/>
              </w:rPr>
              <w:t>0.9</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6.2.1</w:t>
            </w:r>
          </w:p>
        </w:tc>
        <w:tc>
          <w:tcPr>
            <w:tcW w:w="4217" w:type="dxa"/>
          </w:tcPr>
          <w:p w:rsidR="001D0748" w:rsidRPr="006B45C0" w:rsidRDefault="001D0748" w:rsidP="001D0748">
            <w:pPr>
              <w:jc w:val="both"/>
              <w:rPr>
                <w:sz w:val="20"/>
                <w:szCs w:val="20"/>
              </w:rPr>
            </w:pPr>
            <w:r w:rsidRPr="006B45C0">
              <w:rPr>
                <w:sz w:val="20"/>
                <w:szCs w:val="20"/>
              </w:rPr>
              <w:t>Общее поступление сточных вод - всего</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хозяйственно-бытовые сточные воды</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производственные сточные воды</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6.2.2</w:t>
            </w:r>
          </w:p>
        </w:tc>
        <w:tc>
          <w:tcPr>
            <w:tcW w:w="4217" w:type="dxa"/>
          </w:tcPr>
          <w:p w:rsidR="001D0748" w:rsidRPr="006B45C0" w:rsidRDefault="001D0748" w:rsidP="001D0748">
            <w:pPr>
              <w:jc w:val="both"/>
              <w:rPr>
                <w:sz w:val="20"/>
                <w:szCs w:val="20"/>
              </w:rPr>
            </w:pPr>
            <w:r w:rsidRPr="006B45C0">
              <w:rPr>
                <w:sz w:val="20"/>
                <w:szCs w:val="20"/>
              </w:rPr>
              <w:t>Производительность очистных сооружений канализации (м3/сутки)</w:t>
            </w:r>
          </w:p>
        </w:tc>
        <w:tc>
          <w:tcPr>
            <w:tcW w:w="1701" w:type="dxa"/>
          </w:tcPr>
          <w:p w:rsidR="001D0748" w:rsidRPr="006B45C0" w:rsidRDefault="006B45C0" w:rsidP="001D0748">
            <w:pPr>
              <w:jc w:val="center"/>
              <w:rPr>
                <w:sz w:val="20"/>
                <w:szCs w:val="20"/>
              </w:rPr>
            </w:pPr>
            <w:r w:rsidRPr="006B45C0">
              <w:rPr>
                <w:sz w:val="20"/>
                <w:szCs w:val="20"/>
              </w:rPr>
              <w:t>560</w:t>
            </w:r>
          </w:p>
        </w:tc>
        <w:tc>
          <w:tcPr>
            <w:tcW w:w="1417" w:type="dxa"/>
          </w:tcPr>
          <w:p w:rsidR="001D0748" w:rsidRPr="006B45C0" w:rsidRDefault="006B45C0" w:rsidP="001D0748">
            <w:pPr>
              <w:jc w:val="center"/>
              <w:rPr>
                <w:sz w:val="20"/>
                <w:szCs w:val="20"/>
              </w:rPr>
            </w:pPr>
            <w:r w:rsidRPr="006B45C0">
              <w:rPr>
                <w:sz w:val="20"/>
                <w:szCs w:val="20"/>
              </w:rPr>
              <w:t>560</w:t>
            </w:r>
          </w:p>
        </w:tc>
        <w:tc>
          <w:tcPr>
            <w:tcW w:w="1417" w:type="dxa"/>
          </w:tcPr>
          <w:p w:rsidR="001D0748" w:rsidRPr="006B45C0" w:rsidRDefault="006B45C0" w:rsidP="001D0748">
            <w:pPr>
              <w:jc w:val="center"/>
              <w:rPr>
                <w:sz w:val="20"/>
                <w:szCs w:val="20"/>
              </w:rPr>
            </w:pPr>
            <w:r w:rsidRPr="006B45C0">
              <w:rPr>
                <w:sz w:val="20"/>
                <w:szCs w:val="20"/>
              </w:rPr>
              <w:t>400</w:t>
            </w:r>
          </w:p>
        </w:tc>
        <w:tc>
          <w:tcPr>
            <w:tcW w:w="1417" w:type="dxa"/>
          </w:tcPr>
          <w:p w:rsidR="001D0748" w:rsidRPr="006B45C0" w:rsidRDefault="006B45C0" w:rsidP="001D0748">
            <w:pPr>
              <w:jc w:val="center"/>
              <w:rPr>
                <w:sz w:val="20"/>
                <w:szCs w:val="20"/>
              </w:rPr>
            </w:pPr>
            <w:r w:rsidRPr="006B45C0">
              <w:rPr>
                <w:sz w:val="20"/>
                <w:szCs w:val="20"/>
              </w:rPr>
              <w:t>4</w:t>
            </w:r>
            <w:r w:rsidR="001D0748" w:rsidRPr="006B45C0">
              <w:rPr>
                <w:sz w:val="20"/>
                <w:szCs w:val="20"/>
              </w:rPr>
              <w:t>00</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6.2.3</w:t>
            </w:r>
          </w:p>
        </w:tc>
        <w:tc>
          <w:tcPr>
            <w:tcW w:w="4217" w:type="dxa"/>
          </w:tcPr>
          <w:p w:rsidR="001D0748" w:rsidRPr="006B45C0" w:rsidRDefault="001D0748" w:rsidP="001D0748">
            <w:pPr>
              <w:jc w:val="both"/>
              <w:rPr>
                <w:sz w:val="20"/>
                <w:szCs w:val="20"/>
              </w:rPr>
            </w:pPr>
            <w:r w:rsidRPr="006B45C0">
              <w:rPr>
                <w:sz w:val="20"/>
                <w:szCs w:val="20"/>
              </w:rPr>
              <w:t>Протяженность сетей</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6.3</w:t>
            </w:r>
          </w:p>
        </w:tc>
        <w:tc>
          <w:tcPr>
            <w:tcW w:w="4217" w:type="dxa"/>
          </w:tcPr>
          <w:p w:rsidR="001D0748" w:rsidRPr="006B45C0" w:rsidRDefault="001D0748" w:rsidP="001D0748">
            <w:pPr>
              <w:jc w:val="both"/>
              <w:rPr>
                <w:sz w:val="20"/>
                <w:szCs w:val="20"/>
              </w:rPr>
            </w:pPr>
            <w:r w:rsidRPr="006B45C0">
              <w:rPr>
                <w:sz w:val="20"/>
                <w:szCs w:val="20"/>
              </w:rPr>
              <w:t>Электроснабжение</w:t>
            </w:r>
          </w:p>
        </w:tc>
        <w:tc>
          <w:tcPr>
            <w:tcW w:w="1701" w:type="dxa"/>
          </w:tcPr>
          <w:p w:rsidR="001D0748" w:rsidRPr="006B45C0" w:rsidRDefault="006B45C0" w:rsidP="001D0748">
            <w:pPr>
              <w:jc w:val="center"/>
              <w:rPr>
                <w:sz w:val="20"/>
                <w:szCs w:val="20"/>
              </w:rPr>
            </w:pPr>
            <w:r w:rsidRPr="006B45C0">
              <w:rPr>
                <w:sz w:val="20"/>
                <w:szCs w:val="20"/>
              </w:rPr>
              <w:t>3.3</w:t>
            </w:r>
          </w:p>
        </w:tc>
        <w:tc>
          <w:tcPr>
            <w:tcW w:w="1417" w:type="dxa"/>
          </w:tcPr>
          <w:p w:rsidR="001D0748" w:rsidRPr="006B45C0" w:rsidRDefault="006B45C0" w:rsidP="001D0748">
            <w:pPr>
              <w:jc w:val="center"/>
              <w:rPr>
                <w:sz w:val="20"/>
                <w:szCs w:val="20"/>
              </w:rPr>
            </w:pPr>
            <w:r w:rsidRPr="006B45C0">
              <w:rPr>
                <w:sz w:val="20"/>
                <w:szCs w:val="20"/>
              </w:rPr>
              <w:t>3.9</w:t>
            </w:r>
          </w:p>
        </w:tc>
        <w:tc>
          <w:tcPr>
            <w:tcW w:w="1417" w:type="dxa"/>
          </w:tcPr>
          <w:p w:rsidR="001D0748" w:rsidRPr="006B45C0" w:rsidRDefault="006B45C0" w:rsidP="001D0748">
            <w:pPr>
              <w:jc w:val="center"/>
              <w:rPr>
                <w:sz w:val="20"/>
                <w:szCs w:val="20"/>
              </w:rPr>
            </w:pPr>
            <w:r w:rsidRPr="006B45C0">
              <w:rPr>
                <w:sz w:val="20"/>
                <w:szCs w:val="20"/>
              </w:rPr>
              <w:t>4.5</w:t>
            </w:r>
          </w:p>
        </w:tc>
        <w:tc>
          <w:tcPr>
            <w:tcW w:w="1417" w:type="dxa"/>
          </w:tcPr>
          <w:p w:rsidR="001D0748" w:rsidRPr="006B45C0" w:rsidRDefault="006B45C0" w:rsidP="001D0748">
            <w:pPr>
              <w:jc w:val="center"/>
              <w:rPr>
                <w:sz w:val="20"/>
                <w:szCs w:val="20"/>
              </w:rPr>
            </w:pPr>
            <w:r w:rsidRPr="006B45C0">
              <w:rPr>
                <w:sz w:val="20"/>
                <w:szCs w:val="20"/>
              </w:rPr>
              <w:t>5.2</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6.3.1</w:t>
            </w:r>
          </w:p>
        </w:tc>
        <w:tc>
          <w:tcPr>
            <w:tcW w:w="4217" w:type="dxa"/>
          </w:tcPr>
          <w:p w:rsidR="001D0748" w:rsidRPr="006B45C0" w:rsidRDefault="001D0748" w:rsidP="001D0748">
            <w:pPr>
              <w:jc w:val="both"/>
              <w:rPr>
                <w:sz w:val="20"/>
                <w:szCs w:val="20"/>
              </w:rPr>
            </w:pPr>
            <w:r w:rsidRPr="006B45C0">
              <w:rPr>
                <w:sz w:val="20"/>
                <w:szCs w:val="20"/>
              </w:rPr>
              <w:t>Потребность в электроэнергии - всего</w:t>
            </w:r>
          </w:p>
        </w:tc>
        <w:tc>
          <w:tcPr>
            <w:tcW w:w="1701" w:type="dxa"/>
          </w:tcPr>
          <w:p w:rsidR="001D0748" w:rsidRPr="006B45C0" w:rsidRDefault="001D0748" w:rsidP="001D0748">
            <w:pPr>
              <w:jc w:val="center"/>
              <w:rPr>
                <w:sz w:val="20"/>
                <w:szCs w:val="20"/>
              </w:rPr>
            </w:pPr>
            <w:r w:rsidRPr="006B45C0">
              <w:rPr>
                <w:sz w:val="20"/>
                <w:szCs w:val="20"/>
              </w:rPr>
              <w:t>.кВт·ч/ год</w:t>
            </w:r>
          </w:p>
        </w:tc>
        <w:tc>
          <w:tcPr>
            <w:tcW w:w="1417" w:type="dxa"/>
          </w:tcPr>
          <w:p w:rsidR="001D0748" w:rsidRPr="006B45C0" w:rsidRDefault="001D0748" w:rsidP="001D0748">
            <w:pPr>
              <w:jc w:val="center"/>
              <w:rPr>
                <w:sz w:val="20"/>
                <w:szCs w:val="20"/>
              </w:rPr>
            </w:pPr>
            <w:r w:rsidRPr="006B45C0">
              <w:rPr>
                <w:sz w:val="20"/>
                <w:szCs w:val="20"/>
              </w:rPr>
              <w:t>.кВт·ч/ год</w:t>
            </w:r>
          </w:p>
        </w:tc>
        <w:tc>
          <w:tcPr>
            <w:tcW w:w="1417" w:type="dxa"/>
          </w:tcPr>
          <w:p w:rsidR="001D0748" w:rsidRPr="006B45C0" w:rsidRDefault="001D0748" w:rsidP="001D0748">
            <w:pPr>
              <w:jc w:val="center"/>
              <w:rPr>
                <w:sz w:val="20"/>
                <w:szCs w:val="20"/>
              </w:rPr>
            </w:pPr>
            <w:r w:rsidRPr="006B45C0">
              <w:rPr>
                <w:sz w:val="20"/>
                <w:szCs w:val="20"/>
              </w:rPr>
              <w:t>.кВт·ч/ год</w:t>
            </w:r>
          </w:p>
        </w:tc>
        <w:tc>
          <w:tcPr>
            <w:tcW w:w="1417" w:type="dxa"/>
          </w:tcPr>
          <w:p w:rsidR="001D0748" w:rsidRPr="006B45C0" w:rsidRDefault="001D0748" w:rsidP="001D0748">
            <w:pPr>
              <w:jc w:val="center"/>
              <w:rPr>
                <w:sz w:val="20"/>
                <w:szCs w:val="20"/>
              </w:rPr>
            </w:pPr>
            <w:r w:rsidRPr="006B45C0">
              <w:rPr>
                <w:sz w:val="20"/>
                <w:szCs w:val="20"/>
              </w:rPr>
              <w:t>.кВт·ч/ год</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на производственные нужды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на коммунально-бытовые нужды</w:t>
            </w:r>
          </w:p>
        </w:tc>
        <w:tc>
          <w:tcPr>
            <w:tcW w:w="1701" w:type="dxa"/>
          </w:tcPr>
          <w:p w:rsidR="001D0748" w:rsidRPr="006B45C0" w:rsidRDefault="006B45C0" w:rsidP="001D0748">
            <w:pPr>
              <w:jc w:val="center"/>
              <w:rPr>
                <w:sz w:val="20"/>
                <w:szCs w:val="20"/>
              </w:rPr>
            </w:pPr>
            <w:r w:rsidRPr="006B45C0">
              <w:rPr>
                <w:sz w:val="20"/>
                <w:szCs w:val="20"/>
              </w:rPr>
              <w:t>359424</w:t>
            </w:r>
          </w:p>
        </w:tc>
        <w:tc>
          <w:tcPr>
            <w:tcW w:w="1417" w:type="dxa"/>
          </w:tcPr>
          <w:p w:rsidR="001D0748" w:rsidRPr="006B45C0" w:rsidRDefault="006B45C0" w:rsidP="001D0748">
            <w:pPr>
              <w:jc w:val="center"/>
              <w:rPr>
                <w:sz w:val="20"/>
                <w:szCs w:val="20"/>
              </w:rPr>
            </w:pPr>
            <w:r w:rsidRPr="006B45C0">
              <w:rPr>
                <w:sz w:val="20"/>
                <w:szCs w:val="20"/>
              </w:rPr>
              <w:t>652032</w:t>
            </w:r>
          </w:p>
        </w:tc>
        <w:tc>
          <w:tcPr>
            <w:tcW w:w="1417" w:type="dxa"/>
          </w:tcPr>
          <w:p w:rsidR="001D0748" w:rsidRPr="006B45C0" w:rsidRDefault="006B45C0" w:rsidP="001D0748">
            <w:pPr>
              <w:jc w:val="center"/>
              <w:rPr>
                <w:sz w:val="20"/>
                <w:szCs w:val="20"/>
              </w:rPr>
            </w:pPr>
            <w:r w:rsidRPr="006B45C0">
              <w:rPr>
                <w:sz w:val="20"/>
                <w:szCs w:val="20"/>
              </w:rPr>
              <w:t>506880</w:t>
            </w:r>
          </w:p>
        </w:tc>
        <w:tc>
          <w:tcPr>
            <w:tcW w:w="1417" w:type="dxa"/>
          </w:tcPr>
          <w:p w:rsidR="001D0748" w:rsidRPr="006B45C0" w:rsidRDefault="006B45C0" w:rsidP="001D0748">
            <w:pPr>
              <w:jc w:val="center"/>
              <w:rPr>
                <w:sz w:val="20"/>
                <w:szCs w:val="20"/>
              </w:rPr>
            </w:pPr>
            <w:r w:rsidRPr="006B45C0">
              <w:rPr>
                <w:sz w:val="20"/>
                <w:szCs w:val="20"/>
              </w:rPr>
              <w:t>759168</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6.3.2</w:t>
            </w:r>
          </w:p>
        </w:tc>
        <w:tc>
          <w:tcPr>
            <w:tcW w:w="4217" w:type="dxa"/>
          </w:tcPr>
          <w:p w:rsidR="001D0748" w:rsidRPr="006B45C0" w:rsidRDefault="001D0748" w:rsidP="001D0748">
            <w:pPr>
              <w:jc w:val="both"/>
              <w:rPr>
                <w:sz w:val="20"/>
                <w:szCs w:val="20"/>
              </w:rPr>
            </w:pPr>
            <w:r w:rsidRPr="006B45C0">
              <w:rPr>
                <w:sz w:val="20"/>
                <w:szCs w:val="20"/>
              </w:rPr>
              <w:t>Потребление электроэнергии на 1 чел. в год (кВт·ч)</w:t>
            </w:r>
          </w:p>
        </w:tc>
        <w:tc>
          <w:tcPr>
            <w:tcW w:w="1701" w:type="dxa"/>
          </w:tcPr>
          <w:p w:rsidR="001D0748" w:rsidRPr="006B45C0" w:rsidRDefault="001D0748" w:rsidP="001D0748">
            <w:pPr>
              <w:jc w:val="center"/>
              <w:rPr>
                <w:sz w:val="20"/>
                <w:szCs w:val="20"/>
              </w:rPr>
            </w:pPr>
            <w:r w:rsidRPr="006B45C0">
              <w:rPr>
                <w:sz w:val="20"/>
                <w:szCs w:val="20"/>
              </w:rPr>
              <w:t>1152</w:t>
            </w:r>
          </w:p>
        </w:tc>
        <w:tc>
          <w:tcPr>
            <w:tcW w:w="1417" w:type="dxa"/>
          </w:tcPr>
          <w:p w:rsidR="001D0748" w:rsidRPr="006B45C0" w:rsidRDefault="006B45C0" w:rsidP="001D0748">
            <w:pPr>
              <w:jc w:val="center"/>
              <w:rPr>
                <w:sz w:val="20"/>
                <w:szCs w:val="20"/>
              </w:rPr>
            </w:pPr>
            <w:r w:rsidRPr="006B45C0">
              <w:rPr>
                <w:sz w:val="20"/>
                <w:szCs w:val="20"/>
              </w:rPr>
              <w:t>1152</w:t>
            </w:r>
          </w:p>
        </w:tc>
        <w:tc>
          <w:tcPr>
            <w:tcW w:w="1417" w:type="dxa"/>
          </w:tcPr>
          <w:p w:rsidR="001D0748" w:rsidRPr="006B45C0" w:rsidRDefault="001D0748" w:rsidP="001D0748">
            <w:pPr>
              <w:jc w:val="center"/>
              <w:rPr>
                <w:sz w:val="20"/>
                <w:szCs w:val="20"/>
              </w:rPr>
            </w:pPr>
            <w:r w:rsidRPr="006B45C0">
              <w:rPr>
                <w:sz w:val="20"/>
                <w:szCs w:val="20"/>
              </w:rPr>
              <w:t>1152</w:t>
            </w:r>
          </w:p>
        </w:tc>
        <w:tc>
          <w:tcPr>
            <w:tcW w:w="1417" w:type="dxa"/>
          </w:tcPr>
          <w:p w:rsidR="001D0748" w:rsidRPr="006B45C0" w:rsidRDefault="006B45C0" w:rsidP="001D0748">
            <w:pPr>
              <w:jc w:val="center"/>
              <w:rPr>
                <w:sz w:val="20"/>
                <w:szCs w:val="20"/>
              </w:rPr>
            </w:pPr>
            <w:r w:rsidRPr="006B45C0">
              <w:rPr>
                <w:sz w:val="20"/>
                <w:szCs w:val="20"/>
              </w:rPr>
              <w:t>1152</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 на коммунально-бытовые нужды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6.3.3</w:t>
            </w:r>
          </w:p>
        </w:tc>
        <w:tc>
          <w:tcPr>
            <w:tcW w:w="4217" w:type="dxa"/>
          </w:tcPr>
          <w:p w:rsidR="001D0748" w:rsidRPr="006B45C0" w:rsidRDefault="001D0748" w:rsidP="001D0748">
            <w:pPr>
              <w:jc w:val="both"/>
              <w:rPr>
                <w:sz w:val="20"/>
                <w:szCs w:val="20"/>
              </w:rPr>
            </w:pPr>
            <w:r w:rsidRPr="006B45C0">
              <w:rPr>
                <w:sz w:val="20"/>
                <w:szCs w:val="20"/>
              </w:rPr>
              <w:t>Источники покрытия электронагрузок</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6.3.4</w:t>
            </w:r>
          </w:p>
        </w:tc>
        <w:tc>
          <w:tcPr>
            <w:tcW w:w="4217" w:type="dxa"/>
          </w:tcPr>
          <w:p w:rsidR="001D0748" w:rsidRPr="006B45C0" w:rsidRDefault="001D0748" w:rsidP="001D0748">
            <w:pPr>
              <w:jc w:val="both"/>
              <w:rPr>
                <w:sz w:val="20"/>
                <w:szCs w:val="20"/>
              </w:rPr>
            </w:pPr>
            <w:r w:rsidRPr="006B45C0">
              <w:rPr>
                <w:sz w:val="20"/>
                <w:szCs w:val="20"/>
              </w:rPr>
              <w:t>Протяженность сетей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6.4</w:t>
            </w:r>
          </w:p>
        </w:tc>
        <w:tc>
          <w:tcPr>
            <w:tcW w:w="4217" w:type="dxa"/>
          </w:tcPr>
          <w:p w:rsidR="001D0748" w:rsidRPr="006B45C0" w:rsidRDefault="001D0748" w:rsidP="001D0748">
            <w:pPr>
              <w:jc w:val="both"/>
              <w:rPr>
                <w:sz w:val="20"/>
                <w:szCs w:val="20"/>
              </w:rPr>
            </w:pPr>
            <w:r w:rsidRPr="006B45C0">
              <w:rPr>
                <w:sz w:val="20"/>
                <w:szCs w:val="20"/>
              </w:rPr>
              <w:t>Теплоснабжение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lastRenderedPageBreak/>
              <w:t>6.4.1</w:t>
            </w:r>
          </w:p>
        </w:tc>
        <w:tc>
          <w:tcPr>
            <w:tcW w:w="4217" w:type="dxa"/>
          </w:tcPr>
          <w:p w:rsidR="001D0748" w:rsidRPr="006B45C0" w:rsidRDefault="001D0748" w:rsidP="001D0748">
            <w:pPr>
              <w:jc w:val="both"/>
              <w:rPr>
                <w:sz w:val="20"/>
                <w:szCs w:val="20"/>
              </w:rPr>
            </w:pPr>
            <w:r w:rsidRPr="006B45C0">
              <w:rPr>
                <w:sz w:val="20"/>
                <w:szCs w:val="20"/>
              </w:rPr>
              <w:t>Потребление тепла</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 на коммунально-бытовые нужды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6.4.2</w:t>
            </w:r>
          </w:p>
        </w:tc>
        <w:tc>
          <w:tcPr>
            <w:tcW w:w="4217" w:type="dxa"/>
          </w:tcPr>
          <w:p w:rsidR="001D0748" w:rsidRPr="006B45C0" w:rsidRDefault="001D0748" w:rsidP="001D0748">
            <w:pPr>
              <w:jc w:val="both"/>
              <w:rPr>
                <w:sz w:val="20"/>
                <w:szCs w:val="20"/>
              </w:rPr>
            </w:pPr>
            <w:r w:rsidRPr="006B45C0">
              <w:rPr>
                <w:sz w:val="20"/>
                <w:szCs w:val="20"/>
              </w:rPr>
              <w:t>Производительность централизованных источников теплоснабжения -</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всего</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ТЭЦ (АТЭС, ACT)</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районные котельные</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6.4.3</w:t>
            </w:r>
          </w:p>
        </w:tc>
        <w:tc>
          <w:tcPr>
            <w:tcW w:w="4217" w:type="dxa"/>
          </w:tcPr>
          <w:p w:rsidR="001D0748" w:rsidRPr="006B45C0" w:rsidRDefault="001D0748" w:rsidP="001D0748">
            <w:pPr>
              <w:jc w:val="both"/>
              <w:rPr>
                <w:sz w:val="20"/>
                <w:szCs w:val="20"/>
              </w:rPr>
            </w:pPr>
            <w:r w:rsidRPr="006B45C0">
              <w:rPr>
                <w:sz w:val="20"/>
                <w:szCs w:val="20"/>
              </w:rPr>
              <w:t>Производительность локальных источников теплоснабжения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6.4.4</w:t>
            </w:r>
          </w:p>
        </w:tc>
        <w:tc>
          <w:tcPr>
            <w:tcW w:w="4217" w:type="dxa"/>
          </w:tcPr>
          <w:p w:rsidR="001D0748" w:rsidRPr="006B45C0" w:rsidRDefault="001D0748" w:rsidP="001D0748">
            <w:pPr>
              <w:jc w:val="both"/>
              <w:rPr>
                <w:sz w:val="20"/>
                <w:szCs w:val="20"/>
              </w:rPr>
            </w:pPr>
            <w:r w:rsidRPr="006B45C0">
              <w:rPr>
                <w:sz w:val="20"/>
                <w:szCs w:val="20"/>
              </w:rPr>
              <w:t>Протяженность сетей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6.5</w:t>
            </w:r>
          </w:p>
        </w:tc>
        <w:tc>
          <w:tcPr>
            <w:tcW w:w="4217" w:type="dxa"/>
          </w:tcPr>
          <w:p w:rsidR="001D0748" w:rsidRPr="006B45C0" w:rsidRDefault="001D0748" w:rsidP="001D0748">
            <w:pPr>
              <w:jc w:val="both"/>
              <w:rPr>
                <w:sz w:val="20"/>
                <w:szCs w:val="20"/>
              </w:rPr>
            </w:pPr>
            <w:r w:rsidRPr="006B45C0">
              <w:rPr>
                <w:sz w:val="20"/>
                <w:szCs w:val="20"/>
              </w:rPr>
              <w:t>Газоснабжение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6.5.1</w:t>
            </w:r>
          </w:p>
        </w:tc>
        <w:tc>
          <w:tcPr>
            <w:tcW w:w="4217" w:type="dxa"/>
          </w:tcPr>
          <w:p w:rsidR="001D0748" w:rsidRPr="006B45C0" w:rsidRDefault="001D0748" w:rsidP="001D0748">
            <w:pPr>
              <w:jc w:val="both"/>
              <w:rPr>
                <w:sz w:val="20"/>
                <w:szCs w:val="20"/>
              </w:rPr>
            </w:pPr>
            <w:r w:rsidRPr="006B45C0">
              <w:rPr>
                <w:sz w:val="20"/>
                <w:szCs w:val="20"/>
              </w:rPr>
              <w:t>Удельный вес газа в топливном балансе города, другого поселения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6.5.2</w:t>
            </w:r>
          </w:p>
        </w:tc>
        <w:tc>
          <w:tcPr>
            <w:tcW w:w="4217" w:type="dxa"/>
          </w:tcPr>
          <w:p w:rsidR="001D0748" w:rsidRPr="006B45C0" w:rsidRDefault="001D0748" w:rsidP="001D0748">
            <w:pPr>
              <w:jc w:val="both"/>
              <w:rPr>
                <w:sz w:val="20"/>
                <w:szCs w:val="20"/>
              </w:rPr>
            </w:pPr>
            <w:r w:rsidRPr="006B45C0">
              <w:rPr>
                <w:sz w:val="20"/>
                <w:szCs w:val="20"/>
              </w:rPr>
              <w:t>Потребление газа - всего</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на коммунально-бытовые нужды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на производственные нужды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6.5.3</w:t>
            </w:r>
          </w:p>
        </w:tc>
        <w:tc>
          <w:tcPr>
            <w:tcW w:w="4217" w:type="dxa"/>
          </w:tcPr>
          <w:p w:rsidR="001D0748" w:rsidRPr="006B45C0" w:rsidRDefault="001D0748" w:rsidP="001D0748">
            <w:pPr>
              <w:jc w:val="both"/>
              <w:rPr>
                <w:sz w:val="20"/>
                <w:szCs w:val="20"/>
              </w:rPr>
            </w:pPr>
            <w:r w:rsidRPr="006B45C0">
              <w:rPr>
                <w:sz w:val="20"/>
                <w:szCs w:val="20"/>
              </w:rPr>
              <w:t>Источники подачи газа</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6.5.4</w:t>
            </w:r>
          </w:p>
        </w:tc>
        <w:tc>
          <w:tcPr>
            <w:tcW w:w="4217" w:type="dxa"/>
          </w:tcPr>
          <w:p w:rsidR="001D0748" w:rsidRPr="006B45C0" w:rsidRDefault="001D0748" w:rsidP="001D0748">
            <w:pPr>
              <w:jc w:val="both"/>
              <w:rPr>
                <w:sz w:val="20"/>
                <w:szCs w:val="20"/>
              </w:rPr>
            </w:pPr>
            <w:r w:rsidRPr="006B45C0">
              <w:rPr>
                <w:sz w:val="20"/>
                <w:szCs w:val="20"/>
              </w:rPr>
              <w:t>Протяженность сетей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6.6</w:t>
            </w:r>
          </w:p>
        </w:tc>
        <w:tc>
          <w:tcPr>
            <w:tcW w:w="4217" w:type="dxa"/>
          </w:tcPr>
          <w:p w:rsidR="001D0748" w:rsidRPr="006B45C0" w:rsidRDefault="001D0748" w:rsidP="001D0748">
            <w:pPr>
              <w:jc w:val="both"/>
              <w:rPr>
                <w:sz w:val="20"/>
                <w:szCs w:val="20"/>
              </w:rPr>
            </w:pPr>
            <w:r w:rsidRPr="006B45C0">
              <w:rPr>
                <w:sz w:val="20"/>
                <w:szCs w:val="20"/>
              </w:rPr>
              <w:t>Связь</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6.6.1</w:t>
            </w:r>
          </w:p>
        </w:tc>
        <w:tc>
          <w:tcPr>
            <w:tcW w:w="4217" w:type="dxa"/>
          </w:tcPr>
          <w:p w:rsidR="001D0748" w:rsidRPr="006B45C0" w:rsidRDefault="001D0748" w:rsidP="001D0748">
            <w:pPr>
              <w:jc w:val="both"/>
              <w:rPr>
                <w:sz w:val="20"/>
                <w:szCs w:val="20"/>
              </w:rPr>
            </w:pPr>
            <w:r w:rsidRPr="006B45C0">
              <w:rPr>
                <w:sz w:val="20"/>
                <w:szCs w:val="20"/>
              </w:rPr>
              <w:t>Охват населения телевизионным вещанием</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6.6.2</w:t>
            </w:r>
          </w:p>
        </w:tc>
        <w:tc>
          <w:tcPr>
            <w:tcW w:w="4217" w:type="dxa"/>
          </w:tcPr>
          <w:p w:rsidR="001D0748" w:rsidRPr="006B45C0" w:rsidRDefault="001D0748" w:rsidP="001D0748">
            <w:pPr>
              <w:jc w:val="both"/>
              <w:rPr>
                <w:sz w:val="20"/>
                <w:szCs w:val="20"/>
              </w:rPr>
            </w:pPr>
            <w:r w:rsidRPr="006B45C0">
              <w:rPr>
                <w:sz w:val="20"/>
                <w:szCs w:val="20"/>
              </w:rPr>
              <w:t>Обеспеченность населения телефонной сетью общего пользования</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6.7</w:t>
            </w:r>
          </w:p>
        </w:tc>
        <w:tc>
          <w:tcPr>
            <w:tcW w:w="4217" w:type="dxa"/>
          </w:tcPr>
          <w:p w:rsidR="001D0748" w:rsidRPr="006B45C0" w:rsidRDefault="001D0748" w:rsidP="001D0748">
            <w:pPr>
              <w:jc w:val="both"/>
              <w:rPr>
                <w:sz w:val="20"/>
                <w:szCs w:val="20"/>
              </w:rPr>
            </w:pPr>
            <w:r w:rsidRPr="006B45C0">
              <w:rPr>
                <w:sz w:val="20"/>
                <w:szCs w:val="20"/>
              </w:rPr>
              <w:t>Инженерная подготовка территории</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6.7.1</w:t>
            </w:r>
          </w:p>
        </w:tc>
        <w:tc>
          <w:tcPr>
            <w:tcW w:w="4217" w:type="dxa"/>
          </w:tcPr>
          <w:p w:rsidR="001D0748" w:rsidRPr="006B45C0" w:rsidRDefault="001D0748" w:rsidP="001D0748">
            <w:pPr>
              <w:jc w:val="both"/>
              <w:rPr>
                <w:sz w:val="20"/>
                <w:szCs w:val="20"/>
              </w:rPr>
            </w:pPr>
            <w:r w:rsidRPr="006B45C0">
              <w:rPr>
                <w:sz w:val="20"/>
                <w:szCs w:val="20"/>
              </w:rPr>
              <w:t>Защита территории от затопления:</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площадь</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протяженность защитных сооружений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 намыв и подсыпка</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6.7.2</w:t>
            </w:r>
          </w:p>
        </w:tc>
        <w:tc>
          <w:tcPr>
            <w:tcW w:w="4217" w:type="dxa"/>
          </w:tcPr>
          <w:p w:rsidR="001D0748" w:rsidRPr="006B45C0" w:rsidRDefault="001D0748" w:rsidP="001D0748">
            <w:pPr>
              <w:jc w:val="both"/>
              <w:rPr>
                <w:sz w:val="20"/>
                <w:szCs w:val="20"/>
              </w:rPr>
            </w:pPr>
            <w:r w:rsidRPr="006B45C0">
              <w:rPr>
                <w:sz w:val="20"/>
                <w:szCs w:val="20"/>
              </w:rPr>
              <w:t>Другие специальные мероприятия по инженерной подготовке территории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6.8</w:t>
            </w:r>
          </w:p>
        </w:tc>
        <w:tc>
          <w:tcPr>
            <w:tcW w:w="4217" w:type="dxa"/>
          </w:tcPr>
          <w:p w:rsidR="001D0748" w:rsidRPr="006B45C0" w:rsidRDefault="001D0748" w:rsidP="001D0748">
            <w:pPr>
              <w:jc w:val="both"/>
              <w:rPr>
                <w:sz w:val="20"/>
                <w:szCs w:val="20"/>
              </w:rPr>
            </w:pPr>
            <w:r w:rsidRPr="006B45C0">
              <w:rPr>
                <w:sz w:val="20"/>
                <w:szCs w:val="20"/>
              </w:rPr>
              <w:t>Санитарная очистка территории</w:t>
            </w:r>
          </w:p>
        </w:tc>
        <w:tc>
          <w:tcPr>
            <w:tcW w:w="1701"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c>
          <w:tcPr>
            <w:tcW w:w="1417" w:type="dxa"/>
          </w:tcPr>
          <w:p w:rsidR="001D0748" w:rsidRPr="006B45C0" w:rsidRDefault="001D0748" w:rsidP="001D0748">
            <w:pPr>
              <w:jc w:val="center"/>
              <w:rPr>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6.8.1</w:t>
            </w:r>
          </w:p>
        </w:tc>
        <w:tc>
          <w:tcPr>
            <w:tcW w:w="4217" w:type="dxa"/>
          </w:tcPr>
          <w:p w:rsidR="001D0748" w:rsidRPr="006B45C0" w:rsidRDefault="001D0748" w:rsidP="001D0748">
            <w:pPr>
              <w:jc w:val="both"/>
              <w:rPr>
                <w:sz w:val="20"/>
                <w:szCs w:val="20"/>
              </w:rPr>
            </w:pPr>
            <w:r w:rsidRPr="006B45C0">
              <w:rPr>
                <w:sz w:val="20"/>
                <w:szCs w:val="20"/>
              </w:rPr>
              <w:t>Объем бытовых отходов</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 дифференцированного сбора отходов</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6.8.2</w:t>
            </w:r>
          </w:p>
        </w:tc>
        <w:tc>
          <w:tcPr>
            <w:tcW w:w="4217" w:type="dxa"/>
          </w:tcPr>
          <w:p w:rsidR="001D0748" w:rsidRPr="006B45C0" w:rsidRDefault="001D0748" w:rsidP="001D0748">
            <w:pPr>
              <w:jc w:val="both"/>
              <w:rPr>
                <w:sz w:val="20"/>
                <w:szCs w:val="20"/>
              </w:rPr>
            </w:pPr>
            <w:r w:rsidRPr="006B45C0">
              <w:rPr>
                <w:sz w:val="20"/>
                <w:szCs w:val="20"/>
              </w:rPr>
              <w:t>Мусороперерабатывающие заводы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6.8.3</w:t>
            </w:r>
          </w:p>
        </w:tc>
        <w:tc>
          <w:tcPr>
            <w:tcW w:w="4217" w:type="dxa"/>
          </w:tcPr>
          <w:p w:rsidR="001D0748" w:rsidRPr="006B45C0" w:rsidRDefault="001D0748" w:rsidP="001D0748">
            <w:pPr>
              <w:jc w:val="both"/>
              <w:rPr>
                <w:sz w:val="20"/>
                <w:szCs w:val="20"/>
              </w:rPr>
            </w:pPr>
            <w:r w:rsidRPr="006B45C0">
              <w:rPr>
                <w:sz w:val="20"/>
                <w:szCs w:val="20"/>
              </w:rPr>
              <w:t>Мусоросжигательные заводы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6.8.4</w:t>
            </w:r>
          </w:p>
        </w:tc>
        <w:tc>
          <w:tcPr>
            <w:tcW w:w="4217" w:type="dxa"/>
          </w:tcPr>
          <w:p w:rsidR="001D0748" w:rsidRPr="006B45C0" w:rsidRDefault="001D0748" w:rsidP="001D0748">
            <w:pPr>
              <w:jc w:val="both"/>
              <w:rPr>
                <w:sz w:val="20"/>
                <w:szCs w:val="20"/>
              </w:rPr>
            </w:pPr>
            <w:r w:rsidRPr="006B45C0">
              <w:rPr>
                <w:sz w:val="20"/>
                <w:szCs w:val="20"/>
              </w:rPr>
              <w:t>Мусороперегрузочные станции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6.8.5</w:t>
            </w:r>
          </w:p>
        </w:tc>
        <w:tc>
          <w:tcPr>
            <w:tcW w:w="4217" w:type="dxa"/>
          </w:tcPr>
          <w:p w:rsidR="001D0748" w:rsidRPr="006B45C0" w:rsidRDefault="001D0748" w:rsidP="001D0748">
            <w:pPr>
              <w:jc w:val="both"/>
              <w:rPr>
                <w:sz w:val="20"/>
                <w:szCs w:val="20"/>
              </w:rPr>
            </w:pPr>
            <w:r w:rsidRPr="006B45C0">
              <w:rPr>
                <w:sz w:val="20"/>
                <w:szCs w:val="20"/>
              </w:rPr>
              <w:t>Усовершенствованные свалки (полигоны)</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6.8.6</w:t>
            </w:r>
          </w:p>
        </w:tc>
        <w:tc>
          <w:tcPr>
            <w:tcW w:w="4217" w:type="dxa"/>
          </w:tcPr>
          <w:p w:rsidR="001D0748" w:rsidRPr="006B45C0" w:rsidRDefault="001D0748" w:rsidP="001D0748">
            <w:pPr>
              <w:jc w:val="both"/>
              <w:rPr>
                <w:sz w:val="20"/>
                <w:szCs w:val="20"/>
              </w:rPr>
            </w:pPr>
            <w:r w:rsidRPr="006B45C0">
              <w:rPr>
                <w:sz w:val="20"/>
                <w:szCs w:val="20"/>
              </w:rPr>
              <w:t>Общая площадь свалок</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p>
        </w:tc>
        <w:tc>
          <w:tcPr>
            <w:tcW w:w="4217" w:type="dxa"/>
          </w:tcPr>
          <w:p w:rsidR="001D0748" w:rsidRPr="006B45C0" w:rsidRDefault="001D0748" w:rsidP="001D0748">
            <w:pPr>
              <w:jc w:val="both"/>
              <w:rPr>
                <w:sz w:val="20"/>
                <w:szCs w:val="20"/>
              </w:rPr>
            </w:pPr>
            <w:r w:rsidRPr="006B45C0">
              <w:rPr>
                <w:sz w:val="20"/>
                <w:szCs w:val="20"/>
              </w:rPr>
              <w:t>в том числе стихийных</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6.9</w:t>
            </w:r>
          </w:p>
        </w:tc>
        <w:tc>
          <w:tcPr>
            <w:tcW w:w="4217" w:type="dxa"/>
          </w:tcPr>
          <w:p w:rsidR="001D0748" w:rsidRPr="006B45C0" w:rsidRDefault="001D0748" w:rsidP="001D0748">
            <w:pPr>
              <w:jc w:val="both"/>
              <w:rPr>
                <w:sz w:val="20"/>
                <w:szCs w:val="20"/>
              </w:rPr>
            </w:pPr>
            <w:r w:rsidRPr="006B45C0">
              <w:rPr>
                <w:sz w:val="20"/>
                <w:szCs w:val="20"/>
              </w:rPr>
              <w:t>Иные виды инженерного оборудования территории</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b/>
                <w:sz w:val="20"/>
                <w:szCs w:val="20"/>
              </w:rPr>
            </w:pPr>
            <w:r w:rsidRPr="006B45C0">
              <w:rPr>
                <w:b/>
                <w:sz w:val="20"/>
                <w:szCs w:val="20"/>
              </w:rPr>
              <w:t>7</w:t>
            </w:r>
          </w:p>
        </w:tc>
        <w:tc>
          <w:tcPr>
            <w:tcW w:w="4217" w:type="dxa"/>
          </w:tcPr>
          <w:p w:rsidR="001D0748" w:rsidRPr="006B45C0" w:rsidRDefault="001D0748" w:rsidP="001D0748">
            <w:pPr>
              <w:jc w:val="both"/>
              <w:rPr>
                <w:b/>
                <w:sz w:val="20"/>
                <w:szCs w:val="20"/>
              </w:rPr>
            </w:pPr>
            <w:r w:rsidRPr="006B45C0">
              <w:rPr>
                <w:b/>
                <w:sz w:val="20"/>
                <w:szCs w:val="20"/>
              </w:rPr>
              <w:t>Ритуальное обслуживание населения</w:t>
            </w:r>
          </w:p>
        </w:tc>
        <w:tc>
          <w:tcPr>
            <w:tcW w:w="1701"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7.1</w:t>
            </w:r>
          </w:p>
        </w:tc>
        <w:tc>
          <w:tcPr>
            <w:tcW w:w="4217" w:type="dxa"/>
          </w:tcPr>
          <w:p w:rsidR="001D0748" w:rsidRPr="006B45C0" w:rsidRDefault="001D0748" w:rsidP="001D0748">
            <w:pPr>
              <w:jc w:val="both"/>
              <w:rPr>
                <w:sz w:val="20"/>
                <w:szCs w:val="20"/>
              </w:rPr>
            </w:pPr>
            <w:r w:rsidRPr="006B45C0">
              <w:rPr>
                <w:sz w:val="20"/>
                <w:szCs w:val="20"/>
              </w:rPr>
              <w:t>Общее количество кладбищ</w:t>
            </w:r>
          </w:p>
        </w:tc>
        <w:tc>
          <w:tcPr>
            <w:tcW w:w="1701"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7.2</w:t>
            </w:r>
          </w:p>
        </w:tc>
        <w:tc>
          <w:tcPr>
            <w:tcW w:w="4217" w:type="dxa"/>
          </w:tcPr>
          <w:p w:rsidR="001D0748" w:rsidRPr="006B45C0" w:rsidRDefault="001D0748" w:rsidP="001D0748">
            <w:pPr>
              <w:jc w:val="both"/>
              <w:rPr>
                <w:sz w:val="20"/>
                <w:szCs w:val="20"/>
              </w:rPr>
            </w:pPr>
            <w:r w:rsidRPr="006B45C0">
              <w:rPr>
                <w:sz w:val="20"/>
                <w:szCs w:val="20"/>
              </w:rPr>
              <w:t>Обще количество крематориев</w:t>
            </w:r>
          </w:p>
        </w:tc>
        <w:tc>
          <w:tcPr>
            <w:tcW w:w="1701"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r>
      <w:tr w:rsidR="001D0748" w:rsidRPr="006B45C0" w:rsidTr="001D0748">
        <w:trPr>
          <w:trHeight w:val="20"/>
        </w:trPr>
        <w:tc>
          <w:tcPr>
            <w:tcW w:w="632" w:type="dxa"/>
          </w:tcPr>
          <w:p w:rsidR="001D0748" w:rsidRPr="006B45C0" w:rsidRDefault="001D0748" w:rsidP="001D0748">
            <w:pPr>
              <w:jc w:val="center"/>
              <w:rPr>
                <w:b/>
                <w:sz w:val="20"/>
                <w:szCs w:val="20"/>
              </w:rPr>
            </w:pPr>
            <w:r w:rsidRPr="006B45C0">
              <w:rPr>
                <w:b/>
                <w:sz w:val="20"/>
                <w:szCs w:val="20"/>
              </w:rPr>
              <w:t>8</w:t>
            </w:r>
          </w:p>
        </w:tc>
        <w:tc>
          <w:tcPr>
            <w:tcW w:w="4217" w:type="dxa"/>
          </w:tcPr>
          <w:p w:rsidR="001D0748" w:rsidRPr="006B45C0" w:rsidRDefault="001D0748" w:rsidP="001D0748">
            <w:pPr>
              <w:jc w:val="both"/>
              <w:rPr>
                <w:b/>
                <w:sz w:val="20"/>
                <w:szCs w:val="20"/>
              </w:rPr>
            </w:pPr>
            <w:r w:rsidRPr="006B45C0">
              <w:rPr>
                <w:b/>
                <w:sz w:val="20"/>
                <w:szCs w:val="20"/>
              </w:rPr>
              <w:t>Охрана природы и рациональное природопользование</w:t>
            </w:r>
          </w:p>
        </w:tc>
        <w:tc>
          <w:tcPr>
            <w:tcW w:w="1701"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c>
          <w:tcPr>
            <w:tcW w:w="1417" w:type="dxa"/>
          </w:tcPr>
          <w:p w:rsidR="001D0748" w:rsidRPr="006B45C0" w:rsidRDefault="001D0748" w:rsidP="001D0748">
            <w:pPr>
              <w:jc w:val="center"/>
              <w:rPr>
                <w:b/>
                <w:sz w:val="20"/>
                <w:szCs w:val="20"/>
              </w:rPr>
            </w:pP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8.1</w:t>
            </w:r>
          </w:p>
        </w:tc>
        <w:tc>
          <w:tcPr>
            <w:tcW w:w="4217" w:type="dxa"/>
          </w:tcPr>
          <w:p w:rsidR="001D0748" w:rsidRPr="006B45C0" w:rsidRDefault="001D0748" w:rsidP="001D0748">
            <w:pPr>
              <w:jc w:val="both"/>
              <w:rPr>
                <w:sz w:val="20"/>
                <w:szCs w:val="20"/>
              </w:rPr>
            </w:pPr>
            <w:r w:rsidRPr="006B45C0">
              <w:rPr>
                <w:sz w:val="20"/>
                <w:szCs w:val="20"/>
              </w:rPr>
              <w:t>Объем выбросов вредных веществ в атмосферный воздух</w:t>
            </w:r>
          </w:p>
        </w:tc>
        <w:tc>
          <w:tcPr>
            <w:tcW w:w="1701"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8.2</w:t>
            </w:r>
          </w:p>
        </w:tc>
        <w:tc>
          <w:tcPr>
            <w:tcW w:w="4217" w:type="dxa"/>
          </w:tcPr>
          <w:p w:rsidR="001D0748" w:rsidRPr="006B45C0" w:rsidRDefault="001D0748" w:rsidP="001D0748">
            <w:pPr>
              <w:jc w:val="both"/>
              <w:rPr>
                <w:sz w:val="20"/>
                <w:szCs w:val="20"/>
              </w:rPr>
            </w:pPr>
            <w:r w:rsidRPr="006B45C0">
              <w:rPr>
                <w:sz w:val="20"/>
                <w:szCs w:val="20"/>
              </w:rPr>
              <w:t>Общий объем сброса загрязненных вод</w:t>
            </w:r>
          </w:p>
        </w:tc>
        <w:tc>
          <w:tcPr>
            <w:tcW w:w="1701"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8.3</w:t>
            </w:r>
          </w:p>
        </w:tc>
        <w:tc>
          <w:tcPr>
            <w:tcW w:w="4217" w:type="dxa"/>
          </w:tcPr>
          <w:p w:rsidR="001D0748" w:rsidRPr="006B45C0" w:rsidRDefault="001D0748" w:rsidP="001D0748">
            <w:pPr>
              <w:jc w:val="both"/>
              <w:rPr>
                <w:sz w:val="20"/>
                <w:szCs w:val="20"/>
              </w:rPr>
            </w:pPr>
            <w:r w:rsidRPr="006B45C0">
              <w:rPr>
                <w:sz w:val="20"/>
                <w:szCs w:val="20"/>
              </w:rPr>
              <w:t>Рекультивация нарушенных территорий</w:t>
            </w:r>
          </w:p>
        </w:tc>
        <w:tc>
          <w:tcPr>
            <w:tcW w:w="1701"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c>
          <w:tcPr>
            <w:tcW w:w="1417" w:type="dxa"/>
          </w:tcPr>
          <w:p w:rsidR="001D0748" w:rsidRPr="006B45C0" w:rsidRDefault="001D0748" w:rsidP="001D0748">
            <w:pPr>
              <w:overflowPunct w:val="0"/>
              <w:autoSpaceDE w:val="0"/>
              <w:autoSpaceDN w:val="0"/>
              <w:adjustRightInd w:val="0"/>
              <w:jc w:val="center"/>
              <w:textAlignment w:val="baseline"/>
            </w:pPr>
            <w:r w:rsidRPr="006B45C0">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8.4</w:t>
            </w:r>
          </w:p>
        </w:tc>
        <w:tc>
          <w:tcPr>
            <w:tcW w:w="4217" w:type="dxa"/>
          </w:tcPr>
          <w:p w:rsidR="001D0748" w:rsidRPr="006B45C0" w:rsidRDefault="001D0748" w:rsidP="001D0748">
            <w:pPr>
              <w:jc w:val="both"/>
              <w:rPr>
                <w:sz w:val="20"/>
                <w:szCs w:val="20"/>
              </w:rPr>
            </w:pPr>
            <w:r w:rsidRPr="006B45C0">
              <w:rPr>
                <w:sz w:val="20"/>
                <w:szCs w:val="20"/>
              </w:rP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lastRenderedPageBreak/>
              <w:t>8.5</w:t>
            </w:r>
          </w:p>
        </w:tc>
        <w:tc>
          <w:tcPr>
            <w:tcW w:w="4217" w:type="dxa"/>
          </w:tcPr>
          <w:p w:rsidR="001D0748" w:rsidRPr="006B45C0" w:rsidRDefault="001D0748" w:rsidP="001D0748">
            <w:pPr>
              <w:jc w:val="both"/>
              <w:rPr>
                <w:sz w:val="20"/>
                <w:szCs w:val="20"/>
              </w:rPr>
            </w:pPr>
            <w:r w:rsidRPr="006B45C0">
              <w:rPr>
                <w:sz w:val="20"/>
                <w:szCs w:val="20"/>
              </w:rPr>
              <w:t>Территории с уровнем шума свыше 65 Дб</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8.6</w:t>
            </w:r>
          </w:p>
        </w:tc>
        <w:tc>
          <w:tcPr>
            <w:tcW w:w="4217" w:type="dxa"/>
          </w:tcPr>
          <w:p w:rsidR="001D0748" w:rsidRPr="006B45C0" w:rsidRDefault="001D0748" w:rsidP="001D0748">
            <w:pPr>
              <w:jc w:val="both"/>
              <w:rPr>
                <w:sz w:val="20"/>
                <w:szCs w:val="20"/>
              </w:rPr>
            </w:pPr>
            <w:r w:rsidRPr="006B45C0">
              <w:rPr>
                <w:sz w:val="20"/>
                <w:szCs w:val="20"/>
              </w:rPr>
              <w:t>Население, проживающее в санитарно-защитных зонах</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8.7</w:t>
            </w:r>
          </w:p>
        </w:tc>
        <w:tc>
          <w:tcPr>
            <w:tcW w:w="4217" w:type="dxa"/>
          </w:tcPr>
          <w:p w:rsidR="001D0748" w:rsidRPr="006B45C0" w:rsidRDefault="001D0748" w:rsidP="001D0748">
            <w:pPr>
              <w:jc w:val="both"/>
              <w:rPr>
                <w:sz w:val="20"/>
                <w:szCs w:val="20"/>
              </w:rPr>
            </w:pPr>
            <w:r w:rsidRPr="006B45C0">
              <w:rPr>
                <w:sz w:val="20"/>
                <w:szCs w:val="20"/>
              </w:rPr>
              <w:t>Озеленение санитарно-защитных и водоохранных зон</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8.8</w:t>
            </w:r>
          </w:p>
        </w:tc>
        <w:tc>
          <w:tcPr>
            <w:tcW w:w="4217" w:type="dxa"/>
          </w:tcPr>
          <w:p w:rsidR="001D0748" w:rsidRPr="006B45C0" w:rsidRDefault="001D0748" w:rsidP="001D0748">
            <w:pPr>
              <w:jc w:val="both"/>
              <w:rPr>
                <w:sz w:val="20"/>
                <w:szCs w:val="20"/>
              </w:rPr>
            </w:pPr>
            <w:r w:rsidRPr="006B45C0">
              <w:rPr>
                <w:sz w:val="20"/>
                <w:szCs w:val="20"/>
              </w:rPr>
              <w:t>Защита почв и недр</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sz w:val="20"/>
                <w:szCs w:val="20"/>
              </w:rPr>
            </w:pPr>
            <w:r w:rsidRPr="006B45C0">
              <w:rPr>
                <w:sz w:val="20"/>
                <w:szCs w:val="20"/>
              </w:rPr>
              <w:t>8.9</w:t>
            </w:r>
          </w:p>
        </w:tc>
        <w:tc>
          <w:tcPr>
            <w:tcW w:w="4217" w:type="dxa"/>
          </w:tcPr>
          <w:p w:rsidR="001D0748" w:rsidRPr="006B45C0" w:rsidRDefault="001D0748" w:rsidP="001D0748">
            <w:pPr>
              <w:jc w:val="both"/>
              <w:rPr>
                <w:sz w:val="20"/>
                <w:szCs w:val="20"/>
              </w:rPr>
            </w:pPr>
            <w:r w:rsidRPr="006B45C0">
              <w:rPr>
                <w:sz w:val="20"/>
                <w:szCs w:val="20"/>
              </w:rPr>
              <w:t>Иные мероприятия по охране природы и рациональному природопользованию</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r w:rsidR="001D0748" w:rsidRPr="006B45C0" w:rsidTr="001D0748">
        <w:trPr>
          <w:trHeight w:val="20"/>
        </w:trPr>
        <w:tc>
          <w:tcPr>
            <w:tcW w:w="632" w:type="dxa"/>
          </w:tcPr>
          <w:p w:rsidR="001D0748" w:rsidRPr="006B45C0" w:rsidRDefault="001D0748" w:rsidP="001D0748">
            <w:pPr>
              <w:jc w:val="center"/>
              <w:rPr>
                <w:b/>
                <w:sz w:val="20"/>
                <w:szCs w:val="20"/>
              </w:rPr>
            </w:pPr>
            <w:r w:rsidRPr="006B45C0">
              <w:rPr>
                <w:b/>
                <w:sz w:val="20"/>
                <w:szCs w:val="20"/>
              </w:rPr>
              <w:t>9</w:t>
            </w:r>
          </w:p>
        </w:tc>
        <w:tc>
          <w:tcPr>
            <w:tcW w:w="4217" w:type="dxa"/>
          </w:tcPr>
          <w:p w:rsidR="001D0748" w:rsidRPr="006B45C0" w:rsidRDefault="001D0748" w:rsidP="001D0748">
            <w:pPr>
              <w:jc w:val="both"/>
              <w:rPr>
                <w:b/>
                <w:sz w:val="20"/>
                <w:szCs w:val="20"/>
              </w:rPr>
            </w:pPr>
            <w:r w:rsidRPr="006B45C0">
              <w:rPr>
                <w:b/>
                <w:sz w:val="20"/>
                <w:szCs w:val="20"/>
              </w:rPr>
              <w:t>Ориентировочный объем инвестиций по I этапу реализации проектных решений</w:t>
            </w:r>
          </w:p>
        </w:tc>
        <w:tc>
          <w:tcPr>
            <w:tcW w:w="1701"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c>
          <w:tcPr>
            <w:tcW w:w="1417" w:type="dxa"/>
          </w:tcPr>
          <w:p w:rsidR="001D0748" w:rsidRPr="006B45C0" w:rsidRDefault="001D0748" w:rsidP="001D0748">
            <w:pPr>
              <w:jc w:val="center"/>
              <w:rPr>
                <w:sz w:val="20"/>
                <w:szCs w:val="20"/>
              </w:rPr>
            </w:pPr>
            <w:r w:rsidRPr="006B45C0">
              <w:rPr>
                <w:sz w:val="20"/>
                <w:szCs w:val="20"/>
              </w:rPr>
              <w:t>- -</w:t>
            </w:r>
          </w:p>
        </w:tc>
      </w:tr>
    </w:tbl>
    <w:p w:rsidR="001D0748" w:rsidRPr="006B45C0" w:rsidRDefault="001D0748" w:rsidP="001D0748"/>
    <w:p w:rsidR="001D0748" w:rsidRPr="006B45C0" w:rsidRDefault="001D0748" w:rsidP="00C656FA"/>
    <w:p w:rsidR="00C656FA" w:rsidRPr="006B45C0" w:rsidRDefault="00C656FA" w:rsidP="00C656FA">
      <w:pPr>
        <w:pStyle w:val="10"/>
        <w:spacing w:before="0"/>
        <w:ind w:left="3905" w:right="-2"/>
        <w:contextualSpacing/>
        <w:rPr>
          <w:rFonts w:ascii="Times New Roman" w:hAnsi="Times New Roman" w:cs="Times New Roman"/>
          <w:kern w:val="0"/>
        </w:rPr>
      </w:pPr>
      <w:bookmarkStart w:id="500" w:name="_Toc394397091"/>
      <w:r w:rsidRPr="006B45C0">
        <w:rPr>
          <w:rFonts w:ascii="Times New Roman" w:hAnsi="Times New Roman" w:cs="Times New Roman"/>
          <w:kern w:val="0"/>
        </w:rPr>
        <w:t>2.Список литературы</w:t>
      </w:r>
      <w:bookmarkEnd w:id="500"/>
    </w:p>
    <w:p w:rsidR="00C656FA" w:rsidRPr="006B45C0" w:rsidRDefault="00C656FA" w:rsidP="003245F8">
      <w:pPr>
        <w:numPr>
          <w:ilvl w:val="0"/>
          <w:numId w:val="39"/>
        </w:numPr>
        <w:spacing w:before="120"/>
        <w:jc w:val="both"/>
      </w:pPr>
      <w:r w:rsidRPr="006B45C0">
        <w:t>Градостроительный кодекс Российской Федерации.</w:t>
      </w:r>
    </w:p>
    <w:p w:rsidR="00C656FA" w:rsidRPr="006B45C0" w:rsidRDefault="00C656FA" w:rsidP="003245F8">
      <w:pPr>
        <w:numPr>
          <w:ilvl w:val="0"/>
          <w:numId w:val="39"/>
        </w:numPr>
        <w:spacing w:before="120"/>
        <w:jc w:val="both"/>
      </w:pPr>
      <w:r w:rsidRPr="006B45C0">
        <w:t>СНиП 11-04-2003. Инструкция о порядке разработки, согласования, экспертизы и утверждения градостроительной документации.</w:t>
      </w:r>
    </w:p>
    <w:p w:rsidR="00C656FA" w:rsidRPr="006B45C0" w:rsidRDefault="00C656FA" w:rsidP="003245F8">
      <w:pPr>
        <w:numPr>
          <w:ilvl w:val="0"/>
          <w:numId w:val="39"/>
        </w:numPr>
        <w:spacing w:before="120"/>
        <w:jc w:val="both"/>
      </w:pPr>
      <w:r w:rsidRPr="006B45C0">
        <w:t>Закон Тверской области от 3 октября 2013 года № 87-ЗО «О видах объектов регионального и местного значения, подлежащих отображению в документах территориального планирования»</w:t>
      </w:r>
    </w:p>
    <w:p w:rsidR="00C656FA" w:rsidRPr="006B45C0" w:rsidRDefault="00C656FA" w:rsidP="003245F8">
      <w:pPr>
        <w:numPr>
          <w:ilvl w:val="0"/>
          <w:numId w:val="39"/>
        </w:numPr>
        <w:spacing w:before="120"/>
        <w:jc w:val="both"/>
      </w:pPr>
      <w:r w:rsidRPr="006B45C0">
        <w:t>Закон Тверской области от 24 июля 2012 г. N 77-ЗО "О градостроительной деятельности на территории Тверской области".</w:t>
      </w:r>
    </w:p>
    <w:p w:rsidR="001E02EC" w:rsidRPr="006B45C0" w:rsidRDefault="001E02EC" w:rsidP="003245F8">
      <w:pPr>
        <w:numPr>
          <w:ilvl w:val="0"/>
          <w:numId w:val="39"/>
        </w:numPr>
        <w:spacing w:before="120"/>
        <w:jc w:val="both"/>
      </w:pPr>
      <w:r w:rsidRPr="006B45C0">
        <w:t>Схема территориального планирования Тверской области утвержденная постановлением правительства Тверской области №806- пп от 25.12.2012года.</w:t>
      </w:r>
    </w:p>
    <w:p w:rsidR="00C656FA" w:rsidRPr="006B45C0" w:rsidRDefault="00C656FA" w:rsidP="003245F8">
      <w:pPr>
        <w:numPr>
          <w:ilvl w:val="0"/>
          <w:numId w:val="39"/>
        </w:numPr>
        <w:spacing w:before="120"/>
        <w:jc w:val="both"/>
      </w:pPr>
      <w:r w:rsidRPr="006B45C0">
        <w:t>Положение о составе, порядке подготовки документов территориального планирования муниципальных образований Тверской области, порядке подготовки изменений и внесения их в такие документы, а также о составе и порядке подготовки планов реализации таких документов. Утверждено постановлением Администрации Тверской области от 13.11.2007 № 334-па.</w:t>
      </w:r>
    </w:p>
    <w:p w:rsidR="00C656FA" w:rsidRPr="006B45C0" w:rsidRDefault="00C656FA" w:rsidP="003245F8">
      <w:pPr>
        <w:numPr>
          <w:ilvl w:val="0"/>
          <w:numId w:val="39"/>
        </w:numPr>
        <w:spacing w:before="120"/>
        <w:jc w:val="both"/>
      </w:pPr>
      <w:r w:rsidRPr="006B45C0">
        <w:t>Демография муниципальных образований Тверской области – Тверь, Территориальный орган Федеральной службы государственной статистики по Тверской области, 2008 год – 159с.</w:t>
      </w:r>
    </w:p>
    <w:p w:rsidR="00C656FA" w:rsidRPr="006B45C0" w:rsidRDefault="00C656FA" w:rsidP="003245F8">
      <w:pPr>
        <w:numPr>
          <w:ilvl w:val="0"/>
          <w:numId w:val="39"/>
        </w:numPr>
        <w:spacing w:before="120"/>
        <w:jc w:val="both"/>
      </w:pPr>
      <w:r w:rsidRPr="006B45C0">
        <w:t>Общеобразовательные учреждения Тверской области – Тверь, Территориальный орган Федеральной службы государственной статистики по Тверской области, 2008 год – 37с.</w:t>
      </w:r>
    </w:p>
    <w:p w:rsidR="00C656FA" w:rsidRPr="006B45C0" w:rsidRDefault="00C656FA" w:rsidP="003245F8">
      <w:pPr>
        <w:numPr>
          <w:ilvl w:val="0"/>
          <w:numId w:val="39"/>
        </w:numPr>
        <w:spacing w:before="120"/>
        <w:jc w:val="both"/>
      </w:pPr>
      <w:r w:rsidRPr="006B45C0">
        <w:t xml:space="preserve">Дошкольные общеобразовательные учреждения – Тверь, Территориальный орган </w:t>
      </w:r>
      <w:r w:rsidRPr="006B45C0">
        <w:rPr>
          <w:spacing w:val="-6"/>
        </w:rPr>
        <w:t>Федеральной службы государственной статистики по Тверской области, 2008 год – 52с</w:t>
      </w:r>
      <w:r w:rsidRPr="006B45C0">
        <w:t>.</w:t>
      </w:r>
    </w:p>
    <w:p w:rsidR="00C656FA" w:rsidRPr="006B45C0" w:rsidRDefault="00C656FA" w:rsidP="003245F8">
      <w:pPr>
        <w:numPr>
          <w:ilvl w:val="0"/>
          <w:numId w:val="39"/>
        </w:numPr>
        <w:spacing w:before="120"/>
        <w:jc w:val="both"/>
      </w:pPr>
      <w:r w:rsidRPr="006B45C0">
        <w:t>Физическая культура и спорт в Тверской области в 2007 году –  Тверь, Территориальный орган Федеральной службы государственной статистики по Тверской области, 2008 год – 24с.</w:t>
      </w:r>
    </w:p>
    <w:p w:rsidR="00C656FA" w:rsidRPr="006B45C0" w:rsidRDefault="00C656FA" w:rsidP="003245F8">
      <w:pPr>
        <w:numPr>
          <w:ilvl w:val="0"/>
          <w:numId w:val="39"/>
        </w:numPr>
        <w:spacing w:before="120"/>
        <w:jc w:val="both"/>
      </w:pPr>
      <w:r w:rsidRPr="006B45C0">
        <w:t>Ввод в действие объектов застройщиками по Тверской области за январь-март 2008 года – Тверь, Территориальный орган Федеральной службы государственной статистики по Тверской области, 2008 год – 14с.</w:t>
      </w:r>
    </w:p>
    <w:p w:rsidR="00C656FA" w:rsidRPr="006B45C0" w:rsidRDefault="00C656FA" w:rsidP="003245F8">
      <w:pPr>
        <w:numPr>
          <w:ilvl w:val="0"/>
          <w:numId w:val="39"/>
        </w:numPr>
        <w:spacing w:before="120"/>
        <w:jc w:val="both"/>
      </w:pPr>
      <w:r w:rsidRPr="006B45C0">
        <w:t>Связь в Тверской области – Тверь, Территориальный орган Федеральной службы государственной статистики по Тверской области, 2008 год – 34с.</w:t>
      </w:r>
    </w:p>
    <w:p w:rsidR="00C656FA" w:rsidRPr="006B45C0" w:rsidRDefault="00C656FA" w:rsidP="003245F8">
      <w:pPr>
        <w:numPr>
          <w:ilvl w:val="0"/>
          <w:numId w:val="39"/>
        </w:numPr>
        <w:spacing w:before="120"/>
        <w:jc w:val="both"/>
      </w:pPr>
      <w:r w:rsidRPr="006B45C0">
        <w:t xml:space="preserve">Строительный комплекс Тверской области – Тверь, Территориальный орган </w:t>
      </w:r>
      <w:r w:rsidRPr="006B45C0">
        <w:rPr>
          <w:spacing w:val="-6"/>
        </w:rPr>
        <w:t>Федеральной службы государственной статистики по Тверской области, 2008 год – 67с.</w:t>
      </w:r>
    </w:p>
    <w:p w:rsidR="00C656FA" w:rsidRPr="006B45C0" w:rsidRDefault="00C656FA" w:rsidP="003245F8">
      <w:pPr>
        <w:numPr>
          <w:ilvl w:val="0"/>
          <w:numId w:val="39"/>
        </w:numPr>
        <w:spacing w:before="120"/>
        <w:jc w:val="both"/>
      </w:pPr>
      <w:r w:rsidRPr="006B45C0">
        <w:lastRenderedPageBreak/>
        <w:t>Реализация продукции сельскохозяйственными товаропроизводителями в 2007 году – Тверь, Территориальный орган Федеральной службы государственной статистики по Тверской области, 2008 год – 76с.</w:t>
      </w:r>
    </w:p>
    <w:p w:rsidR="00C656FA" w:rsidRPr="006B45C0" w:rsidRDefault="00C656FA" w:rsidP="003245F8">
      <w:pPr>
        <w:numPr>
          <w:ilvl w:val="0"/>
          <w:numId w:val="39"/>
        </w:numPr>
        <w:spacing w:before="120"/>
        <w:jc w:val="both"/>
      </w:pPr>
      <w:r w:rsidRPr="006B45C0">
        <w:t>Поголовье скота и птицы в Тверской области на 1 января 2008 года (по материалам учета скота) – Тверь, Территориальный орган Федеральной службы государственной статистики по Тверской области, 2008 год – 62с.</w:t>
      </w:r>
    </w:p>
    <w:p w:rsidR="00C656FA" w:rsidRPr="006B45C0" w:rsidRDefault="00C656FA" w:rsidP="003245F8">
      <w:pPr>
        <w:numPr>
          <w:ilvl w:val="0"/>
          <w:numId w:val="39"/>
        </w:numPr>
        <w:spacing w:before="120"/>
        <w:jc w:val="both"/>
      </w:pPr>
      <w:r w:rsidRPr="006B45C0">
        <w:t>Растениеводство Тверской области – Тверь, Территориальный орган Федеральной службы государственной статистики по Тверской области, 2008 год – 125с.</w:t>
      </w:r>
    </w:p>
    <w:p w:rsidR="00C656FA" w:rsidRPr="006B45C0" w:rsidRDefault="00C656FA" w:rsidP="003245F8">
      <w:pPr>
        <w:numPr>
          <w:ilvl w:val="0"/>
          <w:numId w:val="39"/>
        </w:numPr>
        <w:spacing w:before="120"/>
        <w:jc w:val="both"/>
      </w:pPr>
      <w:r w:rsidRPr="006B45C0">
        <w:t>Инвестиционная привлекательность промышленного производства 2005-2007 – Тверь, Территориальный орган Федеральной службы государственной статистики по Тверской области, 2008 год – 104с.</w:t>
      </w:r>
    </w:p>
    <w:p w:rsidR="00C656FA" w:rsidRPr="006B45C0" w:rsidRDefault="00C656FA" w:rsidP="003245F8">
      <w:pPr>
        <w:numPr>
          <w:ilvl w:val="0"/>
          <w:numId w:val="39"/>
        </w:numPr>
        <w:spacing w:before="120"/>
        <w:jc w:val="both"/>
      </w:pPr>
      <w:r w:rsidRPr="006B45C0">
        <w:t>Земельный фонд Тверской области – Тверь, Территориальный орган Федеральной службы государственной статистики по Тверской области, 2007 год – 40с.</w:t>
      </w:r>
    </w:p>
    <w:p w:rsidR="00C656FA" w:rsidRPr="006B45C0" w:rsidRDefault="00C656FA" w:rsidP="003245F8">
      <w:pPr>
        <w:numPr>
          <w:ilvl w:val="0"/>
          <w:numId w:val="39"/>
        </w:numPr>
        <w:spacing w:before="120"/>
        <w:jc w:val="both"/>
      </w:pPr>
      <w:r w:rsidRPr="006B45C0">
        <w:t>Промышленное производство Тверской области 2000-2007 – Тверь, Территориальный орган Федеральной службы государственной статистики по Тверской области, 2007 год – 99с.</w:t>
      </w:r>
    </w:p>
    <w:p w:rsidR="00C656FA" w:rsidRPr="006B45C0" w:rsidRDefault="00C656FA" w:rsidP="003245F8">
      <w:pPr>
        <w:numPr>
          <w:ilvl w:val="0"/>
          <w:numId w:val="39"/>
        </w:numPr>
        <w:spacing w:before="120"/>
        <w:jc w:val="both"/>
      </w:pPr>
      <w:r w:rsidRPr="006B45C0">
        <w:t xml:space="preserve">Учреждения культуры Тверской области – Тверь, Территориальный орган </w:t>
      </w:r>
      <w:r w:rsidRPr="006B45C0">
        <w:rPr>
          <w:spacing w:val="-6"/>
        </w:rPr>
        <w:t>Федеральной службы государственной статистики по Тверской области, 2008 год – 24с.</w:t>
      </w:r>
    </w:p>
    <w:p w:rsidR="00C656FA" w:rsidRPr="006B45C0" w:rsidRDefault="00C656FA" w:rsidP="003245F8">
      <w:pPr>
        <w:numPr>
          <w:ilvl w:val="0"/>
          <w:numId w:val="39"/>
        </w:numPr>
        <w:spacing w:before="120"/>
        <w:ind w:left="714" w:hanging="357"/>
        <w:jc w:val="both"/>
      </w:pPr>
      <w:r w:rsidRPr="006B45C0">
        <w:t xml:space="preserve">Населенные пункты Тверской области – Тверь, Территориальный орган </w:t>
      </w:r>
      <w:r w:rsidRPr="006B45C0">
        <w:rPr>
          <w:spacing w:val="-8"/>
        </w:rPr>
        <w:t>Федеральной службы государственной статистики по Тверской области, 2008 год – 158с.</w:t>
      </w:r>
    </w:p>
    <w:p w:rsidR="00C656FA" w:rsidRPr="006B45C0" w:rsidRDefault="00C656FA" w:rsidP="003245F8">
      <w:pPr>
        <w:numPr>
          <w:ilvl w:val="0"/>
          <w:numId w:val="39"/>
        </w:numPr>
        <w:spacing w:before="120"/>
        <w:jc w:val="both"/>
      </w:pPr>
      <w:r w:rsidRPr="006B45C0">
        <w:t>Социально-экономическое положение муниципальных образований Тверской</w:t>
      </w:r>
      <w:r w:rsidRPr="006B45C0">
        <w:tab/>
        <w:t xml:space="preserve"> области – Тверь, Территориальный орган Федеральной службы государственной статистики по Тверской области, 2008 год – 114с.</w:t>
      </w:r>
    </w:p>
    <w:p w:rsidR="00C656FA" w:rsidRPr="006B45C0" w:rsidRDefault="00C656FA" w:rsidP="003245F8">
      <w:pPr>
        <w:numPr>
          <w:ilvl w:val="0"/>
          <w:numId w:val="39"/>
        </w:numPr>
        <w:spacing w:before="120"/>
        <w:jc w:val="both"/>
      </w:pPr>
      <w:r w:rsidRPr="006B45C0">
        <w:t>Основные показатели медицинского обслуживания населения Тверской области за 2007 год – Тверь, Территориальный орган Федеральной службы государственной статистики по Тверской области, 2008 год – 33с.</w:t>
      </w:r>
    </w:p>
    <w:p w:rsidR="00C656FA" w:rsidRPr="006B45C0" w:rsidRDefault="00C656FA" w:rsidP="003245F8">
      <w:pPr>
        <w:numPr>
          <w:ilvl w:val="0"/>
          <w:numId w:val="39"/>
        </w:numPr>
        <w:spacing w:before="120"/>
        <w:jc w:val="both"/>
      </w:pPr>
      <w:r w:rsidRPr="006B45C0">
        <w:t>Образование Тверской области – Тверь, Территориальный орган Федеральной службы государственной статистики по Тверской области, 2008 год – 115с.</w:t>
      </w:r>
    </w:p>
    <w:p w:rsidR="00C656FA" w:rsidRPr="006B45C0" w:rsidRDefault="00C656FA" w:rsidP="003245F8">
      <w:pPr>
        <w:numPr>
          <w:ilvl w:val="0"/>
          <w:numId w:val="39"/>
        </w:numPr>
        <w:spacing w:before="120"/>
        <w:jc w:val="both"/>
      </w:pPr>
      <w:r w:rsidRPr="006B45C0">
        <w:t>Проблемы экологии и лесное хозяйство Тверской области – Тверь, Территориальный орган Федеральной службы государственной статистики по Тверской области, 2008 год – 34с.</w:t>
      </w:r>
    </w:p>
    <w:p w:rsidR="00C656FA" w:rsidRPr="006B45C0" w:rsidRDefault="00C656FA" w:rsidP="003245F8">
      <w:pPr>
        <w:numPr>
          <w:ilvl w:val="0"/>
          <w:numId w:val="39"/>
        </w:numPr>
        <w:spacing w:before="120"/>
        <w:jc w:val="both"/>
      </w:pPr>
      <w:r w:rsidRPr="006B45C0">
        <w:t>Охрана лесов в Тверской области – Тверь, Территориальный орган Федеральной службы государственной статистики по Тверской области, 2008 год – 25с.</w:t>
      </w:r>
    </w:p>
    <w:p w:rsidR="00C656FA" w:rsidRPr="006B45C0" w:rsidRDefault="00C656FA" w:rsidP="003245F8">
      <w:pPr>
        <w:numPr>
          <w:ilvl w:val="0"/>
          <w:numId w:val="39"/>
        </w:numPr>
        <w:spacing w:before="120"/>
        <w:jc w:val="both"/>
      </w:pPr>
      <w:r w:rsidRPr="006B45C0">
        <w:t>Колотова Е.В. Рекреационное ресурсоведение. М., 1999.</w:t>
      </w:r>
    </w:p>
    <w:p w:rsidR="00C656FA" w:rsidRPr="006B45C0" w:rsidRDefault="00C656FA" w:rsidP="003245F8">
      <w:pPr>
        <w:numPr>
          <w:ilvl w:val="0"/>
          <w:numId w:val="39"/>
        </w:numPr>
        <w:spacing w:before="120"/>
        <w:jc w:val="both"/>
      </w:pPr>
      <w:r w:rsidRPr="006B45C0">
        <w:t xml:space="preserve">Материалы исследований 1961-1971 гг. Почвы </w:t>
      </w:r>
      <w:r w:rsidR="00D858B1" w:rsidRPr="006B45C0">
        <w:t>Торжокского</w:t>
      </w:r>
      <w:r w:rsidRPr="006B45C0">
        <w:t xml:space="preserve"> района.</w:t>
      </w:r>
    </w:p>
    <w:p w:rsidR="00C656FA" w:rsidRPr="006B45C0" w:rsidRDefault="00C656FA" w:rsidP="003245F8">
      <w:pPr>
        <w:numPr>
          <w:ilvl w:val="0"/>
          <w:numId w:val="39"/>
        </w:numPr>
        <w:spacing w:before="120"/>
        <w:jc w:val="both"/>
      </w:pPr>
      <w:r w:rsidRPr="006B45C0">
        <w:t>Скопин А.Ю.  Экономическая география России. – М.: Изд-во Проспект, 2006.</w:t>
      </w:r>
    </w:p>
    <w:p w:rsidR="00C656FA" w:rsidRPr="006B45C0" w:rsidRDefault="00C656FA" w:rsidP="003245F8">
      <w:pPr>
        <w:numPr>
          <w:ilvl w:val="0"/>
          <w:numId w:val="39"/>
        </w:numPr>
        <w:spacing w:before="120"/>
        <w:jc w:val="both"/>
      </w:pPr>
      <w:r w:rsidRPr="006B45C0">
        <w:t>СНиП 23-01-99. Строительная климатология.</w:t>
      </w:r>
    </w:p>
    <w:p w:rsidR="00C656FA" w:rsidRPr="006B45C0" w:rsidRDefault="00C656FA" w:rsidP="003245F8">
      <w:pPr>
        <w:numPr>
          <w:ilvl w:val="0"/>
          <w:numId w:val="39"/>
        </w:numPr>
        <w:spacing w:before="120"/>
        <w:jc w:val="both"/>
      </w:pPr>
      <w:r w:rsidRPr="006B45C0">
        <w:t>Постановление администрации Тверской области от 20 октября 1997 г. №579 "О водоохранных зонах Тверской области".</w:t>
      </w:r>
    </w:p>
    <w:p w:rsidR="00C656FA" w:rsidRPr="006B45C0" w:rsidRDefault="00C656FA" w:rsidP="003245F8">
      <w:pPr>
        <w:numPr>
          <w:ilvl w:val="0"/>
          <w:numId w:val="39"/>
        </w:numPr>
        <w:jc w:val="both"/>
      </w:pPr>
      <w:r w:rsidRPr="006B45C0">
        <w:rPr>
          <w:bCs/>
        </w:rPr>
        <w:t xml:space="preserve">"Программа развития муниципальной системы образования </w:t>
      </w:r>
      <w:r w:rsidR="00D858B1" w:rsidRPr="006B45C0">
        <w:rPr>
          <w:bCs/>
        </w:rPr>
        <w:t>Торжокского</w:t>
      </w:r>
      <w:r w:rsidRPr="006B45C0">
        <w:rPr>
          <w:bCs/>
        </w:rPr>
        <w:t xml:space="preserve"> района Тверской области на 2009-2011 г.г." </w:t>
      </w:r>
    </w:p>
    <w:p w:rsidR="00C656FA" w:rsidRPr="006B45C0" w:rsidRDefault="00C656FA" w:rsidP="003245F8">
      <w:pPr>
        <w:numPr>
          <w:ilvl w:val="0"/>
          <w:numId w:val="39"/>
        </w:numPr>
        <w:spacing w:before="120"/>
        <w:jc w:val="both"/>
      </w:pPr>
      <w:r w:rsidRPr="006B45C0">
        <w:lastRenderedPageBreak/>
        <w:t>Заиканов В.Г., Минакова Т.Б. Геоэколгическая оценка территорий; Ин-т геоэкологии РАН. – М.: Наука, 2005. – 319 с.</w:t>
      </w:r>
    </w:p>
    <w:p w:rsidR="00C656FA" w:rsidRPr="006B45C0" w:rsidRDefault="00C656FA" w:rsidP="003245F8">
      <w:pPr>
        <w:numPr>
          <w:ilvl w:val="0"/>
          <w:numId w:val="39"/>
        </w:numPr>
        <w:spacing w:before="120"/>
        <w:jc w:val="both"/>
      </w:pPr>
      <w:r w:rsidRPr="006B45C0">
        <w:t>Отчет по геоэкологическим исследованиям и картографированию территории Тверской области масштаба 1:500000 за 1993-1998 годы. Левченко Л.П., Клинков С.В., Трунина Т.В., Левченко В.И.; РОСГЕОЛФОНД.</w:t>
      </w:r>
    </w:p>
    <w:p w:rsidR="00C656FA" w:rsidRPr="006B45C0" w:rsidRDefault="00C656FA" w:rsidP="003245F8">
      <w:pPr>
        <w:numPr>
          <w:ilvl w:val="0"/>
          <w:numId w:val="39"/>
        </w:numPr>
        <w:spacing w:before="120"/>
        <w:jc w:val="both"/>
      </w:pPr>
      <w:r w:rsidRPr="006B45C0">
        <w:t>Региональные геоэкологические исследования: Сб. науч. тр. – Тверь.гос.ун-т, 2003. – 112 с.</w:t>
      </w:r>
    </w:p>
    <w:p w:rsidR="00C656FA" w:rsidRPr="006B45C0" w:rsidRDefault="00C656FA" w:rsidP="003245F8">
      <w:pPr>
        <w:numPr>
          <w:ilvl w:val="0"/>
          <w:numId w:val="39"/>
        </w:numPr>
        <w:spacing w:before="120"/>
        <w:jc w:val="both"/>
      </w:pPr>
      <w:r w:rsidRPr="006B45C0">
        <w:t xml:space="preserve">Емельянов А.Г. Геоэкологический мониторинг: Уч. пособие. - </w:t>
      </w:r>
      <w:r w:rsidRPr="006B45C0">
        <w:rPr>
          <w:spacing w:val="-4"/>
        </w:rPr>
        <w:t>Тверь Тверь.гос.ун-т,</w:t>
      </w:r>
      <w:r w:rsidRPr="006B45C0">
        <w:t xml:space="preserve"> 200. – 121 с.</w:t>
      </w:r>
    </w:p>
    <w:p w:rsidR="00C656FA" w:rsidRPr="006B45C0" w:rsidRDefault="00C656FA" w:rsidP="003245F8">
      <w:pPr>
        <w:numPr>
          <w:ilvl w:val="0"/>
          <w:numId w:val="39"/>
        </w:numPr>
        <w:spacing w:before="120"/>
        <w:jc w:val="both"/>
      </w:pPr>
      <w:r w:rsidRPr="006B45C0">
        <w:t xml:space="preserve">Ласточкин А.Н. Геоэкология ландшафта (экологические исследования окружающей среды на геотопологической основе). – СПб.: Изд-во </w:t>
      </w:r>
      <w:r w:rsidRPr="006B45C0">
        <w:br/>
        <w:t>С.-Петербургского университета. 1995. – 280 с.</w:t>
      </w:r>
    </w:p>
    <w:p w:rsidR="00C656FA" w:rsidRPr="006B45C0" w:rsidRDefault="00C656FA" w:rsidP="003245F8">
      <w:pPr>
        <w:numPr>
          <w:ilvl w:val="0"/>
          <w:numId w:val="39"/>
        </w:numPr>
        <w:spacing w:before="120"/>
        <w:jc w:val="both"/>
      </w:pPr>
      <w:r w:rsidRPr="006B45C0">
        <w:t>Актуальные проблемы геоэкологии. Материалы международной научной конференции, часть1 и 2. – Тверь, 2002.</w:t>
      </w:r>
    </w:p>
    <w:p w:rsidR="00C656FA" w:rsidRPr="006B45C0" w:rsidRDefault="00C656FA" w:rsidP="003245F8">
      <w:pPr>
        <w:numPr>
          <w:ilvl w:val="0"/>
          <w:numId w:val="39"/>
        </w:numPr>
        <w:spacing w:before="120"/>
        <w:jc w:val="both"/>
      </w:pPr>
      <w:r w:rsidRPr="006B45C0">
        <w:t>Проблемы региональной геоэкологии: Материалы научного семинара. – Тверь: Твер.гос.ун-т, 1999. – 75 с.</w:t>
      </w:r>
    </w:p>
    <w:p w:rsidR="00C656FA" w:rsidRPr="006B45C0" w:rsidRDefault="00C656FA" w:rsidP="003245F8">
      <w:pPr>
        <w:numPr>
          <w:ilvl w:val="0"/>
          <w:numId w:val="39"/>
        </w:numPr>
        <w:spacing w:before="120"/>
        <w:jc w:val="both"/>
      </w:pPr>
      <w:r w:rsidRPr="006B45C0">
        <w:t>Кочуров  Б.И. География экологических ситуаций (Экодиагностика территорий). М.: ИГ РАН, НЦЭБП, 1997.</w:t>
      </w:r>
    </w:p>
    <w:p w:rsidR="00C656FA" w:rsidRPr="006B45C0" w:rsidRDefault="00C656FA" w:rsidP="003245F8">
      <w:pPr>
        <w:numPr>
          <w:ilvl w:val="0"/>
          <w:numId w:val="39"/>
        </w:numPr>
        <w:spacing w:before="120"/>
        <w:jc w:val="both"/>
      </w:pPr>
      <w:r w:rsidRPr="006B45C0">
        <w:t>Кочуров Б.И. Геоэкология: экодиагностика и эколого-хозяйственный баланс территории. Смоленск: СГУ, 1999.</w:t>
      </w:r>
    </w:p>
    <w:p w:rsidR="00C656FA" w:rsidRPr="006B45C0" w:rsidRDefault="00C656FA" w:rsidP="003245F8">
      <w:pPr>
        <w:numPr>
          <w:ilvl w:val="0"/>
          <w:numId w:val="39"/>
        </w:numPr>
        <w:spacing w:before="120"/>
        <w:jc w:val="both"/>
      </w:pPr>
      <w:r w:rsidRPr="006B45C0">
        <w:t>Железняков Г.В. Гидрология, гидрометрия и регулирование стока. – М.: Колос, 1984. – 205 с.</w:t>
      </w:r>
    </w:p>
    <w:p w:rsidR="00C656FA" w:rsidRPr="006B45C0" w:rsidRDefault="00C656FA" w:rsidP="003245F8">
      <w:pPr>
        <w:numPr>
          <w:ilvl w:val="0"/>
          <w:numId w:val="39"/>
        </w:numPr>
        <w:spacing w:before="120"/>
        <w:jc w:val="both"/>
      </w:pPr>
      <w:r w:rsidRPr="006B45C0">
        <w:t>Руководство по охране окружающей среды в районной планировке. ЦНИИП градостроительства. – М.: Стройиздат, 1980. – 112 с.</w:t>
      </w:r>
    </w:p>
    <w:p w:rsidR="00C656FA" w:rsidRPr="006B45C0" w:rsidRDefault="00C656FA" w:rsidP="003245F8">
      <w:pPr>
        <w:numPr>
          <w:ilvl w:val="0"/>
          <w:numId w:val="39"/>
        </w:numPr>
        <w:spacing w:before="120"/>
        <w:jc w:val="both"/>
      </w:pPr>
      <w:r w:rsidRPr="006B45C0">
        <w:t>Чалая И.П., Веденин Ю.А. Культурно-ландшафтное районирование Тверской области. – М.: Российский научно-исследовательский институт культурного и природного наследия. 1997. – 286 с.</w:t>
      </w:r>
    </w:p>
    <w:p w:rsidR="00C349D6" w:rsidRPr="006B45C0" w:rsidRDefault="00C656FA" w:rsidP="003245F8">
      <w:pPr>
        <w:numPr>
          <w:ilvl w:val="0"/>
          <w:numId w:val="39"/>
        </w:numPr>
        <w:spacing w:before="120"/>
        <w:jc w:val="both"/>
      </w:pPr>
      <w:r w:rsidRPr="006B45C0">
        <w:t>Аналитический отчет за 2008 год по оценке влияния факторов окружающей среды на здоровье населения районов Тверской области с выделением приоритетных медико-экологических рисков здоровья, проведенных в соответствии с Государственным контрактом № 5716/5 от 26 ноября 2007 года с Департаментом управления природными ресурсами и охраны окружающей среды Тверской области на выполнение работ по оценке влияния состояния окружающей среды на здоровье населения с созданием информационного электронного атласа. ТГМА, Тверь, 2008 г.</w:t>
      </w:r>
      <w:bookmarkEnd w:id="499"/>
    </w:p>
    <w:p w:rsidR="00D80BD2" w:rsidRPr="006B45C0" w:rsidRDefault="00D80BD2" w:rsidP="003245F8">
      <w:pPr>
        <w:numPr>
          <w:ilvl w:val="0"/>
          <w:numId w:val="39"/>
        </w:numPr>
        <w:spacing w:before="120"/>
        <w:jc w:val="both"/>
      </w:pPr>
      <w:r w:rsidRPr="006B45C0">
        <w:t>Информационные письма администрации сельских поселений Торжокского района.</w:t>
      </w:r>
    </w:p>
    <w:sectPr w:rsidR="00D80BD2" w:rsidRPr="006B45C0" w:rsidSect="00C349D6">
      <w:headerReference w:type="even" r:id="rId20"/>
      <w:pgSz w:w="11906" w:h="16838"/>
      <w:pgMar w:top="780"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94B" w:rsidRDefault="00BB594B">
      <w:r>
        <w:separator/>
      </w:r>
    </w:p>
  </w:endnote>
  <w:endnote w:type="continuationSeparator" w:id="1">
    <w:p w:rsidR="00BB594B" w:rsidRDefault="00BB5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NTTimes/Cyril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2C" w:rsidRDefault="00E5492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E4" w:rsidRDefault="005973C5" w:rsidP="000F4CF2">
    <w:pPr>
      <w:pStyle w:val="a9"/>
      <w:jc w:val="right"/>
      <w:rPr>
        <w:rStyle w:val="ab"/>
      </w:rPr>
    </w:pPr>
    <w:r>
      <w:rPr>
        <w:rStyle w:val="ab"/>
      </w:rPr>
      <w:fldChar w:fldCharType="begin"/>
    </w:r>
    <w:r w:rsidR="00A637E4">
      <w:rPr>
        <w:rStyle w:val="ab"/>
      </w:rPr>
      <w:instrText xml:space="preserve"> PAGE </w:instrText>
    </w:r>
    <w:r>
      <w:rPr>
        <w:rStyle w:val="ab"/>
      </w:rPr>
      <w:fldChar w:fldCharType="separate"/>
    </w:r>
    <w:r w:rsidR="00A637E4">
      <w:rPr>
        <w:rStyle w:val="ab"/>
        <w:noProof/>
      </w:rPr>
      <w:t>3</w:t>
    </w:r>
    <w:r>
      <w:rPr>
        <w:rStyle w:val="ab"/>
      </w:rPr>
      <w:fldChar w:fldCharType="end"/>
    </w:r>
    <w:r w:rsidR="00A637E4">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40640</wp:posOffset>
          </wp:positionV>
          <wp:extent cx="5600700" cy="323850"/>
          <wp:effectExtent l="0" t="0" r="0" b="0"/>
          <wp:wrapTopAndBottom/>
          <wp:docPr id="1" name="Рисунок 1" descr="logotip_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ip_1_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32385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E4" w:rsidRPr="0026214A" w:rsidRDefault="00A637E4" w:rsidP="00B566F3">
    <w:pPr>
      <w:pStyle w:val="a9"/>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E4" w:rsidRDefault="005973C5" w:rsidP="005A512B">
    <w:pPr>
      <w:pStyle w:val="a9"/>
      <w:jc w:val="right"/>
      <w:rPr>
        <w:rStyle w:val="ab"/>
      </w:rPr>
    </w:pPr>
    <w:r>
      <w:rPr>
        <w:rStyle w:val="ab"/>
      </w:rPr>
      <w:fldChar w:fldCharType="begin"/>
    </w:r>
    <w:r w:rsidR="00A637E4">
      <w:rPr>
        <w:rStyle w:val="ab"/>
      </w:rPr>
      <w:instrText xml:space="preserve"> PAGE </w:instrText>
    </w:r>
    <w:r>
      <w:rPr>
        <w:rStyle w:val="ab"/>
      </w:rPr>
      <w:fldChar w:fldCharType="separate"/>
    </w:r>
    <w:r w:rsidR="00E5492C">
      <w:rPr>
        <w:rStyle w:val="ab"/>
        <w:noProof/>
      </w:rPr>
      <w:t>3</w:t>
    </w:r>
    <w:r>
      <w:rPr>
        <w:rStyle w:val="a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E4" w:rsidRPr="0026214A" w:rsidRDefault="00A637E4" w:rsidP="00B566F3">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94B" w:rsidRDefault="00BB594B">
      <w:r>
        <w:separator/>
      </w:r>
    </w:p>
  </w:footnote>
  <w:footnote w:type="continuationSeparator" w:id="1">
    <w:p w:rsidR="00BB594B" w:rsidRDefault="00BB594B">
      <w:r>
        <w:continuationSeparator/>
      </w:r>
    </w:p>
  </w:footnote>
  <w:footnote w:id="2">
    <w:p w:rsidR="00A637E4" w:rsidRPr="00B63BF4" w:rsidRDefault="00A637E4" w:rsidP="00A71A6D">
      <w:pPr>
        <w:pStyle w:val="ac"/>
      </w:pPr>
      <w:r w:rsidRPr="00B63BF4">
        <w:rPr>
          <w:rStyle w:val="ae"/>
        </w:rPr>
        <w:footnoteRef/>
      </w:r>
      <w:r w:rsidRPr="00B63BF4">
        <w:t xml:space="preserve">Федеральный закон от 8 ноября 2007 г. </w:t>
      </w:r>
      <w:r>
        <w:t>"</w:t>
      </w:r>
      <w:r w:rsidRPr="00B63BF4">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2C" w:rsidRDefault="00E5492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E4" w:rsidRPr="00FC18E8" w:rsidRDefault="00E5492C" w:rsidP="002941BD">
    <w:pPr>
      <w:pStyle w:val="a7"/>
      <w:jc w:val="center"/>
      <w:rPr>
        <w:sz w:val="22"/>
        <w:szCs w:val="22"/>
      </w:rPr>
    </w:pPr>
    <w:r>
      <w:rPr>
        <w:sz w:val="22"/>
        <w:szCs w:val="22"/>
      </w:rPr>
      <w:t>Положение о территориальном планировании</w:t>
    </w:r>
    <w:r w:rsidR="00A637E4" w:rsidRPr="00FC18E8">
      <w:rPr>
        <w:sz w:val="22"/>
        <w:szCs w:val="22"/>
      </w:rPr>
      <w:t xml:space="preserve"> к проекту генерального плана части Яконовского сельского поселения, с.Яконово и д.Большое Вишенье Торжокского района Тверской области</w:t>
    </w:r>
  </w:p>
  <w:p w:rsidR="00A637E4" w:rsidRPr="004B56D1" w:rsidRDefault="00A637E4" w:rsidP="00915079">
    <w:pPr>
      <w:pStyle w:val="a7"/>
      <w:jc w:val="center"/>
      <w:rPr>
        <w:sz w:val="22"/>
        <w:szCs w:val="22"/>
      </w:rPr>
    </w:pPr>
  </w:p>
  <w:p w:rsidR="00A637E4" w:rsidRPr="00C349D6" w:rsidRDefault="00A637E4" w:rsidP="00D512D2">
    <w:pPr>
      <w:pStyle w:val="a7"/>
    </w:pPr>
    <w:r>
      <w:rPr>
        <w:sz w:val="22"/>
        <w:szCs w:val="22"/>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2C" w:rsidRDefault="00E5492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E4" w:rsidRDefault="005973C5" w:rsidP="00546DC3">
    <w:pPr>
      <w:pStyle w:val="a7"/>
      <w:framePr w:wrap="around" w:vAnchor="text" w:hAnchor="margin" w:xAlign="center" w:y="1"/>
      <w:rPr>
        <w:rStyle w:val="ab"/>
      </w:rPr>
    </w:pPr>
    <w:r>
      <w:rPr>
        <w:rStyle w:val="ab"/>
      </w:rPr>
      <w:fldChar w:fldCharType="begin"/>
    </w:r>
    <w:r w:rsidR="00A637E4">
      <w:rPr>
        <w:rStyle w:val="ab"/>
      </w:rPr>
      <w:instrText xml:space="preserve">PAGE  </w:instrText>
    </w:r>
    <w:r>
      <w:rPr>
        <w:rStyle w:val="ab"/>
      </w:rPr>
      <w:fldChar w:fldCharType="end"/>
    </w:r>
  </w:p>
  <w:p w:rsidR="00A637E4" w:rsidRDefault="00A637E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E4" w:rsidRDefault="005973C5" w:rsidP="00546DC3">
    <w:pPr>
      <w:pStyle w:val="a7"/>
      <w:framePr w:wrap="around" w:vAnchor="text" w:hAnchor="margin" w:xAlign="center" w:y="1"/>
      <w:rPr>
        <w:rStyle w:val="ab"/>
      </w:rPr>
    </w:pPr>
    <w:r>
      <w:rPr>
        <w:rStyle w:val="ab"/>
      </w:rPr>
      <w:fldChar w:fldCharType="begin"/>
    </w:r>
    <w:r w:rsidR="00A637E4">
      <w:rPr>
        <w:rStyle w:val="ab"/>
      </w:rPr>
      <w:instrText xml:space="preserve">PAGE  </w:instrText>
    </w:r>
    <w:r>
      <w:rPr>
        <w:rStyle w:val="ab"/>
      </w:rPr>
      <w:fldChar w:fldCharType="end"/>
    </w:r>
  </w:p>
  <w:p w:rsidR="00A637E4" w:rsidRDefault="00A637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9AD67E"/>
    <w:lvl w:ilvl="0">
      <w:numFmt w:val="bullet"/>
      <w:lvlText w:val="*"/>
      <w:lvlJc w:val="left"/>
    </w:lvl>
  </w:abstractNum>
  <w:abstractNum w:abstractNumId="1">
    <w:nsid w:val="0000000A"/>
    <w:multiLevelType w:val="multilevel"/>
    <w:tmpl w:val="6EC850D4"/>
    <w:name w:val="WW8Num10"/>
    <w:lvl w:ilvl="0">
      <w:start w:val="1"/>
      <w:numFmt w:val="bullet"/>
      <w:lvlText w:val=""/>
      <w:lvlJc w:val="left"/>
      <w:pPr>
        <w:tabs>
          <w:tab w:val="num" w:pos="-143"/>
        </w:tabs>
        <w:ind w:left="785" w:hanging="360"/>
      </w:pPr>
      <w:rPr>
        <w:rFonts w:ascii="Symbol" w:hAnsi="Symbol" w:hint="default"/>
      </w:rPr>
    </w:lvl>
    <w:lvl w:ilvl="1">
      <w:start w:val="1"/>
      <w:numFmt w:val="decimal"/>
      <w:lvlText w:val="%1.%2."/>
      <w:lvlJc w:val="left"/>
      <w:pPr>
        <w:tabs>
          <w:tab w:val="num" w:pos="-143"/>
        </w:tabs>
        <w:ind w:left="1359" w:hanging="432"/>
      </w:pPr>
    </w:lvl>
    <w:lvl w:ilvl="2">
      <w:start w:val="1"/>
      <w:numFmt w:val="decimal"/>
      <w:lvlText w:val="%1.%2.%3."/>
      <w:lvlJc w:val="left"/>
      <w:pPr>
        <w:tabs>
          <w:tab w:val="num" w:pos="-143"/>
        </w:tabs>
        <w:ind w:left="1791" w:hanging="504"/>
      </w:pPr>
    </w:lvl>
    <w:lvl w:ilvl="3">
      <w:start w:val="1"/>
      <w:numFmt w:val="decimal"/>
      <w:lvlText w:val="%1.%2.%3.%4."/>
      <w:lvlJc w:val="left"/>
      <w:pPr>
        <w:tabs>
          <w:tab w:val="num" w:pos="-143"/>
        </w:tabs>
        <w:ind w:left="2295" w:hanging="648"/>
      </w:pPr>
    </w:lvl>
    <w:lvl w:ilvl="4">
      <w:start w:val="1"/>
      <w:numFmt w:val="decimal"/>
      <w:lvlText w:val="%1.%2.%3.%4.%5."/>
      <w:lvlJc w:val="left"/>
      <w:pPr>
        <w:tabs>
          <w:tab w:val="num" w:pos="-143"/>
        </w:tabs>
        <w:ind w:left="2799" w:hanging="792"/>
      </w:pPr>
    </w:lvl>
    <w:lvl w:ilvl="5">
      <w:start w:val="1"/>
      <w:numFmt w:val="decimal"/>
      <w:lvlText w:val="%1.%2.%3.%4.%5.%6."/>
      <w:lvlJc w:val="left"/>
      <w:pPr>
        <w:tabs>
          <w:tab w:val="num" w:pos="-143"/>
        </w:tabs>
        <w:ind w:left="3303" w:hanging="936"/>
      </w:pPr>
    </w:lvl>
    <w:lvl w:ilvl="6">
      <w:start w:val="1"/>
      <w:numFmt w:val="decimal"/>
      <w:lvlText w:val="%1.%2.%3.%4.%5.%6.%7."/>
      <w:lvlJc w:val="left"/>
      <w:pPr>
        <w:tabs>
          <w:tab w:val="num" w:pos="-143"/>
        </w:tabs>
        <w:ind w:left="3807" w:hanging="1080"/>
      </w:pPr>
    </w:lvl>
    <w:lvl w:ilvl="7">
      <w:start w:val="1"/>
      <w:numFmt w:val="decimal"/>
      <w:lvlText w:val="%1.%2.%3.%4.%5.%6.%7.%8."/>
      <w:lvlJc w:val="left"/>
      <w:pPr>
        <w:tabs>
          <w:tab w:val="num" w:pos="-143"/>
        </w:tabs>
        <w:ind w:left="4311" w:hanging="1224"/>
      </w:pPr>
    </w:lvl>
    <w:lvl w:ilvl="8">
      <w:start w:val="1"/>
      <w:numFmt w:val="decimal"/>
      <w:lvlText w:val="%1.%2.%3.%4.%5.%6.%7.%8.%9."/>
      <w:lvlJc w:val="left"/>
      <w:pPr>
        <w:tabs>
          <w:tab w:val="num" w:pos="-143"/>
        </w:tabs>
        <w:ind w:left="4887" w:hanging="1440"/>
      </w:pPr>
    </w:lvl>
  </w:abstractNum>
  <w:abstractNum w:abstractNumId="2">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3">
    <w:nsid w:val="00000014"/>
    <w:multiLevelType w:val="singleLevel"/>
    <w:tmpl w:val="00000014"/>
    <w:name w:val="WW8Num20"/>
    <w:lvl w:ilvl="0">
      <w:numFmt w:val="bullet"/>
      <w:lvlText w:val="-"/>
      <w:lvlJc w:val="left"/>
      <w:pPr>
        <w:tabs>
          <w:tab w:val="num" w:pos="0"/>
        </w:tabs>
        <w:ind w:left="0" w:firstLine="0"/>
      </w:pPr>
      <w:rPr>
        <w:rFonts w:ascii="Times New Roman" w:hAnsi="Times New Roman" w:cs="Times New Roman"/>
      </w:rPr>
    </w:lvl>
  </w:abstractNum>
  <w:abstractNum w:abstractNumId="4">
    <w:nsid w:val="00000016"/>
    <w:multiLevelType w:val="multilevel"/>
    <w:tmpl w:val="00000016"/>
    <w:name w:val="WW8Num2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1B53C8B"/>
    <w:multiLevelType w:val="hybridMultilevel"/>
    <w:tmpl w:val="B50298E8"/>
    <w:lvl w:ilvl="0" w:tplc="5C1C1B62">
      <w:start w:val="5"/>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0F1B52"/>
    <w:multiLevelType w:val="hybridMultilevel"/>
    <w:tmpl w:val="8EA49A7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516A71"/>
    <w:multiLevelType w:val="multilevel"/>
    <w:tmpl w:val="EBC6AD84"/>
    <w:lvl w:ilvl="0">
      <w:start w:val="1"/>
      <w:numFmt w:val="decimal"/>
      <w:lvlText w:val="%1."/>
      <w:lvlJc w:val="left"/>
      <w:pPr>
        <w:tabs>
          <w:tab w:val="num" w:pos="1212"/>
        </w:tabs>
        <w:ind w:left="1212" w:hanging="360"/>
      </w:pPr>
      <w:rPr>
        <w:rFonts w:hint="default"/>
      </w:rPr>
    </w:lvl>
    <w:lvl w:ilvl="1">
      <w:start w:val="1"/>
      <w:numFmt w:val="decimal"/>
      <w:isLgl/>
      <w:lvlText w:val="%1.%2"/>
      <w:lvlJc w:val="left"/>
      <w:pPr>
        <w:ind w:left="1980" w:hanging="720"/>
      </w:pPr>
      <w:rPr>
        <w:rFonts w:hint="default"/>
        <w:sz w:val="28"/>
      </w:rPr>
    </w:lvl>
    <w:lvl w:ilvl="2">
      <w:start w:val="1"/>
      <w:numFmt w:val="decimal"/>
      <w:isLgl/>
      <w:lvlText w:val="%1.%2.%3"/>
      <w:lvlJc w:val="left"/>
      <w:pPr>
        <w:ind w:left="2388" w:hanging="720"/>
      </w:pPr>
      <w:rPr>
        <w:rFonts w:hint="default"/>
        <w:sz w:val="28"/>
      </w:rPr>
    </w:lvl>
    <w:lvl w:ilvl="3">
      <w:start w:val="1"/>
      <w:numFmt w:val="decimal"/>
      <w:isLgl/>
      <w:lvlText w:val="%1.%2.%3.%4"/>
      <w:lvlJc w:val="left"/>
      <w:pPr>
        <w:ind w:left="3156" w:hanging="1080"/>
      </w:pPr>
      <w:rPr>
        <w:rFonts w:hint="default"/>
        <w:sz w:val="28"/>
      </w:rPr>
    </w:lvl>
    <w:lvl w:ilvl="4">
      <w:start w:val="1"/>
      <w:numFmt w:val="decimal"/>
      <w:isLgl/>
      <w:lvlText w:val="%1.%2.%3.%4.%5"/>
      <w:lvlJc w:val="left"/>
      <w:pPr>
        <w:ind w:left="3924" w:hanging="1440"/>
      </w:pPr>
      <w:rPr>
        <w:rFonts w:hint="default"/>
        <w:sz w:val="28"/>
      </w:rPr>
    </w:lvl>
    <w:lvl w:ilvl="5">
      <w:start w:val="1"/>
      <w:numFmt w:val="decimal"/>
      <w:isLgl/>
      <w:lvlText w:val="%1.%2.%3.%4.%5.%6"/>
      <w:lvlJc w:val="left"/>
      <w:pPr>
        <w:ind w:left="4332" w:hanging="1440"/>
      </w:pPr>
      <w:rPr>
        <w:rFonts w:hint="default"/>
        <w:sz w:val="28"/>
      </w:rPr>
    </w:lvl>
    <w:lvl w:ilvl="6">
      <w:start w:val="1"/>
      <w:numFmt w:val="decimal"/>
      <w:isLgl/>
      <w:lvlText w:val="%1.%2.%3.%4.%5.%6.%7"/>
      <w:lvlJc w:val="left"/>
      <w:pPr>
        <w:ind w:left="5100" w:hanging="1800"/>
      </w:pPr>
      <w:rPr>
        <w:rFonts w:hint="default"/>
        <w:sz w:val="28"/>
      </w:rPr>
    </w:lvl>
    <w:lvl w:ilvl="7">
      <w:start w:val="1"/>
      <w:numFmt w:val="decimal"/>
      <w:isLgl/>
      <w:lvlText w:val="%1.%2.%3.%4.%5.%6.%7.%8"/>
      <w:lvlJc w:val="left"/>
      <w:pPr>
        <w:ind w:left="5868" w:hanging="2160"/>
      </w:pPr>
      <w:rPr>
        <w:rFonts w:hint="default"/>
        <w:sz w:val="28"/>
      </w:rPr>
    </w:lvl>
    <w:lvl w:ilvl="8">
      <w:start w:val="1"/>
      <w:numFmt w:val="decimal"/>
      <w:isLgl/>
      <w:lvlText w:val="%1.%2.%3.%4.%5.%6.%7.%8.%9"/>
      <w:lvlJc w:val="left"/>
      <w:pPr>
        <w:ind w:left="6276" w:hanging="2160"/>
      </w:pPr>
      <w:rPr>
        <w:rFonts w:hint="default"/>
        <w:sz w:val="28"/>
      </w:rPr>
    </w:lvl>
  </w:abstractNum>
  <w:abstractNum w:abstractNumId="8">
    <w:nsid w:val="0D6D310A"/>
    <w:multiLevelType w:val="hybridMultilevel"/>
    <w:tmpl w:val="12E2EBC0"/>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18642D"/>
    <w:multiLevelType w:val="hybridMultilevel"/>
    <w:tmpl w:val="0C90392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94731F"/>
    <w:multiLevelType w:val="hybridMultilevel"/>
    <w:tmpl w:val="649C39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28342A"/>
    <w:multiLevelType w:val="multilevel"/>
    <w:tmpl w:val="F578B314"/>
    <w:lvl w:ilvl="0">
      <w:start w:val="14"/>
      <w:numFmt w:val="decimal"/>
      <w:lvlText w:val="%1"/>
      <w:lvlJc w:val="left"/>
      <w:pPr>
        <w:ind w:left="750" w:hanging="750"/>
      </w:pPr>
      <w:rPr>
        <w:rFonts w:hint="default"/>
      </w:rPr>
    </w:lvl>
    <w:lvl w:ilvl="1">
      <w:start w:val="1"/>
      <w:numFmt w:val="decimal"/>
      <w:lvlText w:val="%1.%2"/>
      <w:lvlJc w:val="left"/>
      <w:pPr>
        <w:ind w:left="1955" w:hanging="750"/>
      </w:pPr>
      <w:rPr>
        <w:rFonts w:hint="default"/>
      </w:rPr>
    </w:lvl>
    <w:lvl w:ilvl="2">
      <w:start w:val="2"/>
      <w:numFmt w:val="decimal"/>
      <w:lvlText w:val="%1.%2.%3"/>
      <w:lvlJc w:val="left"/>
      <w:pPr>
        <w:ind w:left="3160" w:hanging="75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800" w:hanging="2160"/>
      </w:pPr>
      <w:rPr>
        <w:rFonts w:hint="default"/>
      </w:rPr>
    </w:lvl>
  </w:abstractNum>
  <w:abstractNum w:abstractNumId="12">
    <w:nsid w:val="135970C0"/>
    <w:multiLevelType w:val="multilevel"/>
    <w:tmpl w:val="E2D0CD56"/>
    <w:lvl w:ilvl="0">
      <w:start w:val="12"/>
      <w:numFmt w:val="none"/>
      <w:lvlText w:val="14.1"/>
      <w:lvlJc w:val="left"/>
      <w:pPr>
        <w:tabs>
          <w:tab w:val="num" w:pos="0"/>
        </w:tabs>
        <w:ind w:left="480" w:hanging="480"/>
      </w:pPr>
      <w:rPr>
        <w:rFonts w:hint="default"/>
      </w:rPr>
    </w:lvl>
    <w:lvl w:ilvl="1">
      <w:start w:val="1"/>
      <w:numFmt w:val="decimal"/>
      <w:lvlText w:val="12.%2."/>
      <w:lvlJc w:val="left"/>
      <w:pPr>
        <w:tabs>
          <w:tab w:val="num" w:pos="878"/>
        </w:tabs>
        <w:ind w:left="1898" w:hanging="480"/>
      </w:pPr>
      <w:rPr>
        <w:rFonts w:hint="default"/>
        <w:strike w:val="0"/>
        <w:color w:val="auto"/>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13">
    <w:nsid w:val="14AE0B0A"/>
    <w:multiLevelType w:val="hybridMultilevel"/>
    <w:tmpl w:val="7228CA34"/>
    <w:lvl w:ilvl="0" w:tplc="9D0AF3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16545BE5"/>
    <w:multiLevelType w:val="hybridMultilevel"/>
    <w:tmpl w:val="371C8E8E"/>
    <w:lvl w:ilvl="0" w:tplc="11682B9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67F49E9"/>
    <w:multiLevelType w:val="multilevel"/>
    <w:tmpl w:val="6F023378"/>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nsid w:val="1A9C10F1"/>
    <w:multiLevelType w:val="hybridMultilevel"/>
    <w:tmpl w:val="3732D096"/>
    <w:lvl w:ilvl="0" w:tplc="BBB82B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F5674E"/>
    <w:multiLevelType w:val="multilevel"/>
    <w:tmpl w:val="F1A87EC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6787E3F"/>
    <w:multiLevelType w:val="hybridMultilevel"/>
    <w:tmpl w:val="8CC4DC3C"/>
    <w:lvl w:ilvl="0" w:tplc="FE4429CA">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289B6E20"/>
    <w:multiLevelType w:val="hybridMultilevel"/>
    <w:tmpl w:val="1CB2411A"/>
    <w:lvl w:ilvl="0" w:tplc="BBB82B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7D5096"/>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1">
    <w:nsid w:val="2ADC7F41"/>
    <w:multiLevelType w:val="hybridMultilevel"/>
    <w:tmpl w:val="597EAE90"/>
    <w:lvl w:ilvl="0" w:tplc="8AC89C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B854B63"/>
    <w:multiLevelType w:val="hybridMultilevel"/>
    <w:tmpl w:val="83CCB886"/>
    <w:lvl w:ilvl="0" w:tplc="E796126E">
      <w:start w:val="1"/>
      <w:numFmt w:val="decimal"/>
      <w:lvlText w:val="%1."/>
      <w:lvlJc w:val="left"/>
      <w:pPr>
        <w:tabs>
          <w:tab w:val="num" w:pos="1260"/>
        </w:tabs>
        <w:ind w:left="1260" w:hanging="360"/>
      </w:pPr>
    </w:lvl>
    <w:lvl w:ilvl="1" w:tplc="2F2C1C24">
      <w:start w:val="1"/>
      <w:numFmt w:val="bullet"/>
      <w:lvlText w:val="−"/>
      <w:lvlJc w:val="left"/>
      <w:pPr>
        <w:tabs>
          <w:tab w:val="num" w:pos="1980"/>
        </w:tabs>
        <w:ind w:left="1980" w:hanging="360"/>
      </w:pPr>
      <w:rPr>
        <w:rFonts w:ascii="Arial" w:hAnsi="Arial" w:hint="default"/>
        <w:b w:val="0"/>
        <w:i w:val="0"/>
        <w:sz w:val="18"/>
        <w:szCs w:val="18"/>
      </w:r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23">
    <w:nsid w:val="2BC56042"/>
    <w:multiLevelType w:val="hybridMultilevel"/>
    <w:tmpl w:val="D49E3712"/>
    <w:lvl w:ilvl="0" w:tplc="AA68CA9E">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2D1E1528"/>
    <w:multiLevelType w:val="hybridMultilevel"/>
    <w:tmpl w:val="97BEC3F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Courier New" w:hAnsi="Courier New" w:hint="default"/>
      </w:rPr>
    </w:lvl>
    <w:lvl w:ilvl="2" w:tplc="C9568616">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E2E66F3"/>
    <w:multiLevelType w:val="hybridMultilevel"/>
    <w:tmpl w:val="9AB69FA0"/>
    <w:lvl w:ilvl="0" w:tplc="15C6AC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7478E6"/>
    <w:multiLevelType w:val="hybridMultilevel"/>
    <w:tmpl w:val="C9BCC19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943C5F"/>
    <w:multiLevelType w:val="hybridMultilevel"/>
    <w:tmpl w:val="B33A25C4"/>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82A4F68"/>
    <w:multiLevelType w:val="hybridMultilevel"/>
    <w:tmpl w:val="7C72A54C"/>
    <w:lvl w:ilvl="0" w:tplc="154A31BC">
      <w:start w:val="4"/>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9F03F7"/>
    <w:multiLevelType w:val="hybridMultilevel"/>
    <w:tmpl w:val="4C16723C"/>
    <w:lvl w:ilvl="0" w:tplc="87D431A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2741D03"/>
    <w:multiLevelType w:val="hybridMultilevel"/>
    <w:tmpl w:val="51C8DD28"/>
    <w:lvl w:ilvl="0" w:tplc="BAAE5C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87685B"/>
    <w:multiLevelType w:val="multilevel"/>
    <w:tmpl w:val="88B04D20"/>
    <w:lvl w:ilvl="0">
      <w:start w:val="3"/>
      <w:numFmt w:val="decimal"/>
      <w:lvlText w:val="%1."/>
      <w:lvlJc w:val="left"/>
      <w:pPr>
        <w:ind w:left="480" w:hanging="48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980" w:hanging="2160"/>
      </w:pPr>
      <w:rPr>
        <w:rFonts w:hint="default"/>
      </w:rPr>
    </w:lvl>
    <w:lvl w:ilvl="8">
      <w:start w:val="1"/>
      <w:numFmt w:val="decimal"/>
      <w:lvlText w:val="%1.%2.%3.%4.%5.%6.%7.%8.%9."/>
      <w:lvlJc w:val="left"/>
      <w:pPr>
        <w:ind w:left="12240" w:hanging="2160"/>
      </w:pPr>
      <w:rPr>
        <w:rFonts w:hint="default"/>
      </w:rPr>
    </w:lvl>
  </w:abstractNum>
  <w:abstractNum w:abstractNumId="32">
    <w:nsid w:val="431A069D"/>
    <w:multiLevelType w:val="hybridMultilevel"/>
    <w:tmpl w:val="96B0615C"/>
    <w:lvl w:ilvl="0" w:tplc="94BA1BC4">
      <w:start w:val="1"/>
      <w:numFmt w:val="decimal"/>
      <w:lvlText w:val="1.%1."/>
      <w:lvlJc w:val="left"/>
      <w:pPr>
        <w:ind w:left="1778"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33">
    <w:nsid w:val="43F95F3F"/>
    <w:multiLevelType w:val="hybridMultilevel"/>
    <w:tmpl w:val="851AA77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43434B1"/>
    <w:multiLevelType w:val="multilevel"/>
    <w:tmpl w:val="39608D3E"/>
    <w:lvl w:ilvl="0">
      <w:start w:val="4"/>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575" w:hanging="144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295" w:hanging="2160"/>
      </w:pPr>
      <w:rPr>
        <w:rFonts w:hint="default"/>
      </w:rPr>
    </w:lvl>
    <w:lvl w:ilvl="8">
      <w:start w:val="1"/>
      <w:numFmt w:val="decimal"/>
      <w:isLgl/>
      <w:lvlText w:val="%1.%2.%3.%4.%5.%6.%7.%8.%9."/>
      <w:lvlJc w:val="left"/>
      <w:pPr>
        <w:ind w:left="3295" w:hanging="2160"/>
      </w:pPr>
      <w:rPr>
        <w:rFonts w:hint="default"/>
      </w:rPr>
    </w:lvl>
  </w:abstractNum>
  <w:abstractNum w:abstractNumId="35">
    <w:nsid w:val="4C825B33"/>
    <w:multiLevelType w:val="hybridMultilevel"/>
    <w:tmpl w:val="127A344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D5745E6"/>
    <w:multiLevelType w:val="hybridMultilevel"/>
    <w:tmpl w:val="A97805D6"/>
    <w:lvl w:ilvl="0" w:tplc="7B68E7A8">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4E7B0C88"/>
    <w:multiLevelType w:val="hybridMultilevel"/>
    <w:tmpl w:val="9E2C9B1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13D6178"/>
    <w:multiLevelType w:val="hybridMultilevel"/>
    <w:tmpl w:val="156C5622"/>
    <w:lvl w:ilvl="0" w:tplc="921E2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CE45B9"/>
    <w:multiLevelType w:val="hybridMultilevel"/>
    <w:tmpl w:val="27147216"/>
    <w:lvl w:ilvl="0" w:tplc="0419000F">
      <w:start w:val="1"/>
      <w:numFmt w:val="decimal"/>
      <w:pStyle w:val="1"/>
      <w:lvlText w:val="%1."/>
      <w:lvlJc w:val="left"/>
      <w:pPr>
        <w:tabs>
          <w:tab w:val="num" w:pos="360"/>
        </w:tabs>
        <w:ind w:left="360" w:hanging="360"/>
      </w:pPr>
      <w:rPr>
        <w:rFonts w:ascii="Times New Roman" w:hAnsi="Times New Roman" w:cs="Times New Roman" w:hint="default"/>
      </w:rPr>
    </w:lvl>
    <w:lvl w:ilvl="1" w:tplc="04190003">
      <w:start w:val="1"/>
      <w:numFmt w:val="bullet"/>
      <w:lvlText w:val=""/>
      <w:lvlJc w:val="left"/>
      <w:pPr>
        <w:tabs>
          <w:tab w:val="num" w:pos="1170"/>
        </w:tabs>
        <w:ind w:left="1170" w:hanging="360"/>
      </w:pPr>
      <w:rPr>
        <w:rFonts w:ascii="Symbol" w:hAnsi="Symbol" w:hint="default"/>
      </w:r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610"/>
        </w:tabs>
        <w:ind w:left="261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40">
    <w:nsid w:val="567F200D"/>
    <w:multiLevelType w:val="hybridMultilevel"/>
    <w:tmpl w:val="B3F44EBC"/>
    <w:lvl w:ilvl="0" w:tplc="AA68CA9E">
      <w:start w:val="1"/>
      <w:numFmt w:val="decimal"/>
      <w:lvlText w:val="%1."/>
      <w:lvlJc w:val="left"/>
      <w:pPr>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9456315"/>
    <w:multiLevelType w:val="multilevel"/>
    <w:tmpl w:val="EE409856"/>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5A0001AB"/>
    <w:multiLevelType w:val="hybridMultilevel"/>
    <w:tmpl w:val="A0820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8964AA"/>
    <w:multiLevelType w:val="hybridMultilevel"/>
    <w:tmpl w:val="1B9A240E"/>
    <w:lvl w:ilvl="0" w:tplc="921E2FF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610B21EE"/>
    <w:multiLevelType w:val="hybridMultilevel"/>
    <w:tmpl w:val="5E7E6284"/>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64015943"/>
    <w:multiLevelType w:val="multilevel"/>
    <w:tmpl w:val="339E91C0"/>
    <w:lvl w:ilvl="0">
      <w:start w:val="2"/>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6">
    <w:nsid w:val="649B5EDF"/>
    <w:multiLevelType w:val="hybridMultilevel"/>
    <w:tmpl w:val="9C6094F6"/>
    <w:lvl w:ilvl="0" w:tplc="921E2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6367AD9"/>
    <w:multiLevelType w:val="singleLevel"/>
    <w:tmpl w:val="00000002"/>
    <w:lvl w:ilvl="0">
      <w:start w:val="1"/>
      <w:numFmt w:val="decimal"/>
      <w:lvlText w:val="%1."/>
      <w:lvlJc w:val="left"/>
      <w:pPr>
        <w:tabs>
          <w:tab w:val="num" w:pos="0"/>
        </w:tabs>
        <w:ind w:left="0" w:firstLine="0"/>
      </w:pPr>
      <w:rPr>
        <w:rFonts w:ascii="Times New Roman" w:hAnsi="Times New Roman" w:cs="Times New Roman"/>
      </w:rPr>
    </w:lvl>
  </w:abstractNum>
  <w:abstractNum w:abstractNumId="48">
    <w:nsid w:val="6663340A"/>
    <w:multiLevelType w:val="hybridMultilevel"/>
    <w:tmpl w:val="3FEA6038"/>
    <w:lvl w:ilvl="0" w:tplc="BAAE5C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7D11678"/>
    <w:multiLevelType w:val="hybridMultilevel"/>
    <w:tmpl w:val="45DA51FA"/>
    <w:lvl w:ilvl="0" w:tplc="2F2C1C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BE33ED8"/>
    <w:multiLevelType w:val="hybridMultilevel"/>
    <w:tmpl w:val="37DA20E6"/>
    <w:lvl w:ilvl="0" w:tplc="11682B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E4F1508"/>
    <w:multiLevelType w:val="hybridMultilevel"/>
    <w:tmpl w:val="021EB6C8"/>
    <w:lvl w:ilvl="0" w:tplc="DD20BB64">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F3C26BC"/>
    <w:multiLevelType w:val="hybridMultilevel"/>
    <w:tmpl w:val="EFA2CBC2"/>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6A8501C"/>
    <w:multiLevelType w:val="multilevel"/>
    <w:tmpl w:val="F1166756"/>
    <w:lvl w:ilvl="0">
      <w:start w:val="7"/>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4">
    <w:nsid w:val="78C32858"/>
    <w:multiLevelType w:val="hybridMultilevel"/>
    <w:tmpl w:val="F90E3D8A"/>
    <w:lvl w:ilvl="0" w:tplc="6BD411C0">
      <w:start w:val="1"/>
      <w:numFmt w:val="decimal"/>
      <w:lvlText w:val="%1)"/>
      <w:lvlJc w:val="left"/>
      <w:pPr>
        <w:tabs>
          <w:tab w:val="num" w:pos="1512"/>
        </w:tabs>
        <w:ind w:left="1512" w:hanging="945"/>
      </w:pPr>
      <w:rPr>
        <w:rFonts w:hint="default"/>
        <w:b/>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9BB4C7B"/>
    <w:multiLevelType w:val="multilevel"/>
    <w:tmpl w:val="A2426AFE"/>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7C5063E4"/>
    <w:multiLevelType w:val="hybridMultilevel"/>
    <w:tmpl w:val="D02E11E0"/>
    <w:lvl w:ilvl="0" w:tplc="6FB8680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4563C6"/>
    <w:multiLevelType w:val="hybridMultilevel"/>
    <w:tmpl w:val="C6B210B6"/>
    <w:lvl w:ilvl="0" w:tplc="0318F1B0">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0"/>
  </w:num>
  <w:num w:numId="2">
    <w:abstractNumId w:val="24"/>
  </w:num>
  <w:num w:numId="3">
    <w:abstractNumId w:val="23"/>
  </w:num>
  <w:num w:numId="4">
    <w:abstractNumId w:val="32"/>
  </w:num>
  <w:num w:numId="5">
    <w:abstractNumId w:val="18"/>
  </w:num>
  <w:num w:numId="6">
    <w:abstractNumId w:val="14"/>
  </w:num>
  <w:num w:numId="7">
    <w:abstractNumId w:val="22"/>
  </w:num>
  <w:num w:numId="8">
    <w:abstractNumId w:val="38"/>
  </w:num>
  <w:num w:numId="9">
    <w:abstractNumId w:val="49"/>
  </w:num>
  <w:num w:numId="10">
    <w:abstractNumId w:val="26"/>
  </w:num>
  <w:num w:numId="11">
    <w:abstractNumId w:val="16"/>
  </w:num>
  <w:num w:numId="12">
    <w:abstractNumId w:val="19"/>
  </w:num>
  <w:num w:numId="13">
    <w:abstractNumId w:val="45"/>
  </w:num>
  <w:num w:numId="14">
    <w:abstractNumId w:val="15"/>
  </w:num>
  <w:num w:numId="1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1"/>
  </w:num>
  <w:num w:numId="18">
    <w:abstractNumId w:val="31"/>
  </w:num>
  <w:num w:numId="19">
    <w:abstractNumId w:val="53"/>
  </w:num>
  <w:num w:numId="20">
    <w:abstractNumId w:val="35"/>
  </w:num>
  <w:num w:numId="21">
    <w:abstractNumId w:val="55"/>
  </w:num>
  <w:num w:numId="22">
    <w:abstractNumId w:val="56"/>
  </w:num>
  <w:num w:numId="23">
    <w:abstractNumId w:val="17"/>
  </w:num>
  <w:num w:numId="24">
    <w:abstractNumId w:val="41"/>
  </w:num>
  <w:num w:numId="25">
    <w:abstractNumId w:val="52"/>
  </w:num>
  <w:num w:numId="26">
    <w:abstractNumId w:val="13"/>
  </w:num>
  <w:num w:numId="27">
    <w:abstractNumId w:val="25"/>
  </w:num>
  <w:num w:numId="28">
    <w:abstractNumId w:val="8"/>
  </w:num>
  <w:num w:numId="29">
    <w:abstractNumId w:val="36"/>
  </w:num>
  <w:num w:numId="30">
    <w:abstractNumId w:val="6"/>
  </w:num>
  <w:num w:numId="31">
    <w:abstractNumId w:val="33"/>
  </w:num>
  <w:num w:numId="32">
    <w:abstractNumId w:val="7"/>
  </w:num>
  <w:num w:numId="33">
    <w:abstractNumId w:val="28"/>
  </w:num>
  <w:num w:numId="34">
    <w:abstractNumId w:val="10"/>
  </w:num>
  <w:num w:numId="35">
    <w:abstractNumId w:val="34"/>
  </w:num>
  <w:num w:numId="36">
    <w:abstractNumId w:val="5"/>
  </w:num>
  <w:num w:numId="37">
    <w:abstractNumId w:val="12"/>
  </w:num>
  <w:num w:numId="38">
    <w:abstractNumId w:val="40"/>
  </w:num>
  <w:num w:numId="39">
    <w:abstractNumId w:val="29"/>
  </w:num>
  <w:num w:numId="40">
    <w:abstractNumId w:val="20"/>
  </w:num>
  <w:num w:numId="41">
    <w:abstractNumId w:val="1"/>
  </w:num>
  <w:num w:numId="42">
    <w:abstractNumId w:val="2"/>
  </w:num>
  <w:num w:numId="43">
    <w:abstractNumId w:val="11"/>
  </w:num>
  <w:num w:numId="44">
    <w:abstractNumId w:val="54"/>
  </w:num>
  <w:num w:numId="45">
    <w:abstractNumId w:val="43"/>
  </w:num>
  <w:num w:numId="46">
    <w:abstractNumId w:val="27"/>
  </w:num>
  <w:num w:numId="47">
    <w:abstractNumId w:val="44"/>
  </w:num>
  <w:num w:numId="48">
    <w:abstractNumId w:val="3"/>
  </w:num>
  <w:num w:numId="49">
    <w:abstractNumId w:val="4"/>
  </w:num>
  <w:num w:numId="50">
    <w:abstractNumId w:val="47"/>
  </w:num>
  <w:num w:numId="5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2">
    <w:abstractNumId w:val="48"/>
  </w:num>
  <w:num w:numId="53">
    <w:abstractNumId w:val="30"/>
  </w:num>
  <w:num w:numId="54">
    <w:abstractNumId w:val="46"/>
  </w:num>
  <w:num w:numId="55">
    <w:abstractNumId w:val="9"/>
  </w:num>
  <w:num w:numId="56">
    <w:abstractNumId w:val="37"/>
  </w:num>
  <w:num w:numId="57">
    <w:abstractNumId w:val="42"/>
  </w:num>
  <w:num w:numId="58">
    <w:abstractNumId w:val="5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397"/>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326612"/>
    <w:rsid w:val="000002C8"/>
    <w:rsid w:val="000002F7"/>
    <w:rsid w:val="000005DC"/>
    <w:rsid w:val="00000A58"/>
    <w:rsid w:val="0000114F"/>
    <w:rsid w:val="00001273"/>
    <w:rsid w:val="00001A7A"/>
    <w:rsid w:val="00001E15"/>
    <w:rsid w:val="00001F55"/>
    <w:rsid w:val="00001F8A"/>
    <w:rsid w:val="00002D0B"/>
    <w:rsid w:val="00002E5A"/>
    <w:rsid w:val="0000327B"/>
    <w:rsid w:val="00003327"/>
    <w:rsid w:val="000033EA"/>
    <w:rsid w:val="00003577"/>
    <w:rsid w:val="00003783"/>
    <w:rsid w:val="000039A1"/>
    <w:rsid w:val="000039D5"/>
    <w:rsid w:val="00003D97"/>
    <w:rsid w:val="00004693"/>
    <w:rsid w:val="00004707"/>
    <w:rsid w:val="0000490E"/>
    <w:rsid w:val="00004CF2"/>
    <w:rsid w:val="00004ED6"/>
    <w:rsid w:val="000052AB"/>
    <w:rsid w:val="000052B3"/>
    <w:rsid w:val="00005A3A"/>
    <w:rsid w:val="00006629"/>
    <w:rsid w:val="000066C0"/>
    <w:rsid w:val="000070D4"/>
    <w:rsid w:val="0000730D"/>
    <w:rsid w:val="00007AD0"/>
    <w:rsid w:val="00007EF2"/>
    <w:rsid w:val="00010134"/>
    <w:rsid w:val="0001027B"/>
    <w:rsid w:val="0001054F"/>
    <w:rsid w:val="000108F5"/>
    <w:rsid w:val="00011011"/>
    <w:rsid w:val="000119D1"/>
    <w:rsid w:val="00011B41"/>
    <w:rsid w:val="00011BFD"/>
    <w:rsid w:val="00011C48"/>
    <w:rsid w:val="00012001"/>
    <w:rsid w:val="000124B5"/>
    <w:rsid w:val="00012DD3"/>
    <w:rsid w:val="00012F22"/>
    <w:rsid w:val="00012F44"/>
    <w:rsid w:val="00012F92"/>
    <w:rsid w:val="0001308D"/>
    <w:rsid w:val="00013112"/>
    <w:rsid w:val="0001337B"/>
    <w:rsid w:val="000135E8"/>
    <w:rsid w:val="00013F81"/>
    <w:rsid w:val="00014266"/>
    <w:rsid w:val="000142D3"/>
    <w:rsid w:val="000142FB"/>
    <w:rsid w:val="000143E0"/>
    <w:rsid w:val="00014401"/>
    <w:rsid w:val="00014873"/>
    <w:rsid w:val="00014906"/>
    <w:rsid w:val="000149D5"/>
    <w:rsid w:val="00014F3A"/>
    <w:rsid w:val="00014FF3"/>
    <w:rsid w:val="0001541A"/>
    <w:rsid w:val="0001562D"/>
    <w:rsid w:val="00015A25"/>
    <w:rsid w:val="00015AEF"/>
    <w:rsid w:val="00015C9A"/>
    <w:rsid w:val="00015DF9"/>
    <w:rsid w:val="000162FF"/>
    <w:rsid w:val="0001660B"/>
    <w:rsid w:val="000168F0"/>
    <w:rsid w:val="00016A77"/>
    <w:rsid w:val="00016D5C"/>
    <w:rsid w:val="00017165"/>
    <w:rsid w:val="00017365"/>
    <w:rsid w:val="0001781D"/>
    <w:rsid w:val="00017930"/>
    <w:rsid w:val="00017AE0"/>
    <w:rsid w:val="00017CD5"/>
    <w:rsid w:val="000201F0"/>
    <w:rsid w:val="000203C0"/>
    <w:rsid w:val="00020504"/>
    <w:rsid w:val="00020644"/>
    <w:rsid w:val="000207F8"/>
    <w:rsid w:val="00020A6B"/>
    <w:rsid w:val="00020E8F"/>
    <w:rsid w:val="00020F14"/>
    <w:rsid w:val="00020F8B"/>
    <w:rsid w:val="000210F6"/>
    <w:rsid w:val="00021290"/>
    <w:rsid w:val="000214C6"/>
    <w:rsid w:val="00021B6A"/>
    <w:rsid w:val="00021C73"/>
    <w:rsid w:val="00021D3A"/>
    <w:rsid w:val="000221DD"/>
    <w:rsid w:val="00022CE8"/>
    <w:rsid w:val="00022E0F"/>
    <w:rsid w:val="00022ED6"/>
    <w:rsid w:val="000231E3"/>
    <w:rsid w:val="00023497"/>
    <w:rsid w:val="00023590"/>
    <w:rsid w:val="0002372A"/>
    <w:rsid w:val="00023A74"/>
    <w:rsid w:val="00023B38"/>
    <w:rsid w:val="00023CAB"/>
    <w:rsid w:val="00023E07"/>
    <w:rsid w:val="00023E18"/>
    <w:rsid w:val="00023EFA"/>
    <w:rsid w:val="000247F3"/>
    <w:rsid w:val="00024B95"/>
    <w:rsid w:val="00024C63"/>
    <w:rsid w:val="00024F4C"/>
    <w:rsid w:val="00025130"/>
    <w:rsid w:val="0002599C"/>
    <w:rsid w:val="000259FF"/>
    <w:rsid w:val="00025EFB"/>
    <w:rsid w:val="00025EFD"/>
    <w:rsid w:val="00026475"/>
    <w:rsid w:val="000268CB"/>
    <w:rsid w:val="000269E4"/>
    <w:rsid w:val="00026A11"/>
    <w:rsid w:val="00026B71"/>
    <w:rsid w:val="00026E17"/>
    <w:rsid w:val="00027297"/>
    <w:rsid w:val="000272D4"/>
    <w:rsid w:val="00027533"/>
    <w:rsid w:val="000279F0"/>
    <w:rsid w:val="00027B00"/>
    <w:rsid w:val="00030EF6"/>
    <w:rsid w:val="00031495"/>
    <w:rsid w:val="000318AA"/>
    <w:rsid w:val="00031981"/>
    <w:rsid w:val="000319E0"/>
    <w:rsid w:val="00031A2B"/>
    <w:rsid w:val="00031D0E"/>
    <w:rsid w:val="00032684"/>
    <w:rsid w:val="00032ADF"/>
    <w:rsid w:val="00032E0E"/>
    <w:rsid w:val="00032E16"/>
    <w:rsid w:val="0003301B"/>
    <w:rsid w:val="000330F5"/>
    <w:rsid w:val="000335D7"/>
    <w:rsid w:val="00033CB7"/>
    <w:rsid w:val="00033D82"/>
    <w:rsid w:val="00034563"/>
    <w:rsid w:val="00034D3C"/>
    <w:rsid w:val="00035063"/>
    <w:rsid w:val="0003594E"/>
    <w:rsid w:val="000359E5"/>
    <w:rsid w:val="00035B62"/>
    <w:rsid w:val="00035E2C"/>
    <w:rsid w:val="00036399"/>
    <w:rsid w:val="0003644B"/>
    <w:rsid w:val="00036508"/>
    <w:rsid w:val="00036637"/>
    <w:rsid w:val="000369E4"/>
    <w:rsid w:val="00036B53"/>
    <w:rsid w:val="000372B7"/>
    <w:rsid w:val="000374C2"/>
    <w:rsid w:val="0003789F"/>
    <w:rsid w:val="00037A48"/>
    <w:rsid w:val="00037AB3"/>
    <w:rsid w:val="00037DB6"/>
    <w:rsid w:val="0004070F"/>
    <w:rsid w:val="00040A57"/>
    <w:rsid w:val="00040A98"/>
    <w:rsid w:val="00040F07"/>
    <w:rsid w:val="0004143D"/>
    <w:rsid w:val="0004157A"/>
    <w:rsid w:val="0004177B"/>
    <w:rsid w:val="00041B9D"/>
    <w:rsid w:val="0004234B"/>
    <w:rsid w:val="000426C5"/>
    <w:rsid w:val="00042C74"/>
    <w:rsid w:val="00042F0D"/>
    <w:rsid w:val="000432E8"/>
    <w:rsid w:val="000439B2"/>
    <w:rsid w:val="00044781"/>
    <w:rsid w:val="00044BE1"/>
    <w:rsid w:val="00044C31"/>
    <w:rsid w:val="00044CC7"/>
    <w:rsid w:val="00044D4A"/>
    <w:rsid w:val="00044F7F"/>
    <w:rsid w:val="00044F94"/>
    <w:rsid w:val="00045048"/>
    <w:rsid w:val="00045208"/>
    <w:rsid w:val="00045438"/>
    <w:rsid w:val="00045636"/>
    <w:rsid w:val="000456E1"/>
    <w:rsid w:val="00045A8B"/>
    <w:rsid w:val="00046739"/>
    <w:rsid w:val="00046D48"/>
    <w:rsid w:val="00046E74"/>
    <w:rsid w:val="00046EC8"/>
    <w:rsid w:val="00047335"/>
    <w:rsid w:val="0004770A"/>
    <w:rsid w:val="0004787E"/>
    <w:rsid w:val="00047972"/>
    <w:rsid w:val="00047CBC"/>
    <w:rsid w:val="00047CDB"/>
    <w:rsid w:val="00050217"/>
    <w:rsid w:val="000503F6"/>
    <w:rsid w:val="00050EFB"/>
    <w:rsid w:val="0005100E"/>
    <w:rsid w:val="00051B29"/>
    <w:rsid w:val="00051D9E"/>
    <w:rsid w:val="00052280"/>
    <w:rsid w:val="00052444"/>
    <w:rsid w:val="000524F9"/>
    <w:rsid w:val="0005252F"/>
    <w:rsid w:val="00052715"/>
    <w:rsid w:val="000527C7"/>
    <w:rsid w:val="0005290A"/>
    <w:rsid w:val="0005291D"/>
    <w:rsid w:val="00052C9E"/>
    <w:rsid w:val="00053421"/>
    <w:rsid w:val="00053993"/>
    <w:rsid w:val="000539CA"/>
    <w:rsid w:val="00053A22"/>
    <w:rsid w:val="00053B7C"/>
    <w:rsid w:val="00053C7C"/>
    <w:rsid w:val="0005481D"/>
    <w:rsid w:val="000548AF"/>
    <w:rsid w:val="000548D1"/>
    <w:rsid w:val="00054D4E"/>
    <w:rsid w:val="00054F64"/>
    <w:rsid w:val="00054FB3"/>
    <w:rsid w:val="00055983"/>
    <w:rsid w:val="00055AA9"/>
    <w:rsid w:val="00055F07"/>
    <w:rsid w:val="00055FB2"/>
    <w:rsid w:val="00056547"/>
    <w:rsid w:val="00056BF5"/>
    <w:rsid w:val="00056D0E"/>
    <w:rsid w:val="00056F05"/>
    <w:rsid w:val="00057146"/>
    <w:rsid w:val="0005727F"/>
    <w:rsid w:val="000572E1"/>
    <w:rsid w:val="000578A6"/>
    <w:rsid w:val="000578E1"/>
    <w:rsid w:val="00057CCE"/>
    <w:rsid w:val="00057D2B"/>
    <w:rsid w:val="00057F98"/>
    <w:rsid w:val="0006040B"/>
    <w:rsid w:val="00060762"/>
    <w:rsid w:val="0006155B"/>
    <w:rsid w:val="00061A1B"/>
    <w:rsid w:val="00061C76"/>
    <w:rsid w:val="0006200F"/>
    <w:rsid w:val="0006209D"/>
    <w:rsid w:val="000629F7"/>
    <w:rsid w:val="00062C8D"/>
    <w:rsid w:val="00062C90"/>
    <w:rsid w:val="00062D52"/>
    <w:rsid w:val="00063015"/>
    <w:rsid w:val="0006320D"/>
    <w:rsid w:val="00063347"/>
    <w:rsid w:val="000635BB"/>
    <w:rsid w:val="00063801"/>
    <w:rsid w:val="00063FD3"/>
    <w:rsid w:val="00063FF4"/>
    <w:rsid w:val="00064196"/>
    <w:rsid w:val="00064222"/>
    <w:rsid w:val="000645B9"/>
    <w:rsid w:val="000646B9"/>
    <w:rsid w:val="00064C4B"/>
    <w:rsid w:val="00064FE4"/>
    <w:rsid w:val="000651B6"/>
    <w:rsid w:val="00065462"/>
    <w:rsid w:val="00065929"/>
    <w:rsid w:val="00065EB6"/>
    <w:rsid w:val="00066298"/>
    <w:rsid w:val="00066737"/>
    <w:rsid w:val="000669AE"/>
    <w:rsid w:val="00066A2E"/>
    <w:rsid w:val="000677FF"/>
    <w:rsid w:val="00067904"/>
    <w:rsid w:val="0006790F"/>
    <w:rsid w:val="00067ABD"/>
    <w:rsid w:val="00067D6B"/>
    <w:rsid w:val="000705BC"/>
    <w:rsid w:val="000706C2"/>
    <w:rsid w:val="0007073D"/>
    <w:rsid w:val="00070CF9"/>
    <w:rsid w:val="00070F11"/>
    <w:rsid w:val="00071060"/>
    <w:rsid w:val="00071449"/>
    <w:rsid w:val="000714D2"/>
    <w:rsid w:val="00071866"/>
    <w:rsid w:val="00071ACE"/>
    <w:rsid w:val="00071C89"/>
    <w:rsid w:val="0007236D"/>
    <w:rsid w:val="000726F4"/>
    <w:rsid w:val="00072E93"/>
    <w:rsid w:val="00072FAB"/>
    <w:rsid w:val="00072FFF"/>
    <w:rsid w:val="00073016"/>
    <w:rsid w:val="0007326E"/>
    <w:rsid w:val="00073786"/>
    <w:rsid w:val="000737C6"/>
    <w:rsid w:val="00073C0C"/>
    <w:rsid w:val="00073C86"/>
    <w:rsid w:val="0007443D"/>
    <w:rsid w:val="00074794"/>
    <w:rsid w:val="00074821"/>
    <w:rsid w:val="00074A40"/>
    <w:rsid w:val="00075AC4"/>
    <w:rsid w:val="00075C34"/>
    <w:rsid w:val="00075E33"/>
    <w:rsid w:val="000766D6"/>
    <w:rsid w:val="00076E13"/>
    <w:rsid w:val="0007705C"/>
    <w:rsid w:val="000773F0"/>
    <w:rsid w:val="000777CB"/>
    <w:rsid w:val="000803E4"/>
    <w:rsid w:val="000809C3"/>
    <w:rsid w:val="00080F6E"/>
    <w:rsid w:val="000816F1"/>
    <w:rsid w:val="00081773"/>
    <w:rsid w:val="0008188E"/>
    <w:rsid w:val="00081942"/>
    <w:rsid w:val="00081FA1"/>
    <w:rsid w:val="00082098"/>
    <w:rsid w:val="00082201"/>
    <w:rsid w:val="000825F3"/>
    <w:rsid w:val="000827DB"/>
    <w:rsid w:val="00082B73"/>
    <w:rsid w:val="00082FB3"/>
    <w:rsid w:val="00083338"/>
    <w:rsid w:val="0008337F"/>
    <w:rsid w:val="00083915"/>
    <w:rsid w:val="00083EDE"/>
    <w:rsid w:val="0008465D"/>
    <w:rsid w:val="000847FE"/>
    <w:rsid w:val="00084A18"/>
    <w:rsid w:val="00084AA5"/>
    <w:rsid w:val="00084B08"/>
    <w:rsid w:val="00084D94"/>
    <w:rsid w:val="000852A0"/>
    <w:rsid w:val="00085696"/>
    <w:rsid w:val="0008582A"/>
    <w:rsid w:val="00085A35"/>
    <w:rsid w:val="00085D1D"/>
    <w:rsid w:val="00085D53"/>
    <w:rsid w:val="0008609D"/>
    <w:rsid w:val="0008610A"/>
    <w:rsid w:val="000867D5"/>
    <w:rsid w:val="000868B7"/>
    <w:rsid w:val="0008702D"/>
    <w:rsid w:val="000873A4"/>
    <w:rsid w:val="00087841"/>
    <w:rsid w:val="00087861"/>
    <w:rsid w:val="00087D44"/>
    <w:rsid w:val="000903B0"/>
    <w:rsid w:val="000916A2"/>
    <w:rsid w:val="00091DA0"/>
    <w:rsid w:val="00091E8B"/>
    <w:rsid w:val="0009205D"/>
    <w:rsid w:val="00092679"/>
    <w:rsid w:val="000926AF"/>
    <w:rsid w:val="000927E2"/>
    <w:rsid w:val="0009282A"/>
    <w:rsid w:val="00092C0E"/>
    <w:rsid w:val="00092C4F"/>
    <w:rsid w:val="00093413"/>
    <w:rsid w:val="0009369D"/>
    <w:rsid w:val="00093809"/>
    <w:rsid w:val="000938DB"/>
    <w:rsid w:val="00093A7F"/>
    <w:rsid w:val="00093AC0"/>
    <w:rsid w:val="00093B32"/>
    <w:rsid w:val="00093EC9"/>
    <w:rsid w:val="0009445A"/>
    <w:rsid w:val="00094A7B"/>
    <w:rsid w:val="00094E6C"/>
    <w:rsid w:val="00095283"/>
    <w:rsid w:val="000952F2"/>
    <w:rsid w:val="000954EC"/>
    <w:rsid w:val="000954FA"/>
    <w:rsid w:val="00095546"/>
    <w:rsid w:val="000956C7"/>
    <w:rsid w:val="00095735"/>
    <w:rsid w:val="0009584C"/>
    <w:rsid w:val="00095BFE"/>
    <w:rsid w:val="00095C53"/>
    <w:rsid w:val="00096CE9"/>
    <w:rsid w:val="00096FFC"/>
    <w:rsid w:val="000971F2"/>
    <w:rsid w:val="000973A4"/>
    <w:rsid w:val="00097531"/>
    <w:rsid w:val="0009771F"/>
    <w:rsid w:val="00097994"/>
    <w:rsid w:val="00097F6C"/>
    <w:rsid w:val="000A022E"/>
    <w:rsid w:val="000A038A"/>
    <w:rsid w:val="000A044A"/>
    <w:rsid w:val="000A055C"/>
    <w:rsid w:val="000A05CD"/>
    <w:rsid w:val="000A10CB"/>
    <w:rsid w:val="000A1364"/>
    <w:rsid w:val="000A140C"/>
    <w:rsid w:val="000A1C22"/>
    <w:rsid w:val="000A216D"/>
    <w:rsid w:val="000A2289"/>
    <w:rsid w:val="000A2610"/>
    <w:rsid w:val="000A2636"/>
    <w:rsid w:val="000A28C1"/>
    <w:rsid w:val="000A2C6C"/>
    <w:rsid w:val="000A34FD"/>
    <w:rsid w:val="000A37C5"/>
    <w:rsid w:val="000A37CC"/>
    <w:rsid w:val="000A3BBC"/>
    <w:rsid w:val="000A3BC4"/>
    <w:rsid w:val="000A3C9E"/>
    <w:rsid w:val="000A5210"/>
    <w:rsid w:val="000A57AA"/>
    <w:rsid w:val="000A5953"/>
    <w:rsid w:val="000A5B5E"/>
    <w:rsid w:val="000A60CA"/>
    <w:rsid w:val="000A616D"/>
    <w:rsid w:val="000A691A"/>
    <w:rsid w:val="000A6C2C"/>
    <w:rsid w:val="000A6F75"/>
    <w:rsid w:val="000A6F8C"/>
    <w:rsid w:val="000A6FDC"/>
    <w:rsid w:val="000A715D"/>
    <w:rsid w:val="000A7207"/>
    <w:rsid w:val="000A7390"/>
    <w:rsid w:val="000A7686"/>
    <w:rsid w:val="000A76EC"/>
    <w:rsid w:val="000A7A6C"/>
    <w:rsid w:val="000A7AB0"/>
    <w:rsid w:val="000B04FE"/>
    <w:rsid w:val="000B0673"/>
    <w:rsid w:val="000B0676"/>
    <w:rsid w:val="000B0ABF"/>
    <w:rsid w:val="000B0B11"/>
    <w:rsid w:val="000B0C21"/>
    <w:rsid w:val="000B0CFB"/>
    <w:rsid w:val="000B192D"/>
    <w:rsid w:val="000B1CA4"/>
    <w:rsid w:val="000B1E96"/>
    <w:rsid w:val="000B2266"/>
    <w:rsid w:val="000B23A3"/>
    <w:rsid w:val="000B2583"/>
    <w:rsid w:val="000B2C5C"/>
    <w:rsid w:val="000B2DB1"/>
    <w:rsid w:val="000B2E9A"/>
    <w:rsid w:val="000B30BF"/>
    <w:rsid w:val="000B38BA"/>
    <w:rsid w:val="000B3AC5"/>
    <w:rsid w:val="000B3BD6"/>
    <w:rsid w:val="000B3E48"/>
    <w:rsid w:val="000B43C7"/>
    <w:rsid w:val="000B4479"/>
    <w:rsid w:val="000B475E"/>
    <w:rsid w:val="000B4DA2"/>
    <w:rsid w:val="000B65A5"/>
    <w:rsid w:val="000B67C1"/>
    <w:rsid w:val="000B6A52"/>
    <w:rsid w:val="000B6C19"/>
    <w:rsid w:val="000B6FAD"/>
    <w:rsid w:val="000B7376"/>
    <w:rsid w:val="000B7877"/>
    <w:rsid w:val="000B7D56"/>
    <w:rsid w:val="000B7E87"/>
    <w:rsid w:val="000C0C2D"/>
    <w:rsid w:val="000C0DCB"/>
    <w:rsid w:val="000C0E7D"/>
    <w:rsid w:val="000C1178"/>
    <w:rsid w:val="000C149A"/>
    <w:rsid w:val="000C1596"/>
    <w:rsid w:val="000C16A4"/>
    <w:rsid w:val="000C185A"/>
    <w:rsid w:val="000C1A51"/>
    <w:rsid w:val="000C1C65"/>
    <w:rsid w:val="000C2011"/>
    <w:rsid w:val="000C21F4"/>
    <w:rsid w:val="000C2A58"/>
    <w:rsid w:val="000C2E29"/>
    <w:rsid w:val="000C3052"/>
    <w:rsid w:val="000C3212"/>
    <w:rsid w:val="000C32D5"/>
    <w:rsid w:val="000C4120"/>
    <w:rsid w:val="000C428E"/>
    <w:rsid w:val="000C43BD"/>
    <w:rsid w:val="000C4A25"/>
    <w:rsid w:val="000C4FF2"/>
    <w:rsid w:val="000C528B"/>
    <w:rsid w:val="000C5AC5"/>
    <w:rsid w:val="000C5F8A"/>
    <w:rsid w:val="000C6169"/>
    <w:rsid w:val="000C6445"/>
    <w:rsid w:val="000C67FE"/>
    <w:rsid w:val="000C7455"/>
    <w:rsid w:val="000C7879"/>
    <w:rsid w:val="000C7915"/>
    <w:rsid w:val="000C7AA0"/>
    <w:rsid w:val="000D028C"/>
    <w:rsid w:val="000D0427"/>
    <w:rsid w:val="000D045B"/>
    <w:rsid w:val="000D0661"/>
    <w:rsid w:val="000D087A"/>
    <w:rsid w:val="000D0993"/>
    <w:rsid w:val="000D11E6"/>
    <w:rsid w:val="000D1545"/>
    <w:rsid w:val="000D1796"/>
    <w:rsid w:val="000D17C2"/>
    <w:rsid w:val="000D1B24"/>
    <w:rsid w:val="000D1FD1"/>
    <w:rsid w:val="000D220A"/>
    <w:rsid w:val="000D2854"/>
    <w:rsid w:val="000D2F7C"/>
    <w:rsid w:val="000D3975"/>
    <w:rsid w:val="000D3C53"/>
    <w:rsid w:val="000D3CD4"/>
    <w:rsid w:val="000D3EA7"/>
    <w:rsid w:val="000D430D"/>
    <w:rsid w:val="000D452C"/>
    <w:rsid w:val="000D4CC2"/>
    <w:rsid w:val="000D50DE"/>
    <w:rsid w:val="000D5338"/>
    <w:rsid w:val="000D5455"/>
    <w:rsid w:val="000D5A63"/>
    <w:rsid w:val="000D5CEC"/>
    <w:rsid w:val="000D5FEF"/>
    <w:rsid w:val="000D6835"/>
    <w:rsid w:val="000D6B5D"/>
    <w:rsid w:val="000D6C26"/>
    <w:rsid w:val="000D6D4C"/>
    <w:rsid w:val="000D71CA"/>
    <w:rsid w:val="000D727D"/>
    <w:rsid w:val="000D7905"/>
    <w:rsid w:val="000D79E6"/>
    <w:rsid w:val="000D7A47"/>
    <w:rsid w:val="000D7D6A"/>
    <w:rsid w:val="000D7EC7"/>
    <w:rsid w:val="000D7F32"/>
    <w:rsid w:val="000D7FEC"/>
    <w:rsid w:val="000E0192"/>
    <w:rsid w:val="000E04C0"/>
    <w:rsid w:val="000E0532"/>
    <w:rsid w:val="000E06D8"/>
    <w:rsid w:val="000E0A7E"/>
    <w:rsid w:val="000E1360"/>
    <w:rsid w:val="000E1578"/>
    <w:rsid w:val="000E19FF"/>
    <w:rsid w:val="000E211D"/>
    <w:rsid w:val="000E26C3"/>
    <w:rsid w:val="000E286B"/>
    <w:rsid w:val="000E2984"/>
    <w:rsid w:val="000E2A9B"/>
    <w:rsid w:val="000E2C86"/>
    <w:rsid w:val="000E317B"/>
    <w:rsid w:val="000E33C3"/>
    <w:rsid w:val="000E36BA"/>
    <w:rsid w:val="000E36C4"/>
    <w:rsid w:val="000E3717"/>
    <w:rsid w:val="000E39AD"/>
    <w:rsid w:val="000E3B02"/>
    <w:rsid w:val="000E3B89"/>
    <w:rsid w:val="000E3CEC"/>
    <w:rsid w:val="000E3DD7"/>
    <w:rsid w:val="000E41D8"/>
    <w:rsid w:val="000E42F7"/>
    <w:rsid w:val="000E45E7"/>
    <w:rsid w:val="000E46A1"/>
    <w:rsid w:val="000E4766"/>
    <w:rsid w:val="000E494E"/>
    <w:rsid w:val="000E5140"/>
    <w:rsid w:val="000E52C9"/>
    <w:rsid w:val="000E583F"/>
    <w:rsid w:val="000E5E10"/>
    <w:rsid w:val="000E637F"/>
    <w:rsid w:val="000E6586"/>
    <w:rsid w:val="000E6EF8"/>
    <w:rsid w:val="000E7203"/>
    <w:rsid w:val="000E7480"/>
    <w:rsid w:val="000E76F5"/>
    <w:rsid w:val="000E79D8"/>
    <w:rsid w:val="000F0194"/>
    <w:rsid w:val="000F028E"/>
    <w:rsid w:val="000F0450"/>
    <w:rsid w:val="000F0780"/>
    <w:rsid w:val="000F0850"/>
    <w:rsid w:val="000F0B6E"/>
    <w:rsid w:val="000F0DB6"/>
    <w:rsid w:val="000F0E77"/>
    <w:rsid w:val="000F1806"/>
    <w:rsid w:val="000F18BB"/>
    <w:rsid w:val="000F1BE7"/>
    <w:rsid w:val="000F1D61"/>
    <w:rsid w:val="000F2DC7"/>
    <w:rsid w:val="000F2F03"/>
    <w:rsid w:val="000F3258"/>
    <w:rsid w:val="000F3540"/>
    <w:rsid w:val="000F3599"/>
    <w:rsid w:val="000F37C8"/>
    <w:rsid w:val="000F3A43"/>
    <w:rsid w:val="000F3AEF"/>
    <w:rsid w:val="000F3C3B"/>
    <w:rsid w:val="000F3E81"/>
    <w:rsid w:val="000F3FF4"/>
    <w:rsid w:val="000F4095"/>
    <w:rsid w:val="000F44CA"/>
    <w:rsid w:val="000F4725"/>
    <w:rsid w:val="000F4AA0"/>
    <w:rsid w:val="000F4B5C"/>
    <w:rsid w:val="000F4C33"/>
    <w:rsid w:val="000F4CF2"/>
    <w:rsid w:val="000F5237"/>
    <w:rsid w:val="000F565F"/>
    <w:rsid w:val="000F605A"/>
    <w:rsid w:val="000F623A"/>
    <w:rsid w:val="000F6435"/>
    <w:rsid w:val="000F6F71"/>
    <w:rsid w:val="000F7017"/>
    <w:rsid w:val="000F715B"/>
    <w:rsid w:val="000F7587"/>
    <w:rsid w:val="0010009F"/>
    <w:rsid w:val="001012C9"/>
    <w:rsid w:val="00101458"/>
    <w:rsid w:val="00101549"/>
    <w:rsid w:val="001018AD"/>
    <w:rsid w:val="001018DA"/>
    <w:rsid w:val="0010211C"/>
    <w:rsid w:val="00102310"/>
    <w:rsid w:val="001023E2"/>
    <w:rsid w:val="0010292A"/>
    <w:rsid w:val="00102941"/>
    <w:rsid w:val="0010297D"/>
    <w:rsid w:val="00102F58"/>
    <w:rsid w:val="00102FCD"/>
    <w:rsid w:val="00103A19"/>
    <w:rsid w:val="00103A84"/>
    <w:rsid w:val="00103EF4"/>
    <w:rsid w:val="0010452B"/>
    <w:rsid w:val="00104900"/>
    <w:rsid w:val="00104976"/>
    <w:rsid w:val="00104CE7"/>
    <w:rsid w:val="00104D1F"/>
    <w:rsid w:val="001053D7"/>
    <w:rsid w:val="00105ACD"/>
    <w:rsid w:val="00106968"/>
    <w:rsid w:val="00106A02"/>
    <w:rsid w:val="00106B21"/>
    <w:rsid w:val="00106B65"/>
    <w:rsid w:val="00106C8E"/>
    <w:rsid w:val="00106FBD"/>
    <w:rsid w:val="00107001"/>
    <w:rsid w:val="0010738A"/>
    <w:rsid w:val="0010741B"/>
    <w:rsid w:val="0010743B"/>
    <w:rsid w:val="00107531"/>
    <w:rsid w:val="001075BE"/>
    <w:rsid w:val="00107653"/>
    <w:rsid w:val="001107FD"/>
    <w:rsid w:val="00110F95"/>
    <w:rsid w:val="00111228"/>
    <w:rsid w:val="00111424"/>
    <w:rsid w:val="00111568"/>
    <w:rsid w:val="00111A48"/>
    <w:rsid w:val="00111B6B"/>
    <w:rsid w:val="00111BDC"/>
    <w:rsid w:val="00111CDA"/>
    <w:rsid w:val="001123FB"/>
    <w:rsid w:val="00112410"/>
    <w:rsid w:val="00112754"/>
    <w:rsid w:val="0011289B"/>
    <w:rsid w:val="00112928"/>
    <w:rsid w:val="00112AD9"/>
    <w:rsid w:val="001136D8"/>
    <w:rsid w:val="00113C7C"/>
    <w:rsid w:val="00113DF1"/>
    <w:rsid w:val="00113FCA"/>
    <w:rsid w:val="00114269"/>
    <w:rsid w:val="001146D6"/>
    <w:rsid w:val="0011476A"/>
    <w:rsid w:val="00114DCF"/>
    <w:rsid w:val="00114F49"/>
    <w:rsid w:val="001150C3"/>
    <w:rsid w:val="001151C1"/>
    <w:rsid w:val="0011542B"/>
    <w:rsid w:val="001155C8"/>
    <w:rsid w:val="00115837"/>
    <w:rsid w:val="001159A1"/>
    <w:rsid w:val="00115BD8"/>
    <w:rsid w:val="00115D95"/>
    <w:rsid w:val="001164A6"/>
    <w:rsid w:val="001164B2"/>
    <w:rsid w:val="001164D1"/>
    <w:rsid w:val="001165F0"/>
    <w:rsid w:val="00116690"/>
    <w:rsid w:val="001167C7"/>
    <w:rsid w:val="00116BEC"/>
    <w:rsid w:val="0011734C"/>
    <w:rsid w:val="00117843"/>
    <w:rsid w:val="00117BEF"/>
    <w:rsid w:val="00117CC9"/>
    <w:rsid w:val="001200BA"/>
    <w:rsid w:val="00120C66"/>
    <w:rsid w:val="00120DF7"/>
    <w:rsid w:val="00120E27"/>
    <w:rsid w:val="00120EB1"/>
    <w:rsid w:val="00120FDB"/>
    <w:rsid w:val="001212B8"/>
    <w:rsid w:val="00121341"/>
    <w:rsid w:val="0012141C"/>
    <w:rsid w:val="00121679"/>
    <w:rsid w:val="001217AA"/>
    <w:rsid w:val="00121D3A"/>
    <w:rsid w:val="00121D40"/>
    <w:rsid w:val="00122079"/>
    <w:rsid w:val="0012244D"/>
    <w:rsid w:val="00122A67"/>
    <w:rsid w:val="00122A83"/>
    <w:rsid w:val="00122B51"/>
    <w:rsid w:val="00122D05"/>
    <w:rsid w:val="00122DB8"/>
    <w:rsid w:val="001232D7"/>
    <w:rsid w:val="0012346E"/>
    <w:rsid w:val="00123915"/>
    <w:rsid w:val="0012433B"/>
    <w:rsid w:val="00124399"/>
    <w:rsid w:val="00124530"/>
    <w:rsid w:val="00124993"/>
    <w:rsid w:val="00124BAC"/>
    <w:rsid w:val="00124EDB"/>
    <w:rsid w:val="00125BB8"/>
    <w:rsid w:val="00125E10"/>
    <w:rsid w:val="00125E57"/>
    <w:rsid w:val="00125EB6"/>
    <w:rsid w:val="00126233"/>
    <w:rsid w:val="0012666B"/>
    <w:rsid w:val="0012667A"/>
    <w:rsid w:val="001267D0"/>
    <w:rsid w:val="0012705E"/>
    <w:rsid w:val="001270F7"/>
    <w:rsid w:val="001271EB"/>
    <w:rsid w:val="001272E5"/>
    <w:rsid w:val="0012735F"/>
    <w:rsid w:val="001274E2"/>
    <w:rsid w:val="00127513"/>
    <w:rsid w:val="001276FF"/>
    <w:rsid w:val="0012784D"/>
    <w:rsid w:val="0012784F"/>
    <w:rsid w:val="0012786C"/>
    <w:rsid w:val="00127908"/>
    <w:rsid w:val="00127A09"/>
    <w:rsid w:val="00127F9B"/>
    <w:rsid w:val="00130325"/>
    <w:rsid w:val="00131907"/>
    <w:rsid w:val="0013195F"/>
    <w:rsid w:val="00132346"/>
    <w:rsid w:val="001327EA"/>
    <w:rsid w:val="00133184"/>
    <w:rsid w:val="001333A9"/>
    <w:rsid w:val="001333CD"/>
    <w:rsid w:val="001335A0"/>
    <w:rsid w:val="001337DD"/>
    <w:rsid w:val="00133939"/>
    <w:rsid w:val="00133A0D"/>
    <w:rsid w:val="00133BBD"/>
    <w:rsid w:val="00133D8F"/>
    <w:rsid w:val="0013467B"/>
    <w:rsid w:val="001346A3"/>
    <w:rsid w:val="0013528F"/>
    <w:rsid w:val="00135539"/>
    <w:rsid w:val="001355F0"/>
    <w:rsid w:val="00135A81"/>
    <w:rsid w:val="00135A9E"/>
    <w:rsid w:val="00135B77"/>
    <w:rsid w:val="00135BB6"/>
    <w:rsid w:val="001365FC"/>
    <w:rsid w:val="00136785"/>
    <w:rsid w:val="00136868"/>
    <w:rsid w:val="001369FB"/>
    <w:rsid w:val="00136F70"/>
    <w:rsid w:val="00136F9B"/>
    <w:rsid w:val="001375BB"/>
    <w:rsid w:val="001375C9"/>
    <w:rsid w:val="00137984"/>
    <w:rsid w:val="00137B13"/>
    <w:rsid w:val="00140356"/>
    <w:rsid w:val="0014040E"/>
    <w:rsid w:val="001410B1"/>
    <w:rsid w:val="001412CF"/>
    <w:rsid w:val="001413B5"/>
    <w:rsid w:val="0014154A"/>
    <w:rsid w:val="00141829"/>
    <w:rsid w:val="00141902"/>
    <w:rsid w:val="00141DED"/>
    <w:rsid w:val="00141E6F"/>
    <w:rsid w:val="00142239"/>
    <w:rsid w:val="00142914"/>
    <w:rsid w:val="0014295D"/>
    <w:rsid w:val="00142C45"/>
    <w:rsid w:val="00142E25"/>
    <w:rsid w:val="00142EF7"/>
    <w:rsid w:val="001431BA"/>
    <w:rsid w:val="00143388"/>
    <w:rsid w:val="001435C7"/>
    <w:rsid w:val="0014361B"/>
    <w:rsid w:val="00143969"/>
    <w:rsid w:val="00143E20"/>
    <w:rsid w:val="00143FD6"/>
    <w:rsid w:val="0014400C"/>
    <w:rsid w:val="00144449"/>
    <w:rsid w:val="00144640"/>
    <w:rsid w:val="001446A9"/>
    <w:rsid w:val="00144C36"/>
    <w:rsid w:val="00144E4A"/>
    <w:rsid w:val="00144EC9"/>
    <w:rsid w:val="00144FBA"/>
    <w:rsid w:val="00145166"/>
    <w:rsid w:val="0014528D"/>
    <w:rsid w:val="00145680"/>
    <w:rsid w:val="001457EE"/>
    <w:rsid w:val="00145BD2"/>
    <w:rsid w:val="00145C94"/>
    <w:rsid w:val="0014616F"/>
    <w:rsid w:val="00146510"/>
    <w:rsid w:val="001467EA"/>
    <w:rsid w:val="00146CDF"/>
    <w:rsid w:val="00147265"/>
    <w:rsid w:val="001474BC"/>
    <w:rsid w:val="001475B2"/>
    <w:rsid w:val="00147974"/>
    <w:rsid w:val="00150752"/>
    <w:rsid w:val="00150A35"/>
    <w:rsid w:val="00150AC2"/>
    <w:rsid w:val="00150C5F"/>
    <w:rsid w:val="00151005"/>
    <w:rsid w:val="00151507"/>
    <w:rsid w:val="00151682"/>
    <w:rsid w:val="00151FEF"/>
    <w:rsid w:val="001521B2"/>
    <w:rsid w:val="0015232F"/>
    <w:rsid w:val="00152A47"/>
    <w:rsid w:val="00152B46"/>
    <w:rsid w:val="00152DC9"/>
    <w:rsid w:val="00152E11"/>
    <w:rsid w:val="001537D1"/>
    <w:rsid w:val="00153890"/>
    <w:rsid w:val="00153916"/>
    <w:rsid w:val="00153CCC"/>
    <w:rsid w:val="001543EF"/>
    <w:rsid w:val="001544D9"/>
    <w:rsid w:val="0015497D"/>
    <w:rsid w:val="00154C7C"/>
    <w:rsid w:val="00154E0D"/>
    <w:rsid w:val="00154E37"/>
    <w:rsid w:val="00155053"/>
    <w:rsid w:val="001551F0"/>
    <w:rsid w:val="00155356"/>
    <w:rsid w:val="001555CE"/>
    <w:rsid w:val="001557E4"/>
    <w:rsid w:val="00155EF7"/>
    <w:rsid w:val="00156701"/>
    <w:rsid w:val="0015672C"/>
    <w:rsid w:val="00156752"/>
    <w:rsid w:val="00156CB8"/>
    <w:rsid w:val="00157365"/>
    <w:rsid w:val="001577D5"/>
    <w:rsid w:val="0016078E"/>
    <w:rsid w:val="001607EE"/>
    <w:rsid w:val="00160B49"/>
    <w:rsid w:val="00160D6A"/>
    <w:rsid w:val="001611B1"/>
    <w:rsid w:val="001612BC"/>
    <w:rsid w:val="0016136B"/>
    <w:rsid w:val="001613A9"/>
    <w:rsid w:val="00161714"/>
    <w:rsid w:val="00161B67"/>
    <w:rsid w:val="00161DD2"/>
    <w:rsid w:val="00162848"/>
    <w:rsid w:val="00162A2D"/>
    <w:rsid w:val="00162DA6"/>
    <w:rsid w:val="0016339F"/>
    <w:rsid w:val="0016346D"/>
    <w:rsid w:val="00163671"/>
    <w:rsid w:val="00163831"/>
    <w:rsid w:val="0016394D"/>
    <w:rsid w:val="00163A2C"/>
    <w:rsid w:val="00163E7B"/>
    <w:rsid w:val="001643CA"/>
    <w:rsid w:val="00164638"/>
    <w:rsid w:val="001649C3"/>
    <w:rsid w:val="00164AA7"/>
    <w:rsid w:val="00164EDD"/>
    <w:rsid w:val="0016514D"/>
    <w:rsid w:val="00165B60"/>
    <w:rsid w:val="00165D84"/>
    <w:rsid w:val="00166803"/>
    <w:rsid w:val="0016680E"/>
    <w:rsid w:val="00166B5B"/>
    <w:rsid w:val="00166D75"/>
    <w:rsid w:val="00166EE1"/>
    <w:rsid w:val="001674D4"/>
    <w:rsid w:val="00167BA9"/>
    <w:rsid w:val="00167CDC"/>
    <w:rsid w:val="00167E99"/>
    <w:rsid w:val="00167EA4"/>
    <w:rsid w:val="001702E6"/>
    <w:rsid w:val="001705E6"/>
    <w:rsid w:val="001708AB"/>
    <w:rsid w:val="001709B6"/>
    <w:rsid w:val="00170A0E"/>
    <w:rsid w:val="00170B48"/>
    <w:rsid w:val="00170F05"/>
    <w:rsid w:val="00171477"/>
    <w:rsid w:val="001715B6"/>
    <w:rsid w:val="00171ACD"/>
    <w:rsid w:val="00171BB0"/>
    <w:rsid w:val="00171CD1"/>
    <w:rsid w:val="001723EC"/>
    <w:rsid w:val="00172526"/>
    <w:rsid w:val="0017262E"/>
    <w:rsid w:val="0017268A"/>
    <w:rsid w:val="001726B0"/>
    <w:rsid w:val="001728A7"/>
    <w:rsid w:val="00173159"/>
    <w:rsid w:val="0017338C"/>
    <w:rsid w:val="00173403"/>
    <w:rsid w:val="001739E0"/>
    <w:rsid w:val="00173D05"/>
    <w:rsid w:val="00173D37"/>
    <w:rsid w:val="00173F00"/>
    <w:rsid w:val="00173F65"/>
    <w:rsid w:val="00174A8F"/>
    <w:rsid w:val="00174DDB"/>
    <w:rsid w:val="00174EF6"/>
    <w:rsid w:val="00175235"/>
    <w:rsid w:val="0017531D"/>
    <w:rsid w:val="0017532E"/>
    <w:rsid w:val="001753DB"/>
    <w:rsid w:val="0017542F"/>
    <w:rsid w:val="001756B8"/>
    <w:rsid w:val="0017627B"/>
    <w:rsid w:val="00176330"/>
    <w:rsid w:val="00176388"/>
    <w:rsid w:val="0017659E"/>
    <w:rsid w:val="0017681B"/>
    <w:rsid w:val="001773CA"/>
    <w:rsid w:val="00177505"/>
    <w:rsid w:val="001775A6"/>
    <w:rsid w:val="001775FD"/>
    <w:rsid w:val="00177702"/>
    <w:rsid w:val="001777B1"/>
    <w:rsid w:val="001777E6"/>
    <w:rsid w:val="00177840"/>
    <w:rsid w:val="00177A5E"/>
    <w:rsid w:val="00177CAB"/>
    <w:rsid w:val="00177E02"/>
    <w:rsid w:val="0018008A"/>
    <w:rsid w:val="001801C5"/>
    <w:rsid w:val="0018061A"/>
    <w:rsid w:val="0018074D"/>
    <w:rsid w:val="00180758"/>
    <w:rsid w:val="00180B1B"/>
    <w:rsid w:val="0018121E"/>
    <w:rsid w:val="001814AA"/>
    <w:rsid w:val="00181779"/>
    <w:rsid w:val="00181A32"/>
    <w:rsid w:val="001820C9"/>
    <w:rsid w:val="001820ED"/>
    <w:rsid w:val="00182497"/>
    <w:rsid w:val="001826C5"/>
    <w:rsid w:val="0018297F"/>
    <w:rsid w:val="00182BD7"/>
    <w:rsid w:val="00182BE6"/>
    <w:rsid w:val="00182C7C"/>
    <w:rsid w:val="00182D8C"/>
    <w:rsid w:val="00182F5B"/>
    <w:rsid w:val="00182F69"/>
    <w:rsid w:val="001833A3"/>
    <w:rsid w:val="0018348C"/>
    <w:rsid w:val="001838DF"/>
    <w:rsid w:val="00183902"/>
    <w:rsid w:val="00184200"/>
    <w:rsid w:val="0018458C"/>
    <w:rsid w:val="00184659"/>
    <w:rsid w:val="0018477D"/>
    <w:rsid w:val="001849F3"/>
    <w:rsid w:val="00184F4F"/>
    <w:rsid w:val="00184FCE"/>
    <w:rsid w:val="00185551"/>
    <w:rsid w:val="001857A4"/>
    <w:rsid w:val="00186C45"/>
    <w:rsid w:val="00186F85"/>
    <w:rsid w:val="00187315"/>
    <w:rsid w:val="00190F58"/>
    <w:rsid w:val="001910D0"/>
    <w:rsid w:val="00191417"/>
    <w:rsid w:val="0019144C"/>
    <w:rsid w:val="00192248"/>
    <w:rsid w:val="001924FD"/>
    <w:rsid w:val="00192756"/>
    <w:rsid w:val="00192A8C"/>
    <w:rsid w:val="00192CD5"/>
    <w:rsid w:val="00192E74"/>
    <w:rsid w:val="00193504"/>
    <w:rsid w:val="00193524"/>
    <w:rsid w:val="00194159"/>
    <w:rsid w:val="001943F0"/>
    <w:rsid w:val="00194722"/>
    <w:rsid w:val="00194928"/>
    <w:rsid w:val="00194C33"/>
    <w:rsid w:val="00194D6C"/>
    <w:rsid w:val="00194F29"/>
    <w:rsid w:val="00194FF8"/>
    <w:rsid w:val="0019514D"/>
    <w:rsid w:val="00195381"/>
    <w:rsid w:val="0019583F"/>
    <w:rsid w:val="00195C02"/>
    <w:rsid w:val="00195CD1"/>
    <w:rsid w:val="001961E1"/>
    <w:rsid w:val="00196E5F"/>
    <w:rsid w:val="00196F6B"/>
    <w:rsid w:val="00197048"/>
    <w:rsid w:val="00197695"/>
    <w:rsid w:val="00197C83"/>
    <w:rsid w:val="00197D5D"/>
    <w:rsid w:val="001A07E8"/>
    <w:rsid w:val="001A1192"/>
    <w:rsid w:val="001A14A2"/>
    <w:rsid w:val="001A172A"/>
    <w:rsid w:val="001A20C8"/>
    <w:rsid w:val="001A22D1"/>
    <w:rsid w:val="001A24E1"/>
    <w:rsid w:val="001A2A50"/>
    <w:rsid w:val="001A2D60"/>
    <w:rsid w:val="001A2DFF"/>
    <w:rsid w:val="001A2E19"/>
    <w:rsid w:val="001A2EA4"/>
    <w:rsid w:val="001A2F8A"/>
    <w:rsid w:val="001A30F7"/>
    <w:rsid w:val="001A3F41"/>
    <w:rsid w:val="001A4091"/>
    <w:rsid w:val="001A450F"/>
    <w:rsid w:val="001A487B"/>
    <w:rsid w:val="001A4B4F"/>
    <w:rsid w:val="001A4DAB"/>
    <w:rsid w:val="001A5477"/>
    <w:rsid w:val="001A5738"/>
    <w:rsid w:val="001A63BC"/>
    <w:rsid w:val="001A6A8F"/>
    <w:rsid w:val="001A6D2C"/>
    <w:rsid w:val="001A7179"/>
    <w:rsid w:val="001A720B"/>
    <w:rsid w:val="001A73F3"/>
    <w:rsid w:val="001A75E5"/>
    <w:rsid w:val="001A78A0"/>
    <w:rsid w:val="001A7968"/>
    <w:rsid w:val="001A7994"/>
    <w:rsid w:val="001A7CE7"/>
    <w:rsid w:val="001A7E35"/>
    <w:rsid w:val="001B0066"/>
    <w:rsid w:val="001B00A8"/>
    <w:rsid w:val="001B0328"/>
    <w:rsid w:val="001B0530"/>
    <w:rsid w:val="001B054F"/>
    <w:rsid w:val="001B0E0B"/>
    <w:rsid w:val="001B1062"/>
    <w:rsid w:val="001B126F"/>
    <w:rsid w:val="001B13EA"/>
    <w:rsid w:val="001B1577"/>
    <w:rsid w:val="001B1B15"/>
    <w:rsid w:val="001B1D50"/>
    <w:rsid w:val="001B1DD2"/>
    <w:rsid w:val="001B2271"/>
    <w:rsid w:val="001B26C0"/>
    <w:rsid w:val="001B2A27"/>
    <w:rsid w:val="001B2DF0"/>
    <w:rsid w:val="001B3441"/>
    <w:rsid w:val="001B355A"/>
    <w:rsid w:val="001B35DC"/>
    <w:rsid w:val="001B3650"/>
    <w:rsid w:val="001B3CD0"/>
    <w:rsid w:val="001B3E1E"/>
    <w:rsid w:val="001B3F1B"/>
    <w:rsid w:val="001B4035"/>
    <w:rsid w:val="001B42B9"/>
    <w:rsid w:val="001B45AC"/>
    <w:rsid w:val="001B4A14"/>
    <w:rsid w:val="001B4A8B"/>
    <w:rsid w:val="001B4AD9"/>
    <w:rsid w:val="001B4FE3"/>
    <w:rsid w:val="001B507E"/>
    <w:rsid w:val="001B5088"/>
    <w:rsid w:val="001B5250"/>
    <w:rsid w:val="001B59B6"/>
    <w:rsid w:val="001B5C7D"/>
    <w:rsid w:val="001B5D10"/>
    <w:rsid w:val="001B606B"/>
    <w:rsid w:val="001B62AD"/>
    <w:rsid w:val="001B64B5"/>
    <w:rsid w:val="001B6535"/>
    <w:rsid w:val="001B674C"/>
    <w:rsid w:val="001B6759"/>
    <w:rsid w:val="001B6C8B"/>
    <w:rsid w:val="001B6CF2"/>
    <w:rsid w:val="001B7145"/>
    <w:rsid w:val="001B74C9"/>
    <w:rsid w:val="001B773C"/>
    <w:rsid w:val="001B7B11"/>
    <w:rsid w:val="001B7C91"/>
    <w:rsid w:val="001B7CDB"/>
    <w:rsid w:val="001C039C"/>
    <w:rsid w:val="001C04CC"/>
    <w:rsid w:val="001C0686"/>
    <w:rsid w:val="001C1049"/>
    <w:rsid w:val="001C1336"/>
    <w:rsid w:val="001C2459"/>
    <w:rsid w:val="001C2662"/>
    <w:rsid w:val="001C2B36"/>
    <w:rsid w:val="001C2CD2"/>
    <w:rsid w:val="001C2DF4"/>
    <w:rsid w:val="001C3091"/>
    <w:rsid w:val="001C3314"/>
    <w:rsid w:val="001C35C9"/>
    <w:rsid w:val="001C3711"/>
    <w:rsid w:val="001C3846"/>
    <w:rsid w:val="001C3884"/>
    <w:rsid w:val="001C3B8E"/>
    <w:rsid w:val="001C444F"/>
    <w:rsid w:val="001C4483"/>
    <w:rsid w:val="001C460C"/>
    <w:rsid w:val="001C4BA9"/>
    <w:rsid w:val="001C4E1A"/>
    <w:rsid w:val="001C5C43"/>
    <w:rsid w:val="001C5E71"/>
    <w:rsid w:val="001C5F03"/>
    <w:rsid w:val="001C6050"/>
    <w:rsid w:val="001C62C7"/>
    <w:rsid w:val="001C6839"/>
    <w:rsid w:val="001C6A66"/>
    <w:rsid w:val="001C7005"/>
    <w:rsid w:val="001C7245"/>
    <w:rsid w:val="001C7272"/>
    <w:rsid w:val="001C72C5"/>
    <w:rsid w:val="001C75B0"/>
    <w:rsid w:val="001C7722"/>
    <w:rsid w:val="001C7AF9"/>
    <w:rsid w:val="001C7D20"/>
    <w:rsid w:val="001C7DFC"/>
    <w:rsid w:val="001D01C9"/>
    <w:rsid w:val="001D02FD"/>
    <w:rsid w:val="001D036D"/>
    <w:rsid w:val="001D0443"/>
    <w:rsid w:val="001D06C6"/>
    <w:rsid w:val="001D0748"/>
    <w:rsid w:val="001D087F"/>
    <w:rsid w:val="001D0CC9"/>
    <w:rsid w:val="001D11D7"/>
    <w:rsid w:val="001D153F"/>
    <w:rsid w:val="001D1961"/>
    <w:rsid w:val="001D1DFE"/>
    <w:rsid w:val="001D2111"/>
    <w:rsid w:val="001D22E3"/>
    <w:rsid w:val="001D2B7B"/>
    <w:rsid w:val="001D2D59"/>
    <w:rsid w:val="001D30AC"/>
    <w:rsid w:val="001D341A"/>
    <w:rsid w:val="001D3524"/>
    <w:rsid w:val="001D4263"/>
    <w:rsid w:val="001D457A"/>
    <w:rsid w:val="001D4909"/>
    <w:rsid w:val="001D4A61"/>
    <w:rsid w:val="001D4A64"/>
    <w:rsid w:val="001D4DF5"/>
    <w:rsid w:val="001D4EAF"/>
    <w:rsid w:val="001D560C"/>
    <w:rsid w:val="001D5933"/>
    <w:rsid w:val="001D5D11"/>
    <w:rsid w:val="001D5FB1"/>
    <w:rsid w:val="001D6506"/>
    <w:rsid w:val="001D66D0"/>
    <w:rsid w:val="001D6AE3"/>
    <w:rsid w:val="001D7145"/>
    <w:rsid w:val="001D7719"/>
    <w:rsid w:val="001D771F"/>
    <w:rsid w:val="001D77C7"/>
    <w:rsid w:val="001D7845"/>
    <w:rsid w:val="001D78C4"/>
    <w:rsid w:val="001D7D20"/>
    <w:rsid w:val="001D7F26"/>
    <w:rsid w:val="001D7FAB"/>
    <w:rsid w:val="001E00A3"/>
    <w:rsid w:val="001E00A4"/>
    <w:rsid w:val="001E0229"/>
    <w:rsid w:val="001E02DC"/>
    <w:rsid w:val="001E02EC"/>
    <w:rsid w:val="001E0C0C"/>
    <w:rsid w:val="001E1B0C"/>
    <w:rsid w:val="001E1C3E"/>
    <w:rsid w:val="001E213C"/>
    <w:rsid w:val="001E247E"/>
    <w:rsid w:val="001E2745"/>
    <w:rsid w:val="001E2832"/>
    <w:rsid w:val="001E2CE2"/>
    <w:rsid w:val="001E3852"/>
    <w:rsid w:val="001E398E"/>
    <w:rsid w:val="001E3B60"/>
    <w:rsid w:val="001E3E4D"/>
    <w:rsid w:val="001E3E70"/>
    <w:rsid w:val="001E3E94"/>
    <w:rsid w:val="001E46CA"/>
    <w:rsid w:val="001E4730"/>
    <w:rsid w:val="001E4B83"/>
    <w:rsid w:val="001E4D7A"/>
    <w:rsid w:val="001E596F"/>
    <w:rsid w:val="001E5EE5"/>
    <w:rsid w:val="001E60C3"/>
    <w:rsid w:val="001E621B"/>
    <w:rsid w:val="001E6769"/>
    <w:rsid w:val="001E6CA5"/>
    <w:rsid w:val="001E6FF3"/>
    <w:rsid w:val="001E70F4"/>
    <w:rsid w:val="001E7340"/>
    <w:rsid w:val="001E791F"/>
    <w:rsid w:val="001E7B20"/>
    <w:rsid w:val="001E7CC4"/>
    <w:rsid w:val="001E7DC8"/>
    <w:rsid w:val="001F00F1"/>
    <w:rsid w:val="001F0796"/>
    <w:rsid w:val="001F0852"/>
    <w:rsid w:val="001F08BE"/>
    <w:rsid w:val="001F0FCA"/>
    <w:rsid w:val="001F1373"/>
    <w:rsid w:val="001F1B72"/>
    <w:rsid w:val="001F233A"/>
    <w:rsid w:val="001F24AA"/>
    <w:rsid w:val="001F2BFB"/>
    <w:rsid w:val="001F2C19"/>
    <w:rsid w:val="001F353E"/>
    <w:rsid w:val="001F3CCD"/>
    <w:rsid w:val="001F3D95"/>
    <w:rsid w:val="001F425F"/>
    <w:rsid w:val="001F4AF4"/>
    <w:rsid w:val="001F4BF2"/>
    <w:rsid w:val="001F4D62"/>
    <w:rsid w:val="001F4E01"/>
    <w:rsid w:val="001F4E5E"/>
    <w:rsid w:val="001F510B"/>
    <w:rsid w:val="001F5186"/>
    <w:rsid w:val="001F5410"/>
    <w:rsid w:val="001F5AA2"/>
    <w:rsid w:val="001F5C9B"/>
    <w:rsid w:val="001F5E8C"/>
    <w:rsid w:val="001F6199"/>
    <w:rsid w:val="001F61FE"/>
    <w:rsid w:val="001F6278"/>
    <w:rsid w:val="001F6691"/>
    <w:rsid w:val="001F670C"/>
    <w:rsid w:val="001F703E"/>
    <w:rsid w:val="001F7196"/>
    <w:rsid w:val="001F74CC"/>
    <w:rsid w:val="001F75AB"/>
    <w:rsid w:val="002008C6"/>
    <w:rsid w:val="00200C38"/>
    <w:rsid w:val="00200D25"/>
    <w:rsid w:val="002012AD"/>
    <w:rsid w:val="002015A0"/>
    <w:rsid w:val="002015FC"/>
    <w:rsid w:val="00202A2A"/>
    <w:rsid w:val="00203096"/>
    <w:rsid w:val="002032EE"/>
    <w:rsid w:val="002032EF"/>
    <w:rsid w:val="00203CAB"/>
    <w:rsid w:val="00203D9F"/>
    <w:rsid w:val="00204374"/>
    <w:rsid w:val="002043EC"/>
    <w:rsid w:val="00204448"/>
    <w:rsid w:val="00204920"/>
    <w:rsid w:val="00204B6B"/>
    <w:rsid w:val="00204E05"/>
    <w:rsid w:val="00204E96"/>
    <w:rsid w:val="00205257"/>
    <w:rsid w:val="002053F7"/>
    <w:rsid w:val="0020553A"/>
    <w:rsid w:val="0020571D"/>
    <w:rsid w:val="00205ADB"/>
    <w:rsid w:val="00206A21"/>
    <w:rsid w:val="00206A44"/>
    <w:rsid w:val="00207084"/>
    <w:rsid w:val="002072C6"/>
    <w:rsid w:val="002073DE"/>
    <w:rsid w:val="0020786F"/>
    <w:rsid w:val="00207877"/>
    <w:rsid w:val="0020791D"/>
    <w:rsid w:val="00207E2A"/>
    <w:rsid w:val="0021036F"/>
    <w:rsid w:val="002103F6"/>
    <w:rsid w:val="0021069F"/>
    <w:rsid w:val="00210809"/>
    <w:rsid w:val="00210BC7"/>
    <w:rsid w:val="00210C61"/>
    <w:rsid w:val="00210C8D"/>
    <w:rsid w:val="00210D44"/>
    <w:rsid w:val="00210ED0"/>
    <w:rsid w:val="002110F5"/>
    <w:rsid w:val="00211820"/>
    <w:rsid w:val="00211931"/>
    <w:rsid w:val="002134D7"/>
    <w:rsid w:val="002137C6"/>
    <w:rsid w:val="00213AF4"/>
    <w:rsid w:val="00213C0F"/>
    <w:rsid w:val="002148D1"/>
    <w:rsid w:val="00214C73"/>
    <w:rsid w:val="00214F7F"/>
    <w:rsid w:val="00215748"/>
    <w:rsid w:val="00215AFC"/>
    <w:rsid w:val="00215B56"/>
    <w:rsid w:val="00215CC0"/>
    <w:rsid w:val="002161D5"/>
    <w:rsid w:val="002165F8"/>
    <w:rsid w:val="002166C4"/>
    <w:rsid w:val="002167BC"/>
    <w:rsid w:val="00216B31"/>
    <w:rsid w:val="00216EEC"/>
    <w:rsid w:val="00216FA5"/>
    <w:rsid w:val="002173AD"/>
    <w:rsid w:val="002174BF"/>
    <w:rsid w:val="00217E54"/>
    <w:rsid w:val="00220078"/>
    <w:rsid w:val="002205A7"/>
    <w:rsid w:val="002208E0"/>
    <w:rsid w:val="00220919"/>
    <w:rsid w:val="00220946"/>
    <w:rsid w:val="00220C82"/>
    <w:rsid w:val="00221047"/>
    <w:rsid w:val="002212EA"/>
    <w:rsid w:val="00221577"/>
    <w:rsid w:val="0022157F"/>
    <w:rsid w:val="0022193D"/>
    <w:rsid w:val="00221F29"/>
    <w:rsid w:val="002227EF"/>
    <w:rsid w:val="00222B3D"/>
    <w:rsid w:val="00222E29"/>
    <w:rsid w:val="0022314F"/>
    <w:rsid w:val="0022332E"/>
    <w:rsid w:val="00223374"/>
    <w:rsid w:val="00223E33"/>
    <w:rsid w:val="00224253"/>
    <w:rsid w:val="002244F3"/>
    <w:rsid w:val="002248D4"/>
    <w:rsid w:val="00224903"/>
    <w:rsid w:val="00225123"/>
    <w:rsid w:val="002251DC"/>
    <w:rsid w:val="00225232"/>
    <w:rsid w:val="002254F0"/>
    <w:rsid w:val="00225A8F"/>
    <w:rsid w:val="00225E76"/>
    <w:rsid w:val="0022663B"/>
    <w:rsid w:val="00226939"/>
    <w:rsid w:val="00226A65"/>
    <w:rsid w:val="00226C6D"/>
    <w:rsid w:val="00226D8E"/>
    <w:rsid w:val="00227209"/>
    <w:rsid w:val="002272D6"/>
    <w:rsid w:val="00227329"/>
    <w:rsid w:val="00227392"/>
    <w:rsid w:val="002274D8"/>
    <w:rsid w:val="00227512"/>
    <w:rsid w:val="00227577"/>
    <w:rsid w:val="002275C7"/>
    <w:rsid w:val="00227622"/>
    <w:rsid w:val="002276EF"/>
    <w:rsid w:val="002276FA"/>
    <w:rsid w:val="00227B4A"/>
    <w:rsid w:val="002300CB"/>
    <w:rsid w:val="00230306"/>
    <w:rsid w:val="00230B99"/>
    <w:rsid w:val="00230D72"/>
    <w:rsid w:val="002310F8"/>
    <w:rsid w:val="00231179"/>
    <w:rsid w:val="0023127F"/>
    <w:rsid w:val="00231326"/>
    <w:rsid w:val="0023139A"/>
    <w:rsid w:val="00231868"/>
    <w:rsid w:val="002318A5"/>
    <w:rsid w:val="00231907"/>
    <w:rsid w:val="00231AAA"/>
    <w:rsid w:val="00231B1C"/>
    <w:rsid w:val="00231C65"/>
    <w:rsid w:val="00231FAB"/>
    <w:rsid w:val="00231FE6"/>
    <w:rsid w:val="00232370"/>
    <w:rsid w:val="002326A1"/>
    <w:rsid w:val="00232AF4"/>
    <w:rsid w:val="00232C69"/>
    <w:rsid w:val="00232EA7"/>
    <w:rsid w:val="0023309A"/>
    <w:rsid w:val="00233296"/>
    <w:rsid w:val="00233693"/>
    <w:rsid w:val="002336FD"/>
    <w:rsid w:val="00233F5E"/>
    <w:rsid w:val="00234321"/>
    <w:rsid w:val="002344FB"/>
    <w:rsid w:val="002344FE"/>
    <w:rsid w:val="002347FE"/>
    <w:rsid w:val="0023494C"/>
    <w:rsid w:val="00234A3B"/>
    <w:rsid w:val="00234B96"/>
    <w:rsid w:val="00234CC5"/>
    <w:rsid w:val="002350D5"/>
    <w:rsid w:val="002355E1"/>
    <w:rsid w:val="002358E6"/>
    <w:rsid w:val="002359A5"/>
    <w:rsid w:val="00235B28"/>
    <w:rsid w:val="002363BE"/>
    <w:rsid w:val="0023672E"/>
    <w:rsid w:val="00236ED2"/>
    <w:rsid w:val="0023727A"/>
    <w:rsid w:val="002373DB"/>
    <w:rsid w:val="00237A37"/>
    <w:rsid w:val="00237D58"/>
    <w:rsid w:val="002400C9"/>
    <w:rsid w:val="00240A1E"/>
    <w:rsid w:val="00240AF3"/>
    <w:rsid w:val="00240C76"/>
    <w:rsid w:val="00240F11"/>
    <w:rsid w:val="00240FF9"/>
    <w:rsid w:val="00240FFC"/>
    <w:rsid w:val="002413BD"/>
    <w:rsid w:val="00242379"/>
    <w:rsid w:val="0024253B"/>
    <w:rsid w:val="002426B5"/>
    <w:rsid w:val="00242F20"/>
    <w:rsid w:val="00242F4F"/>
    <w:rsid w:val="00242FEE"/>
    <w:rsid w:val="0024302E"/>
    <w:rsid w:val="002431C9"/>
    <w:rsid w:val="002432FA"/>
    <w:rsid w:val="0024388A"/>
    <w:rsid w:val="00243BFC"/>
    <w:rsid w:val="00243F69"/>
    <w:rsid w:val="00243FBF"/>
    <w:rsid w:val="002455B7"/>
    <w:rsid w:val="00245743"/>
    <w:rsid w:val="00245930"/>
    <w:rsid w:val="00245A9A"/>
    <w:rsid w:val="00245ACA"/>
    <w:rsid w:val="00246363"/>
    <w:rsid w:val="00246B35"/>
    <w:rsid w:val="00247020"/>
    <w:rsid w:val="00247612"/>
    <w:rsid w:val="00247A29"/>
    <w:rsid w:val="00247AE8"/>
    <w:rsid w:val="00247BCC"/>
    <w:rsid w:val="002501DF"/>
    <w:rsid w:val="00250356"/>
    <w:rsid w:val="00250807"/>
    <w:rsid w:val="002508E3"/>
    <w:rsid w:val="00250E07"/>
    <w:rsid w:val="002513F0"/>
    <w:rsid w:val="002514AB"/>
    <w:rsid w:val="002519E4"/>
    <w:rsid w:val="00251D44"/>
    <w:rsid w:val="00252093"/>
    <w:rsid w:val="002529D7"/>
    <w:rsid w:val="00252A2D"/>
    <w:rsid w:val="00252FE0"/>
    <w:rsid w:val="00253036"/>
    <w:rsid w:val="002536CA"/>
    <w:rsid w:val="00253771"/>
    <w:rsid w:val="0025384C"/>
    <w:rsid w:val="00253A10"/>
    <w:rsid w:val="00253BEF"/>
    <w:rsid w:val="00253CEA"/>
    <w:rsid w:val="00253D3B"/>
    <w:rsid w:val="002543FF"/>
    <w:rsid w:val="002545C3"/>
    <w:rsid w:val="0025494C"/>
    <w:rsid w:val="00254C3F"/>
    <w:rsid w:val="00254E86"/>
    <w:rsid w:val="00254F3E"/>
    <w:rsid w:val="00255576"/>
    <w:rsid w:val="00255717"/>
    <w:rsid w:val="002557EE"/>
    <w:rsid w:val="002558F7"/>
    <w:rsid w:val="00255A62"/>
    <w:rsid w:val="0025679B"/>
    <w:rsid w:val="00256AD7"/>
    <w:rsid w:val="00256E25"/>
    <w:rsid w:val="00257198"/>
    <w:rsid w:val="00257432"/>
    <w:rsid w:val="002574FE"/>
    <w:rsid w:val="00257FEB"/>
    <w:rsid w:val="00260312"/>
    <w:rsid w:val="002604DB"/>
    <w:rsid w:val="0026051B"/>
    <w:rsid w:val="00260694"/>
    <w:rsid w:val="0026079F"/>
    <w:rsid w:val="0026114C"/>
    <w:rsid w:val="00261203"/>
    <w:rsid w:val="0026122F"/>
    <w:rsid w:val="002612F3"/>
    <w:rsid w:val="00261522"/>
    <w:rsid w:val="002617A9"/>
    <w:rsid w:val="00261930"/>
    <w:rsid w:val="00261B55"/>
    <w:rsid w:val="00261BAC"/>
    <w:rsid w:val="00261C12"/>
    <w:rsid w:val="00261C96"/>
    <w:rsid w:val="0026214A"/>
    <w:rsid w:val="0026241C"/>
    <w:rsid w:val="0026281E"/>
    <w:rsid w:val="00262BF1"/>
    <w:rsid w:val="00263509"/>
    <w:rsid w:val="002636ED"/>
    <w:rsid w:val="00263B25"/>
    <w:rsid w:val="00263BEB"/>
    <w:rsid w:val="00263E1D"/>
    <w:rsid w:val="00264287"/>
    <w:rsid w:val="002644F5"/>
    <w:rsid w:val="00265241"/>
    <w:rsid w:val="00265247"/>
    <w:rsid w:val="00265254"/>
    <w:rsid w:val="0026553D"/>
    <w:rsid w:val="002657C7"/>
    <w:rsid w:val="002659ED"/>
    <w:rsid w:val="00265C16"/>
    <w:rsid w:val="00265DC0"/>
    <w:rsid w:val="00265FE6"/>
    <w:rsid w:val="00266089"/>
    <w:rsid w:val="002663CE"/>
    <w:rsid w:val="00266733"/>
    <w:rsid w:val="00266C2C"/>
    <w:rsid w:val="00266FB8"/>
    <w:rsid w:val="0026727C"/>
    <w:rsid w:val="00267FC1"/>
    <w:rsid w:val="002705E7"/>
    <w:rsid w:val="002706B3"/>
    <w:rsid w:val="00270746"/>
    <w:rsid w:val="0027083F"/>
    <w:rsid w:val="00270862"/>
    <w:rsid w:val="00270AC0"/>
    <w:rsid w:val="00270CE3"/>
    <w:rsid w:val="00270EBC"/>
    <w:rsid w:val="00270F14"/>
    <w:rsid w:val="00271406"/>
    <w:rsid w:val="002714D0"/>
    <w:rsid w:val="00271626"/>
    <w:rsid w:val="0027174D"/>
    <w:rsid w:val="00271795"/>
    <w:rsid w:val="0027185E"/>
    <w:rsid w:val="002719E2"/>
    <w:rsid w:val="00272077"/>
    <w:rsid w:val="00272249"/>
    <w:rsid w:val="002725D1"/>
    <w:rsid w:val="002729EB"/>
    <w:rsid w:val="00272B17"/>
    <w:rsid w:val="00272B3B"/>
    <w:rsid w:val="00272DD6"/>
    <w:rsid w:val="0027325C"/>
    <w:rsid w:val="0027372F"/>
    <w:rsid w:val="00273A98"/>
    <w:rsid w:val="002742B4"/>
    <w:rsid w:val="00274636"/>
    <w:rsid w:val="00274870"/>
    <w:rsid w:val="0027489C"/>
    <w:rsid w:val="002751C9"/>
    <w:rsid w:val="00275D33"/>
    <w:rsid w:val="00275DA0"/>
    <w:rsid w:val="00275F70"/>
    <w:rsid w:val="00275F81"/>
    <w:rsid w:val="002763C7"/>
    <w:rsid w:val="0027650B"/>
    <w:rsid w:val="0027661B"/>
    <w:rsid w:val="002767B5"/>
    <w:rsid w:val="0027768B"/>
    <w:rsid w:val="00277B0C"/>
    <w:rsid w:val="00277B2B"/>
    <w:rsid w:val="00277ED0"/>
    <w:rsid w:val="00277F9D"/>
    <w:rsid w:val="002802F4"/>
    <w:rsid w:val="00280696"/>
    <w:rsid w:val="00280751"/>
    <w:rsid w:val="002808E2"/>
    <w:rsid w:val="00280C42"/>
    <w:rsid w:val="00280E51"/>
    <w:rsid w:val="00280E92"/>
    <w:rsid w:val="00280ED6"/>
    <w:rsid w:val="0028134C"/>
    <w:rsid w:val="002813D3"/>
    <w:rsid w:val="002819FD"/>
    <w:rsid w:val="00281EC8"/>
    <w:rsid w:val="00282905"/>
    <w:rsid w:val="002829A7"/>
    <w:rsid w:val="00282BAC"/>
    <w:rsid w:val="00282E91"/>
    <w:rsid w:val="00282F2A"/>
    <w:rsid w:val="00282F9D"/>
    <w:rsid w:val="00283784"/>
    <w:rsid w:val="00283B70"/>
    <w:rsid w:val="00283BA0"/>
    <w:rsid w:val="00283F2A"/>
    <w:rsid w:val="0028463D"/>
    <w:rsid w:val="00284887"/>
    <w:rsid w:val="002851B0"/>
    <w:rsid w:val="002853FD"/>
    <w:rsid w:val="0028550D"/>
    <w:rsid w:val="002858A4"/>
    <w:rsid w:val="00285A06"/>
    <w:rsid w:val="00285AA4"/>
    <w:rsid w:val="00285AD9"/>
    <w:rsid w:val="00285E14"/>
    <w:rsid w:val="00286011"/>
    <w:rsid w:val="0028618F"/>
    <w:rsid w:val="00286201"/>
    <w:rsid w:val="0028657D"/>
    <w:rsid w:val="00286AE2"/>
    <w:rsid w:val="00287257"/>
    <w:rsid w:val="00287308"/>
    <w:rsid w:val="00287511"/>
    <w:rsid w:val="00287C8E"/>
    <w:rsid w:val="002901D6"/>
    <w:rsid w:val="002902A9"/>
    <w:rsid w:val="002902BB"/>
    <w:rsid w:val="0029045E"/>
    <w:rsid w:val="0029089D"/>
    <w:rsid w:val="00290DF6"/>
    <w:rsid w:val="00292388"/>
    <w:rsid w:val="00292AD0"/>
    <w:rsid w:val="00292D30"/>
    <w:rsid w:val="00293071"/>
    <w:rsid w:val="0029346E"/>
    <w:rsid w:val="0029362E"/>
    <w:rsid w:val="00293BED"/>
    <w:rsid w:val="00293C2D"/>
    <w:rsid w:val="002941BD"/>
    <w:rsid w:val="00294283"/>
    <w:rsid w:val="00294FC0"/>
    <w:rsid w:val="002950AE"/>
    <w:rsid w:val="00295107"/>
    <w:rsid w:val="0029525A"/>
    <w:rsid w:val="00295568"/>
    <w:rsid w:val="002956F5"/>
    <w:rsid w:val="0029575E"/>
    <w:rsid w:val="00295A1E"/>
    <w:rsid w:val="00295AFD"/>
    <w:rsid w:val="00295D25"/>
    <w:rsid w:val="00295F03"/>
    <w:rsid w:val="00296479"/>
    <w:rsid w:val="002964A6"/>
    <w:rsid w:val="0029656C"/>
    <w:rsid w:val="00296B7E"/>
    <w:rsid w:val="00296C01"/>
    <w:rsid w:val="00296DEE"/>
    <w:rsid w:val="00296E18"/>
    <w:rsid w:val="00296FC9"/>
    <w:rsid w:val="00297112"/>
    <w:rsid w:val="00297353"/>
    <w:rsid w:val="00297378"/>
    <w:rsid w:val="00297854"/>
    <w:rsid w:val="00297D5A"/>
    <w:rsid w:val="002A01F2"/>
    <w:rsid w:val="002A060B"/>
    <w:rsid w:val="002A0808"/>
    <w:rsid w:val="002A0D38"/>
    <w:rsid w:val="002A10E7"/>
    <w:rsid w:val="002A1A50"/>
    <w:rsid w:val="002A1F15"/>
    <w:rsid w:val="002A208D"/>
    <w:rsid w:val="002A22B9"/>
    <w:rsid w:val="002A2975"/>
    <w:rsid w:val="002A2E0E"/>
    <w:rsid w:val="002A313C"/>
    <w:rsid w:val="002A31C4"/>
    <w:rsid w:val="002A3579"/>
    <w:rsid w:val="002A35F5"/>
    <w:rsid w:val="002A36BF"/>
    <w:rsid w:val="002A371C"/>
    <w:rsid w:val="002A37BA"/>
    <w:rsid w:val="002A3E38"/>
    <w:rsid w:val="002A4203"/>
    <w:rsid w:val="002A48F0"/>
    <w:rsid w:val="002A4CBB"/>
    <w:rsid w:val="002A5190"/>
    <w:rsid w:val="002A55DF"/>
    <w:rsid w:val="002A567C"/>
    <w:rsid w:val="002A56BD"/>
    <w:rsid w:val="002A5836"/>
    <w:rsid w:val="002A59FB"/>
    <w:rsid w:val="002A5D44"/>
    <w:rsid w:val="002A67C6"/>
    <w:rsid w:val="002A698D"/>
    <w:rsid w:val="002A6AA0"/>
    <w:rsid w:val="002A6D68"/>
    <w:rsid w:val="002A6F6F"/>
    <w:rsid w:val="002A76C1"/>
    <w:rsid w:val="002A78CC"/>
    <w:rsid w:val="002A7943"/>
    <w:rsid w:val="002A7AD4"/>
    <w:rsid w:val="002A7B57"/>
    <w:rsid w:val="002A7D56"/>
    <w:rsid w:val="002A7E8A"/>
    <w:rsid w:val="002B0157"/>
    <w:rsid w:val="002B02C8"/>
    <w:rsid w:val="002B035F"/>
    <w:rsid w:val="002B03F5"/>
    <w:rsid w:val="002B089B"/>
    <w:rsid w:val="002B0C59"/>
    <w:rsid w:val="002B110D"/>
    <w:rsid w:val="002B1467"/>
    <w:rsid w:val="002B1A4E"/>
    <w:rsid w:val="002B2236"/>
    <w:rsid w:val="002B25A5"/>
    <w:rsid w:val="002B263C"/>
    <w:rsid w:val="002B2724"/>
    <w:rsid w:val="002B283A"/>
    <w:rsid w:val="002B2AB9"/>
    <w:rsid w:val="002B33F0"/>
    <w:rsid w:val="002B3915"/>
    <w:rsid w:val="002B3A32"/>
    <w:rsid w:val="002B3B90"/>
    <w:rsid w:val="002B3E58"/>
    <w:rsid w:val="002B3F2F"/>
    <w:rsid w:val="002B420D"/>
    <w:rsid w:val="002B427D"/>
    <w:rsid w:val="002B4438"/>
    <w:rsid w:val="002B48E9"/>
    <w:rsid w:val="002B4BED"/>
    <w:rsid w:val="002B5159"/>
    <w:rsid w:val="002B527D"/>
    <w:rsid w:val="002B55F6"/>
    <w:rsid w:val="002B55FD"/>
    <w:rsid w:val="002B6121"/>
    <w:rsid w:val="002B63C7"/>
    <w:rsid w:val="002B6464"/>
    <w:rsid w:val="002B6BFB"/>
    <w:rsid w:val="002B6F80"/>
    <w:rsid w:val="002B7043"/>
    <w:rsid w:val="002B70C4"/>
    <w:rsid w:val="002B7225"/>
    <w:rsid w:val="002B77BA"/>
    <w:rsid w:val="002B77C9"/>
    <w:rsid w:val="002B799A"/>
    <w:rsid w:val="002B7B4D"/>
    <w:rsid w:val="002B7C2B"/>
    <w:rsid w:val="002B7E37"/>
    <w:rsid w:val="002B7E4C"/>
    <w:rsid w:val="002C039D"/>
    <w:rsid w:val="002C053B"/>
    <w:rsid w:val="002C076D"/>
    <w:rsid w:val="002C1038"/>
    <w:rsid w:val="002C114F"/>
    <w:rsid w:val="002C12B4"/>
    <w:rsid w:val="002C13AC"/>
    <w:rsid w:val="002C2313"/>
    <w:rsid w:val="002C26AF"/>
    <w:rsid w:val="002C2ADF"/>
    <w:rsid w:val="002C2B0C"/>
    <w:rsid w:val="002C3E1D"/>
    <w:rsid w:val="002C3E7B"/>
    <w:rsid w:val="002C428B"/>
    <w:rsid w:val="002C4646"/>
    <w:rsid w:val="002C47A1"/>
    <w:rsid w:val="002C482E"/>
    <w:rsid w:val="002C48DB"/>
    <w:rsid w:val="002C4969"/>
    <w:rsid w:val="002C4E40"/>
    <w:rsid w:val="002C4F63"/>
    <w:rsid w:val="002C5231"/>
    <w:rsid w:val="002C52C0"/>
    <w:rsid w:val="002C552A"/>
    <w:rsid w:val="002C5CD9"/>
    <w:rsid w:val="002C657C"/>
    <w:rsid w:val="002C6632"/>
    <w:rsid w:val="002C6AC0"/>
    <w:rsid w:val="002C73A4"/>
    <w:rsid w:val="002C78FF"/>
    <w:rsid w:val="002C7CC9"/>
    <w:rsid w:val="002C7DEA"/>
    <w:rsid w:val="002C7F4D"/>
    <w:rsid w:val="002D01E9"/>
    <w:rsid w:val="002D082C"/>
    <w:rsid w:val="002D08BB"/>
    <w:rsid w:val="002D09B5"/>
    <w:rsid w:val="002D0DA3"/>
    <w:rsid w:val="002D0EA7"/>
    <w:rsid w:val="002D1315"/>
    <w:rsid w:val="002D1A23"/>
    <w:rsid w:val="002D1B58"/>
    <w:rsid w:val="002D1DFA"/>
    <w:rsid w:val="002D248A"/>
    <w:rsid w:val="002D25CC"/>
    <w:rsid w:val="002D2778"/>
    <w:rsid w:val="002D2996"/>
    <w:rsid w:val="002D2B65"/>
    <w:rsid w:val="002D2E6F"/>
    <w:rsid w:val="002D342C"/>
    <w:rsid w:val="002D3872"/>
    <w:rsid w:val="002D3D8A"/>
    <w:rsid w:val="002D3E88"/>
    <w:rsid w:val="002D3EA7"/>
    <w:rsid w:val="002D414C"/>
    <w:rsid w:val="002D4569"/>
    <w:rsid w:val="002D4C32"/>
    <w:rsid w:val="002D5069"/>
    <w:rsid w:val="002D5158"/>
    <w:rsid w:val="002D58FB"/>
    <w:rsid w:val="002D5966"/>
    <w:rsid w:val="002D5967"/>
    <w:rsid w:val="002D59EE"/>
    <w:rsid w:val="002D5BDC"/>
    <w:rsid w:val="002D5C13"/>
    <w:rsid w:val="002D5DB0"/>
    <w:rsid w:val="002D5E65"/>
    <w:rsid w:val="002D670B"/>
    <w:rsid w:val="002D6B89"/>
    <w:rsid w:val="002D6C12"/>
    <w:rsid w:val="002D6D82"/>
    <w:rsid w:val="002D7229"/>
    <w:rsid w:val="002D76C3"/>
    <w:rsid w:val="002D792D"/>
    <w:rsid w:val="002D7BF2"/>
    <w:rsid w:val="002D7CAA"/>
    <w:rsid w:val="002D7CB4"/>
    <w:rsid w:val="002D7FDC"/>
    <w:rsid w:val="002E051A"/>
    <w:rsid w:val="002E0724"/>
    <w:rsid w:val="002E0A03"/>
    <w:rsid w:val="002E0CA1"/>
    <w:rsid w:val="002E0F36"/>
    <w:rsid w:val="002E0FBD"/>
    <w:rsid w:val="002E13B1"/>
    <w:rsid w:val="002E14B3"/>
    <w:rsid w:val="002E1811"/>
    <w:rsid w:val="002E219B"/>
    <w:rsid w:val="002E27E7"/>
    <w:rsid w:val="002E3027"/>
    <w:rsid w:val="002E3DE2"/>
    <w:rsid w:val="002E3F4D"/>
    <w:rsid w:val="002E47F2"/>
    <w:rsid w:val="002E4853"/>
    <w:rsid w:val="002E4A1E"/>
    <w:rsid w:val="002E4B91"/>
    <w:rsid w:val="002E5153"/>
    <w:rsid w:val="002E5498"/>
    <w:rsid w:val="002E5621"/>
    <w:rsid w:val="002E566E"/>
    <w:rsid w:val="002E5A15"/>
    <w:rsid w:val="002E5AF3"/>
    <w:rsid w:val="002E5D71"/>
    <w:rsid w:val="002E5DF1"/>
    <w:rsid w:val="002E64BC"/>
    <w:rsid w:val="002E657A"/>
    <w:rsid w:val="002E6636"/>
    <w:rsid w:val="002E68AF"/>
    <w:rsid w:val="002E6A03"/>
    <w:rsid w:val="002E6CE1"/>
    <w:rsid w:val="002E6E17"/>
    <w:rsid w:val="002E74EE"/>
    <w:rsid w:val="002E774E"/>
    <w:rsid w:val="002E7E30"/>
    <w:rsid w:val="002F0240"/>
    <w:rsid w:val="002F0580"/>
    <w:rsid w:val="002F078C"/>
    <w:rsid w:val="002F0876"/>
    <w:rsid w:val="002F0C63"/>
    <w:rsid w:val="002F0FF6"/>
    <w:rsid w:val="002F1137"/>
    <w:rsid w:val="002F12CE"/>
    <w:rsid w:val="002F1739"/>
    <w:rsid w:val="002F1AAA"/>
    <w:rsid w:val="002F1F97"/>
    <w:rsid w:val="002F2890"/>
    <w:rsid w:val="002F296A"/>
    <w:rsid w:val="002F2A3E"/>
    <w:rsid w:val="002F2C84"/>
    <w:rsid w:val="002F2DFF"/>
    <w:rsid w:val="002F2E73"/>
    <w:rsid w:val="002F2FFB"/>
    <w:rsid w:val="002F399C"/>
    <w:rsid w:val="002F42F7"/>
    <w:rsid w:val="002F443A"/>
    <w:rsid w:val="002F4A68"/>
    <w:rsid w:val="002F4D42"/>
    <w:rsid w:val="002F553D"/>
    <w:rsid w:val="002F5601"/>
    <w:rsid w:val="002F5F4A"/>
    <w:rsid w:val="002F6285"/>
    <w:rsid w:val="002F643F"/>
    <w:rsid w:val="002F6ABF"/>
    <w:rsid w:val="002F6D02"/>
    <w:rsid w:val="002F6EBE"/>
    <w:rsid w:val="002F725E"/>
    <w:rsid w:val="002F76E8"/>
    <w:rsid w:val="002F7739"/>
    <w:rsid w:val="002F77DD"/>
    <w:rsid w:val="002F7999"/>
    <w:rsid w:val="002F79DA"/>
    <w:rsid w:val="003002D4"/>
    <w:rsid w:val="003005CA"/>
    <w:rsid w:val="0030098D"/>
    <w:rsid w:val="00300D41"/>
    <w:rsid w:val="00300E6F"/>
    <w:rsid w:val="0030199C"/>
    <w:rsid w:val="00301A90"/>
    <w:rsid w:val="00301BAD"/>
    <w:rsid w:val="00301C4D"/>
    <w:rsid w:val="00301EB0"/>
    <w:rsid w:val="00301ED7"/>
    <w:rsid w:val="0030211A"/>
    <w:rsid w:val="003022BE"/>
    <w:rsid w:val="00302837"/>
    <w:rsid w:val="00302AC4"/>
    <w:rsid w:val="00302D1D"/>
    <w:rsid w:val="00302E93"/>
    <w:rsid w:val="00302F21"/>
    <w:rsid w:val="0030304F"/>
    <w:rsid w:val="003038AE"/>
    <w:rsid w:val="003038D3"/>
    <w:rsid w:val="00303C8E"/>
    <w:rsid w:val="00303EA1"/>
    <w:rsid w:val="00303F7A"/>
    <w:rsid w:val="00304042"/>
    <w:rsid w:val="003046A7"/>
    <w:rsid w:val="00304870"/>
    <w:rsid w:val="003049A5"/>
    <w:rsid w:val="00304D69"/>
    <w:rsid w:val="00304DA6"/>
    <w:rsid w:val="00305666"/>
    <w:rsid w:val="003058E7"/>
    <w:rsid w:val="003058EC"/>
    <w:rsid w:val="00305942"/>
    <w:rsid w:val="00305AFD"/>
    <w:rsid w:val="003060A1"/>
    <w:rsid w:val="00306296"/>
    <w:rsid w:val="00306E28"/>
    <w:rsid w:val="00306F51"/>
    <w:rsid w:val="00306FA1"/>
    <w:rsid w:val="00306FF7"/>
    <w:rsid w:val="0030757E"/>
    <w:rsid w:val="00307CBF"/>
    <w:rsid w:val="00310116"/>
    <w:rsid w:val="003104B7"/>
    <w:rsid w:val="003105B6"/>
    <w:rsid w:val="00310688"/>
    <w:rsid w:val="003108D9"/>
    <w:rsid w:val="00310911"/>
    <w:rsid w:val="00310EBE"/>
    <w:rsid w:val="00310F7D"/>
    <w:rsid w:val="00311184"/>
    <w:rsid w:val="003112A6"/>
    <w:rsid w:val="00311304"/>
    <w:rsid w:val="003115AB"/>
    <w:rsid w:val="0031181C"/>
    <w:rsid w:val="003118AB"/>
    <w:rsid w:val="0031208F"/>
    <w:rsid w:val="0031216F"/>
    <w:rsid w:val="003122F5"/>
    <w:rsid w:val="003126A6"/>
    <w:rsid w:val="00312AED"/>
    <w:rsid w:val="0031301F"/>
    <w:rsid w:val="0031340F"/>
    <w:rsid w:val="00313424"/>
    <w:rsid w:val="00313571"/>
    <w:rsid w:val="0031369D"/>
    <w:rsid w:val="00313C37"/>
    <w:rsid w:val="003146A5"/>
    <w:rsid w:val="0031476A"/>
    <w:rsid w:val="003147A3"/>
    <w:rsid w:val="003154AF"/>
    <w:rsid w:val="003155AE"/>
    <w:rsid w:val="00315934"/>
    <w:rsid w:val="00315989"/>
    <w:rsid w:val="00315E25"/>
    <w:rsid w:val="00315E60"/>
    <w:rsid w:val="00316196"/>
    <w:rsid w:val="003161F9"/>
    <w:rsid w:val="0031630A"/>
    <w:rsid w:val="003164B6"/>
    <w:rsid w:val="0031662B"/>
    <w:rsid w:val="00316A48"/>
    <w:rsid w:val="00316D18"/>
    <w:rsid w:val="00316EA9"/>
    <w:rsid w:val="003170C5"/>
    <w:rsid w:val="00317394"/>
    <w:rsid w:val="003176B8"/>
    <w:rsid w:val="0031783D"/>
    <w:rsid w:val="0032010E"/>
    <w:rsid w:val="00320253"/>
    <w:rsid w:val="003207A2"/>
    <w:rsid w:val="003207BF"/>
    <w:rsid w:val="0032096F"/>
    <w:rsid w:val="00320F27"/>
    <w:rsid w:val="00320FCD"/>
    <w:rsid w:val="0032121D"/>
    <w:rsid w:val="003213BC"/>
    <w:rsid w:val="003213C3"/>
    <w:rsid w:val="0032159B"/>
    <w:rsid w:val="003219A9"/>
    <w:rsid w:val="003219FC"/>
    <w:rsid w:val="00321AE7"/>
    <w:rsid w:val="00322162"/>
    <w:rsid w:val="00322343"/>
    <w:rsid w:val="0032243F"/>
    <w:rsid w:val="00322705"/>
    <w:rsid w:val="00322920"/>
    <w:rsid w:val="00322D74"/>
    <w:rsid w:val="003231BF"/>
    <w:rsid w:val="0032325A"/>
    <w:rsid w:val="0032364E"/>
    <w:rsid w:val="00323AF8"/>
    <w:rsid w:val="00323AFA"/>
    <w:rsid w:val="00323CE2"/>
    <w:rsid w:val="00324108"/>
    <w:rsid w:val="00324177"/>
    <w:rsid w:val="00324536"/>
    <w:rsid w:val="0032454D"/>
    <w:rsid w:val="003245C4"/>
    <w:rsid w:val="003245F8"/>
    <w:rsid w:val="0032460D"/>
    <w:rsid w:val="00324945"/>
    <w:rsid w:val="003250A3"/>
    <w:rsid w:val="003252DA"/>
    <w:rsid w:val="00325454"/>
    <w:rsid w:val="0032593F"/>
    <w:rsid w:val="00325981"/>
    <w:rsid w:val="00325A06"/>
    <w:rsid w:val="003260D2"/>
    <w:rsid w:val="00326518"/>
    <w:rsid w:val="00326612"/>
    <w:rsid w:val="00326970"/>
    <w:rsid w:val="00326A45"/>
    <w:rsid w:val="00326D38"/>
    <w:rsid w:val="0032713E"/>
    <w:rsid w:val="003276CC"/>
    <w:rsid w:val="00327A1C"/>
    <w:rsid w:val="00327D07"/>
    <w:rsid w:val="00327E87"/>
    <w:rsid w:val="00327FB2"/>
    <w:rsid w:val="0033021C"/>
    <w:rsid w:val="003302E6"/>
    <w:rsid w:val="003307EE"/>
    <w:rsid w:val="00330B1C"/>
    <w:rsid w:val="00330BD0"/>
    <w:rsid w:val="00330CB7"/>
    <w:rsid w:val="00330D40"/>
    <w:rsid w:val="00330D4B"/>
    <w:rsid w:val="00330D92"/>
    <w:rsid w:val="00330DFC"/>
    <w:rsid w:val="00331259"/>
    <w:rsid w:val="00331610"/>
    <w:rsid w:val="0033193B"/>
    <w:rsid w:val="00331BFC"/>
    <w:rsid w:val="00331ECC"/>
    <w:rsid w:val="00331F80"/>
    <w:rsid w:val="003320A1"/>
    <w:rsid w:val="0033221C"/>
    <w:rsid w:val="003324CC"/>
    <w:rsid w:val="00332DC8"/>
    <w:rsid w:val="00333718"/>
    <w:rsid w:val="0033388C"/>
    <w:rsid w:val="00333E01"/>
    <w:rsid w:val="00334027"/>
    <w:rsid w:val="00334B40"/>
    <w:rsid w:val="00334C17"/>
    <w:rsid w:val="00334CFD"/>
    <w:rsid w:val="00335687"/>
    <w:rsid w:val="00335842"/>
    <w:rsid w:val="00336238"/>
    <w:rsid w:val="0033630C"/>
    <w:rsid w:val="00336636"/>
    <w:rsid w:val="0033678B"/>
    <w:rsid w:val="00336928"/>
    <w:rsid w:val="00336D59"/>
    <w:rsid w:val="003372E3"/>
    <w:rsid w:val="00337416"/>
    <w:rsid w:val="00337488"/>
    <w:rsid w:val="00337777"/>
    <w:rsid w:val="003378A2"/>
    <w:rsid w:val="00337996"/>
    <w:rsid w:val="0034040B"/>
    <w:rsid w:val="00340471"/>
    <w:rsid w:val="0034048D"/>
    <w:rsid w:val="00340714"/>
    <w:rsid w:val="00340FCF"/>
    <w:rsid w:val="0034129C"/>
    <w:rsid w:val="00341456"/>
    <w:rsid w:val="00341AAE"/>
    <w:rsid w:val="0034217D"/>
    <w:rsid w:val="0034282A"/>
    <w:rsid w:val="00342B98"/>
    <w:rsid w:val="00343433"/>
    <w:rsid w:val="00343440"/>
    <w:rsid w:val="00343451"/>
    <w:rsid w:val="0034350F"/>
    <w:rsid w:val="00343934"/>
    <w:rsid w:val="00343973"/>
    <w:rsid w:val="00343C24"/>
    <w:rsid w:val="0034425A"/>
    <w:rsid w:val="003442E8"/>
    <w:rsid w:val="003444E9"/>
    <w:rsid w:val="0034471E"/>
    <w:rsid w:val="00344848"/>
    <w:rsid w:val="00344CD6"/>
    <w:rsid w:val="0034540E"/>
    <w:rsid w:val="003454B3"/>
    <w:rsid w:val="00345510"/>
    <w:rsid w:val="0034756E"/>
    <w:rsid w:val="003476E3"/>
    <w:rsid w:val="003478E5"/>
    <w:rsid w:val="003479BC"/>
    <w:rsid w:val="00347A22"/>
    <w:rsid w:val="003503CD"/>
    <w:rsid w:val="003506F3"/>
    <w:rsid w:val="00350AF5"/>
    <w:rsid w:val="00350C77"/>
    <w:rsid w:val="003512B2"/>
    <w:rsid w:val="00351751"/>
    <w:rsid w:val="00351DC7"/>
    <w:rsid w:val="00351E6C"/>
    <w:rsid w:val="00351F06"/>
    <w:rsid w:val="0035232F"/>
    <w:rsid w:val="00352650"/>
    <w:rsid w:val="00352654"/>
    <w:rsid w:val="003529C1"/>
    <w:rsid w:val="00352AA4"/>
    <w:rsid w:val="00352C7B"/>
    <w:rsid w:val="00352D81"/>
    <w:rsid w:val="00352FDC"/>
    <w:rsid w:val="00353194"/>
    <w:rsid w:val="00353949"/>
    <w:rsid w:val="00353B9D"/>
    <w:rsid w:val="00353E00"/>
    <w:rsid w:val="00353EF6"/>
    <w:rsid w:val="00354371"/>
    <w:rsid w:val="0035444D"/>
    <w:rsid w:val="00354A21"/>
    <w:rsid w:val="00354B3A"/>
    <w:rsid w:val="0035536C"/>
    <w:rsid w:val="00355661"/>
    <w:rsid w:val="00355858"/>
    <w:rsid w:val="00355F5A"/>
    <w:rsid w:val="00356158"/>
    <w:rsid w:val="00356467"/>
    <w:rsid w:val="0035664F"/>
    <w:rsid w:val="0035671F"/>
    <w:rsid w:val="00357CBF"/>
    <w:rsid w:val="00357EF4"/>
    <w:rsid w:val="00357F75"/>
    <w:rsid w:val="00357F80"/>
    <w:rsid w:val="0036021C"/>
    <w:rsid w:val="0036028C"/>
    <w:rsid w:val="0036067C"/>
    <w:rsid w:val="003609B0"/>
    <w:rsid w:val="003609D7"/>
    <w:rsid w:val="00360B97"/>
    <w:rsid w:val="0036183A"/>
    <w:rsid w:val="00361AC6"/>
    <w:rsid w:val="00361BB1"/>
    <w:rsid w:val="0036228E"/>
    <w:rsid w:val="00362B9A"/>
    <w:rsid w:val="00362BA3"/>
    <w:rsid w:val="00362FBA"/>
    <w:rsid w:val="003630BA"/>
    <w:rsid w:val="0036318D"/>
    <w:rsid w:val="003631FD"/>
    <w:rsid w:val="0036324B"/>
    <w:rsid w:val="0036357F"/>
    <w:rsid w:val="00363BDF"/>
    <w:rsid w:val="00364218"/>
    <w:rsid w:val="00364311"/>
    <w:rsid w:val="0036473A"/>
    <w:rsid w:val="00364988"/>
    <w:rsid w:val="00364C71"/>
    <w:rsid w:val="00364CC6"/>
    <w:rsid w:val="003651D0"/>
    <w:rsid w:val="0036531B"/>
    <w:rsid w:val="00365CE4"/>
    <w:rsid w:val="00366288"/>
    <w:rsid w:val="00366294"/>
    <w:rsid w:val="003667F3"/>
    <w:rsid w:val="00366981"/>
    <w:rsid w:val="00366B6C"/>
    <w:rsid w:val="00366CCC"/>
    <w:rsid w:val="0036784B"/>
    <w:rsid w:val="003678D8"/>
    <w:rsid w:val="00367C2F"/>
    <w:rsid w:val="00367D33"/>
    <w:rsid w:val="00367D6C"/>
    <w:rsid w:val="00370044"/>
    <w:rsid w:val="003701A6"/>
    <w:rsid w:val="0037023E"/>
    <w:rsid w:val="00370474"/>
    <w:rsid w:val="00370A4B"/>
    <w:rsid w:val="00370B5F"/>
    <w:rsid w:val="00370CE7"/>
    <w:rsid w:val="00371732"/>
    <w:rsid w:val="00371941"/>
    <w:rsid w:val="00371CEE"/>
    <w:rsid w:val="00371D87"/>
    <w:rsid w:val="003725A7"/>
    <w:rsid w:val="0037270B"/>
    <w:rsid w:val="00372A5D"/>
    <w:rsid w:val="00372E52"/>
    <w:rsid w:val="003734BE"/>
    <w:rsid w:val="003734F8"/>
    <w:rsid w:val="00373B5A"/>
    <w:rsid w:val="0037410E"/>
    <w:rsid w:val="003747B7"/>
    <w:rsid w:val="00374934"/>
    <w:rsid w:val="003753BD"/>
    <w:rsid w:val="00375961"/>
    <w:rsid w:val="0037599E"/>
    <w:rsid w:val="003759AE"/>
    <w:rsid w:val="00375E10"/>
    <w:rsid w:val="003765DB"/>
    <w:rsid w:val="003766F6"/>
    <w:rsid w:val="003767C6"/>
    <w:rsid w:val="003769C7"/>
    <w:rsid w:val="00376C43"/>
    <w:rsid w:val="00376DAF"/>
    <w:rsid w:val="00376F34"/>
    <w:rsid w:val="00376F72"/>
    <w:rsid w:val="00377682"/>
    <w:rsid w:val="00377865"/>
    <w:rsid w:val="0037795C"/>
    <w:rsid w:val="00377ABB"/>
    <w:rsid w:val="00380274"/>
    <w:rsid w:val="0038075A"/>
    <w:rsid w:val="00380CCA"/>
    <w:rsid w:val="00380E2C"/>
    <w:rsid w:val="00380EDB"/>
    <w:rsid w:val="003811C1"/>
    <w:rsid w:val="0038133F"/>
    <w:rsid w:val="003813B4"/>
    <w:rsid w:val="003814C6"/>
    <w:rsid w:val="0038179F"/>
    <w:rsid w:val="00381849"/>
    <w:rsid w:val="0038195C"/>
    <w:rsid w:val="00381BB3"/>
    <w:rsid w:val="00381EDC"/>
    <w:rsid w:val="00381FB2"/>
    <w:rsid w:val="003823F9"/>
    <w:rsid w:val="003824E4"/>
    <w:rsid w:val="003825B5"/>
    <w:rsid w:val="003829C8"/>
    <w:rsid w:val="00382A0B"/>
    <w:rsid w:val="00382D12"/>
    <w:rsid w:val="00383511"/>
    <w:rsid w:val="003835DE"/>
    <w:rsid w:val="003836DD"/>
    <w:rsid w:val="003840C8"/>
    <w:rsid w:val="003848CF"/>
    <w:rsid w:val="00384AF0"/>
    <w:rsid w:val="00384FD3"/>
    <w:rsid w:val="003851B6"/>
    <w:rsid w:val="003853B0"/>
    <w:rsid w:val="003856BA"/>
    <w:rsid w:val="00385B46"/>
    <w:rsid w:val="00385EB2"/>
    <w:rsid w:val="00386138"/>
    <w:rsid w:val="00386A39"/>
    <w:rsid w:val="00386BE2"/>
    <w:rsid w:val="00386F20"/>
    <w:rsid w:val="0038775B"/>
    <w:rsid w:val="003877BC"/>
    <w:rsid w:val="003877C9"/>
    <w:rsid w:val="00387A1D"/>
    <w:rsid w:val="00387A86"/>
    <w:rsid w:val="00387B4B"/>
    <w:rsid w:val="00387C79"/>
    <w:rsid w:val="003900B3"/>
    <w:rsid w:val="00390163"/>
    <w:rsid w:val="00390629"/>
    <w:rsid w:val="0039086C"/>
    <w:rsid w:val="00390919"/>
    <w:rsid w:val="00390A7D"/>
    <w:rsid w:val="00390DE4"/>
    <w:rsid w:val="0039184C"/>
    <w:rsid w:val="00391BC5"/>
    <w:rsid w:val="00391C1C"/>
    <w:rsid w:val="00391F0D"/>
    <w:rsid w:val="00391F32"/>
    <w:rsid w:val="00391F70"/>
    <w:rsid w:val="0039201F"/>
    <w:rsid w:val="003925BF"/>
    <w:rsid w:val="00392810"/>
    <w:rsid w:val="00392E15"/>
    <w:rsid w:val="00392F71"/>
    <w:rsid w:val="003932E8"/>
    <w:rsid w:val="0039345C"/>
    <w:rsid w:val="0039351D"/>
    <w:rsid w:val="0039353D"/>
    <w:rsid w:val="0039382E"/>
    <w:rsid w:val="003940AE"/>
    <w:rsid w:val="0039410B"/>
    <w:rsid w:val="0039424A"/>
    <w:rsid w:val="003942CC"/>
    <w:rsid w:val="003942D5"/>
    <w:rsid w:val="00394373"/>
    <w:rsid w:val="00394407"/>
    <w:rsid w:val="00394414"/>
    <w:rsid w:val="003950A6"/>
    <w:rsid w:val="003952FC"/>
    <w:rsid w:val="00395497"/>
    <w:rsid w:val="0039558F"/>
    <w:rsid w:val="0039562A"/>
    <w:rsid w:val="003956B3"/>
    <w:rsid w:val="003956D4"/>
    <w:rsid w:val="00396025"/>
    <w:rsid w:val="003960B4"/>
    <w:rsid w:val="00396335"/>
    <w:rsid w:val="00396811"/>
    <w:rsid w:val="003969DA"/>
    <w:rsid w:val="00396DD5"/>
    <w:rsid w:val="00397086"/>
    <w:rsid w:val="00397573"/>
    <w:rsid w:val="0039769C"/>
    <w:rsid w:val="00397813"/>
    <w:rsid w:val="003979E8"/>
    <w:rsid w:val="00397A44"/>
    <w:rsid w:val="003A04F6"/>
    <w:rsid w:val="003A06F3"/>
    <w:rsid w:val="003A083E"/>
    <w:rsid w:val="003A0C4C"/>
    <w:rsid w:val="003A0CE6"/>
    <w:rsid w:val="003A11CB"/>
    <w:rsid w:val="003A12EC"/>
    <w:rsid w:val="003A18A0"/>
    <w:rsid w:val="003A199C"/>
    <w:rsid w:val="003A1E23"/>
    <w:rsid w:val="003A1EEF"/>
    <w:rsid w:val="003A2B93"/>
    <w:rsid w:val="003A2F11"/>
    <w:rsid w:val="003A2F38"/>
    <w:rsid w:val="003A3952"/>
    <w:rsid w:val="003A3B85"/>
    <w:rsid w:val="003A4608"/>
    <w:rsid w:val="003A4762"/>
    <w:rsid w:val="003A4873"/>
    <w:rsid w:val="003A4B44"/>
    <w:rsid w:val="003A4C0E"/>
    <w:rsid w:val="003A4ED4"/>
    <w:rsid w:val="003A5797"/>
    <w:rsid w:val="003A5948"/>
    <w:rsid w:val="003A61EF"/>
    <w:rsid w:val="003A635A"/>
    <w:rsid w:val="003A63C2"/>
    <w:rsid w:val="003A6596"/>
    <w:rsid w:val="003A66D5"/>
    <w:rsid w:val="003A6B63"/>
    <w:rsid w:val="003A6CC6"/>
    <w:rsid w:val="003A6F58"/>
    <w:rsid w:val="003A7056"/>
    <w:rsid w:val="003A706D"/>
    <w:rsid w:val="003A780A"/>
    <w:rsid w:val="003A7D0C"/>
    <w:rsid w:val="003A7F01"/>
    <w:rsid w:val="003A7F1E"/>
    <w:rsid w:val="003B011F"/>
    <w:rsid w:val="003B0260"/>
    <w:rsid w:val="003B0383"/>
    <w:rsid w:val="003B050C"/>
    <w:rsid w:val="003B08AA"/>
    <w:rsid w:val="003B08F0"/>
    <w:rsid w:val="003B09CC"/>
    <w:rsid w:val="003B0A2A"/>
    <w:rsid w:val="003B0CC9"/>
    <w:rsid w:val="003B1D22"/>
    <w:rsid w:val="003B1D66"/>
    <w:rsid w:val="003B1DC7"/>
    <w:rsid w:val="003B1E94"/>
    <w:rsid w:val="003B1F15"/>
    <w:rsid w:val="003B2413"/>
    <w:rsid w:val="003B2623"/>
    <w:rsid w:val="003B26ED"/>
    <w:rsid w:val="003B2AAB"/>
    <w:rsid w:val="003B2D88"/>
    <w:rsid w:val="003B3132"/>
    <w:rsid w:val="003B3154"/>
    <w:rsid w:val="003B341D"/>
    <w:rsid w:val="003B3541"/>
    <w:rsid w:val="003B3563"/>
    <w:rsid w:val="003B37B6"/>
    <w:rsid w:val="003B4772"/>
    <w:rsid w:val="003B4E9F"/>
    <w:rsid w:val="003B59A3"/>
    <w:rsid w:val="003B5A28"/>
    <w:rsid w:val="003B5D9E"/>
    <w:rsid w:val="003B5F47"/>
    <w:rsid w:val="003B6D3C"/>
    <w:rsid w:val="003B6E8C"/>
    <w:rsid w:val="003B707B"/>
    <w:rsid w:val="003B7536"/>
    <w:rsid w:val="003B760B"/>
    <w:rsid w:val="003B7A8E"/>
    <w:rsid w:val="003B7E7B"/>
    <w:rsid w:val="003C0580"/>
    <w:rsid w:val="003C0AEF"/>
    <w:rsid w:val="003C0D19"/>
    <w:rsid w:val="003C0DC5"/>
    <w:rsid w:val="003C1185"/>
    <w:rsid w:val="003C12F9"/>
    <w:rsid w:val="003C1421"/>
    <w:rsid w:val="003C150E"/>
    <w:rsid w:val="003C1B46"/>
    <w:rsid w:val="003C29E1"/>
    <w:rsid w:val="003C2BD9"/>
    <w:rsid w:val="003C2FFB"/>
    <w:rsid w:val="003C3144"/>
    <w:rsid w:val="003C31D6"/>
    <w:rsid w:val="003C340F"/>
    <w:rsid w:val="003C36A4"/>
    <w:rsid w:val="003C3BF4"/>
    <w:rsid w:val="003C3E88"/>
    <w:rsid w:val="003C3F40"/>
    <w:rsid w:val="003C415F"/>
    <w:rsid w:val="003C43B5"/>
    <w:rsid w:val="003C4803"/>
    <w:rsid w:val="003C4982"/>
    <w:rsid w:val="003C4B99"/>
    <w:rsid w:val="003C4BA2"/>
    <w:rsid w:val="003C4F01"/>
    <w:rsid w:val="003C501C"/>
    <w:rsid w:val="003C5427"/>
    <w:rsid w:val="003C5923"/>
    <w:rsid w:val="003C599D"/>
    <w:rsid w:val="003C5B03"/>
    <w:rsid w:val="003C5B74"/>
    <w:rsid w:val="003C5EE2"/>
    <w:rsid w:val="003C658D"/>
    <w:rsid w:val="003C69FE"/>
    <w:rsid w:val="003C6C86"/>
    <w:rsid w:val="003C6CE2"/>
    <w:rsid w:val="003C6D86"/>
    <w:rsid w:val="003C6F32"/>
    <w:rsid w:val="003C7147"/>
    <w:rsid w:val="003C74A6"/>
    <w:rsid w:val="003C76E8"/>
    <w:rsid w:val="003C770F"/>
    <w:rsid w:val="003C7D97"/>
    <w:rsid w:val="003C7EC4"/>
    <w:rsid w:val="003C7FA8"/>
    <w:rsid w:val="003D03D0"/>
    <w:rsid w:val="003D0456"/>
    <w:rsid w:val="003D0569"/>
    <w:rsid w:val="003D05B5"/>
    <w:rsid w:val="003D0E45"/>
    <w:rsid w:val="003D1277"/>
    <w:rsid w:val="003D139F"/>
    <w:rsid w:val="003D26FC"/>
    <w:rsid w:val="003D2A2E"/>
    <w:rsid w:val="003D2B5B"/>
    <w:rsid w:val="003D306B"/>
    <w:rsid w:val="003D3092"/>
    <w:rsid w:val="003D322B"/>
    <w:rsid w:val="003D34F1"/>
    <w:rsid w:val="003D3682"/>
    <w:rsid w:val="003D39DD"/>
    <w:rsid w:val="003D3B91"/>
    <w:rsid w:val="003D40DB"/>
    <w:rsid w:val="003D40FF"/>
    <w:rsid w:val="003D4341"/>
    <w:rsid w:val="003D4441"/>
    <w:rsid w:val="003D4724"/>
    <w:rsid w:val="003D4A0E"/>
    <w:rsid w:val="003D4D59"/>
    <w:rsid w:val="003D4F8E"/>
    <w:rsid w:val="003D4FFC"/>
    <w:rsid w:val="003D50ED"/>
    <w:rsid w:val="003D516F"/>
    <w:rsid w:val="003D53F6"/>
    <w:rsid w:val="003D545C"/>
    <w:rsid w:val="003D560A"/>
    <w:rsid w:val="003D5C2C"/>
    <w:rsid w:val="003D5D0F"/>
    <w:rsid w:val="003D61CF"/>
    <w:rsid w:val="003D6F8C"/>
    <w:rsid w:val="003D743E"/>
    <w:rsid w:val="003D7639"/>
    <w:rsid w:val="003D7AC4"/>
    <w:rsid w:val="003E048A"/>
    <w:rsid w:val="003E067E"/>
    <w:rsid w:val="003E0976"/>
    <w:rsid w:val="003E0FF2"/>
    <w:rsid w:val="003E10C5"/>
    <w:rsid w:val="003E1600"/>
    <w:rsid w:val="003E1924"/>
    <w:rsid w:val="003E1AAA"/>
    <w:rsid w:val="003E1B58"/>
    <w:rsid w:val="003E1CEF"/>
    <w:rsid w:val="003E200C"/>
    <w:rsid w:val="003E2079"/>
    <w:rsid w:val="003E217D"/>
    <w:rsid w:val="003E2477"/>
    <w:rsid w:val="003E2F67"/>
    <w:rsid w:val="003E3212"/>
    <w:rsid w:val="003E3287"/>
    <w:rsid w:val="003E374D"/>
    <w:rsid w:val="003E3892"/>
    <w:rsid w:val="003E39F4"/>
    <w:rsid w:val="003E3BF6"/>
    <w:rsid w:val="003E3FDC"/>
    <w:rsid w:val="003E4AFD"/>
    <w:rsid w:val="003E4DD9"/>
    <w:rsid w:val="003E4E75"/>
    <w:rsid w:val="003E4F02"/>
    <w:rsid w:val="003E5054"/>
    <w:rsid w:val="003E5707"/>
    <w:rsid w:val="003E5822"/>
    <w:rsid w:val="003E5D84"/>
    <w:rsid w:val="003E5DE9"/>
    <w:rsid w:val="003E60D5"/>
    <w:rsid w:val="003E6213"/>
    <w:rsid w:val="003E67B8"/>
    <w:rsid w:val="003E6A0E"/>
    <w:rsid w:val="003E6B7A"/>
    <w:rsid w:val="003E6DDF"/>
    <w:rsid w:val="003E6E99"/>
    <w:rsid w:val="003E6FE7"/>
    <w:rsid w:val="003E78D7"/>
    <w:rsid w:val="003E79F0"/>
    <w:rsid w:val="003E7A2D"/>
    <w:rsid w:val="003E7B5F"/>
    <w:rsid w:val="003E7C4D"/>
    <w:rsid w:val="003E7F57"/>
    <w:rsid w:val="003F007E"/>
    <w:rsid w:val="003F046D"/>
    <w:rsid w:val="003F0884"/>
    <w:rsid w:val="003F0AFE"/>
    <w:rsid w:val="003F0C53"/>
    <w:rsid w:val="003F0D8B"/>
    <w:rsid w:val="003F1019"/>
    <w:rsid w:val="003F139C"/>
    <w:rsid w:val="003F1930"/>
    <w:rsid w:val="003F1C3F"/>
    <w:rsid w:val="003F1D1D"/>
    <w:rsid w:val="003F23AE"/>
    <w:rsid w:val="003F2443"/>
    <w:rsid w:val="003F2722"/>
    <w:rsid w:val="003F2AB5"/>
    <w:rsid w:val="003F2B86"/>
    <w:rsid w:val="003F2ED8"/>
    <w:rsid w:val="003F33AF"/>
    <w:rsid w:val="003F39DD"/>
    <w:rsid w:val="003F39F6"/>
    <w:rsid w:val="003F3DA3"/>
    <w:rsid w:val="003F4C0B"/>
    <w:rsid w:val="003F4D0A"/>
    <w:rsid w:val="003F606C"/>
    <w:rsid w:val="003F6B29"/>
    <w:rsid w:val="003F6F75"/>
    <w:rsid w:val="003F7735"/>
    <w:rsid w:val="003F7BFC"/>
    <w:rsid w:val="003F7D49"/>
    <w:rsid w:val="003F7D9B"/>
    <w:rsid w:val="003F7DEF"/>
    <w:rsid w:val="003F7EC0"/>
    <w:rsid w:val="00400207"/>
    <w:rsid w:val="00400360"/>
    <w:rsid w:val="0040062A"/>
    <w:rsid w:val="0040098C"/>
    <w:rsid w:val="004010F7"/>
    <w:rsid w:val="0040120E"/>
    <w:rsid w:val="004013C7"/>
    <w:rsid w:val="0040154C"/>
    <w:rsid w:val="00401B92"/>
    <w:rsid w:val="00401EC7"/>
    <w:rsid w:val="0040248E"/>
    <w:rsid w:val="004027A4"/>
    <w:rsid w:val="004030CA"/>
    <w:rsid w:val="004032A1"/>
    <w:rsid w:val="0040381A"/>
    <w:rsid w:val="0040388E"/>
    <w:rsid w:val="00403BB9"/>
    <w:rsid w:val="00403CD6"/>
    <w:rsid w:val="0040406C"/>
    <w:rsid w:val="00404155"/>
    <w:rsid w:val="004044BD"/>
    <w:rsid w:val="00404D8C"/>
    <w:rsid w:val="00404E28"/>
    <w:rsid w:val="00404E55"/>
    <w:rsid w:val="00406164"/>
    <w:rsid w:val="004061AA"/>
    <w:rsid w:val="00406977"/>
    <w:rsid w:val="004069A2"/>
    <w:rsid w:val="00406C46"/>
    <w:rsid w:val="00406EC8"/>
    <w:rsid w:val="004070E6"/>
    <w:rsid w:val="00407144"/>
    <w:rsid w:val="004071A0"/>
    <w:rsid w:val="00407424"/>
    <w:rsid w:val="00407911"/>
    <w:rsid w:val="00407A44"/>
    <w:rsid w:val="00407AE3"/>
    <w:rsid w:val="00410390"/>
    <w:rsid w:val="00410444"/>
    <w:rsid w:val="00410A0E"/>
    <w:rsid w:val="00410C39"/>
    <w:rsid w:val="00410E51"/>
    <w:rsid w:val="004112F3"/>
    <w:rsid w:val="004114D9"/>
    <w:rsid w:val="0041151E"/>
    <w:rsid w:val="0041163C"/>
    <w:rsid w:val="00411851"/>
    <w:rsid w:val="00411EAE"/>
    <w:rsid w:val="00411FD5"/>
    <w:rsid w:val="00412012"/>
    <w:rsid w:val="004121CB"/>
    <w:rsid w:val="00412638"/>
    <w:rsid w:val="00412914"/>
    <w:rsid w:val="00412B63"/>
    <w:rsid w:val="00412C05"/>
    <w:rsid w:val="00412CCA"/>
    <w:rsid w:val="00412D9B"/>
    <w:rsid w:val="00412DD5"/>
    <w:rsid w:val="00413709"/>
    <w:rsid w:val="00413B94"/>
    <w:rsid w:val="00413C58"/>
    <w:rsid w:val="00413C6C"/>
    <w:rsid w:val="00413E77"/>
    <w:rsid w:val="00413E98"/>
    <w:rsid w:val="0041413C"/>
    <w:rsid w:val="0041442E"/>
    <w:rsid w:val="004147E0"/>
    <w:rsid w:val="00414C46"/>
    <w:rsid w:val="00414D72"/>
    <w:rsid w:val="00415111"/>
    <w:rsid w:val="004152CE"/>
    <w:rsid w:val="0041591B"/>
    <w:rsid w:val="00415A95"/>
    <w:rsid w:val="0041609F"/>
    <w:rsid w:val="0041618C"/>
    <w:rsid w:val="00416274"/>
    <w:rsid w:val="0041658E"/>
    <w:rsid w:val="004168E4"/>
    <w:rsid w:val="00416AC3"/>
    <w:rsid w:val="00416AE6"/>
    <w:rsid w:val="00416CC4"/>
    <w:rsid w:val="00417013"/>
    <w:rsid w:val="00417888"/>
    <w:rsid w:val="00417A91"/>
    <w:rsid w:val="00417B22"/>
    <w:rsid w:val="00417DC3"/>
    <w:rsid w:val="00420096"/>
    <w:rsid w:val="004208CD"/>
    <w:rsid w:val="00420AEF"/>
    <w:rsid w:val="004210EE"/>
    <w:rsid w:val="00421CF5"/>
    <w:rsid w:val="00421F9C"/>
    <w:rsid w:val="00422548"/>
    <w:rsid w:val="004226C2"/>
    <w:rsid w:val="00422B64"/>
    <w:rsid w:val="00423C76"/>
    <w:rsid w:val="00423F76"/>
    <w:rsid w:val="0042455D"/>
    <w:rsid w:val="0042463B"/>
    <w:rsid w:val="00424752"/>
    <w:rsid w:val="00424804"/>
    <w:rsid w:val="00424908"/>
    <w:rsid w:val="004250B6"/>
    <w:rsid w:val="00425154"/>
    <w:rsid w:val="004254F9"/>
    <w:rsid w:val="00425F25"/>
    <w:rsid w:val="00426048"/>
    <w:rsid w:val="004264A5"/>
    <w:rsid w:val="004265CF"/>
    <w:rsid w:val="00426B38"/>
    <w:rsid w:val="00426C99"/>
    <w:rsid w:val="00426F6B"/>
    <w:rsid w:val="004272FD"/>
    <w:rsid w:val="00427628"/>
    <w:rsid w:val="004277A2"/>
    <w:rsid w:val="00427A0C"/>
    <w:rsid w:val="00427B79"/>
    <w:rsid w:val="00427C30"/>
    <w:rsid w:val="00427C4E"/>
    <w:rsid w:val="00427EB2"/>
    <w:rsid w:val="00427FC7"/>
    <w:rsid w:val="0043110F"/>
    <w:rsid w:val="0043130F"/>
    <w:rsid w:val="004317C2"/>
    <w:rsid w:val="00431803"/>
    <w:rsid w:val="00431A04"/>
    <w:rsid w:val="00431E47"/>
    <w:rsid w:val="00431EB5"/>
    <w:rsid w:val="00432B73"/>
    <w:rsid w:val="00432DF5"/>
    <w:rsid w:val="00433118"/>
    <w:rsid w:val="00433C05"/>
    <w:rsid w:val="00433E1F"/>
    <w:rsid w:val="00434362"/>
    <w:rsid w:val="004344D7"/>
    <w:rsid w:val="0043488B"/>
    <w:rsid w:val="00435195"/>
    <w:rsid w:val="004353B1"/>
    <w:rsid w:val="004353C6"/>
    <w:rsid w:val="00436081"/>
    <w:rsid w:val="004368E2"/>
    <w:rsid w:val="004369F8"/>
    <w:rsid w:val="00436A1B"/>
    <w:rsid w:val="00436E6C"/>
    <w:rsid w:val="00437136"/>
    <w:rsid w:val="00437261"/>
    <w:rsid w:val="0043760B"/>
    <w:rsid w:val="004378E0"/>
    <w:rsid w:val="00437923"/>
    <w:rsid w:val="004379FD"/>
    <w:rsid w:val="00437A9E"/>
    <w:rsid w:val="004404C6"/>
    <w:rsid w:val="00440AEB"/>
    <w:rsid w:val="004413BF"/>
    <w:rsid w:val="0044158D"/>
    <w:rsid w:val="0044166F"/>
    <w:rsid w:val="00441CA8"/>
    <w:rsid w:val="00441D44"/>
    <w:rsid w:val="00441FF8"/>
    <w:rsid w:val="004421A7"/>
    <w:rsid w:val="004422CB"/>
    <w:rsid w:val="00442475"/>
    <w:rsid w:val="004426FA"/>
    <w:rsid w:val="0044294A"/>
    <w:rsid w:val="00442C5B"/>
    <w:rsid w:val="00442EE8"/>
    <w:rsid w:val="00442F52"/>
    <w:rsid w:val="00443D80"/>
    <w:rsid w:val="00443EE2"/>
    <w:rsid w:val="00443EF4"/>
    <w:rsid w:val="0044416E"/>
    <w:rsid w:val="004444AD"/>
    <w:rsid w:val="004445DE"/>
    <w:rsid w:val="00444692"/>
    <w:rsid w:val="00445091"/>
    <w:rsid w:val="004451A6"/>
    <w:rsid w:val="004452DF"/>
    <w:rsid w:val="004453AB"/>
    <w:rsid w:val="0044580A"/>
    <w:rsid w:val="00445ADD"/>
    <w:rsid w:val="00445B85"/>
    <w:rsid w:val="00445E49"/>
    <w:rsid w:val="00445E78"/>
    <w:rsid w:val="00445F9C"/>
    <w:rsid w:val="004464B3"/>
    <w:rsid w:val="0044650F"/>
    <w:rsid w:val="00446967"/>
    <w:rsid w:val="00446FF3"/>
    <w:rsid w:val="004470E8"/>
    <w:rsid w:val="0044733A"/>
    <w:rsid w:val="00447890"/>
    <w:rsid w:val="00447C53"/>
    <w:rsid w:val="00447EE1"/>
    <w:rsid w:val="004505AF"/>
    <w:rsid w:val="00450961"/>
    <w:rsid w:val="00450FD1"/>
    <w:rsid w:val="00451274"/>
    <w:rsid w:val="00451819"/>
    <w:rsid w:val="00451D55"/>
    <w:rsid w:val="004525BB"/>
    <w:rsid w:val="004527FA"/>
    <w:rsid w:val="00452CDE"/>
    <w:rsid w:val="00452E35"/>
    <w:rsid w:val="00452EF9"/>
    <w:rsid w:val="004532CE"/>
    <w:rsid w:val="00453318"/>
    <w:rsid w:val="00453945"/>
    <w:rsid w:val="00454477"/>
    <w:rsid w:val="00454DFE"/>
    <w:rsid w:val="00454EBB"/>
    <w:rsid w:val="00455367"/>
    <w:rsid w:val="00455627"/>
    <w:rsid w:val="00455816"/>
    <w:rsid w:val="00455865"/>
    <w:rsid w:val="00455BD6"/>
    <w:rsid w:val="00455C03"/>
    <w:rsid w:val="00455DF7"/>
    <w:rsid w:val="00456354"/>
    <w:rsid w:val="0045678D"/>
    <w:rsid w:val="004569F5"/>
    <w:rsid w:val="00456A66"/>
    <w:rsid w:val="00456C16"/>
    <w:rsid w:val="00457466"/>
    <w:rsid w:val="00457537"/>
    <w:rsid w:val="004576F3"/>
    <w:rsid w:val="00457A52"/>
    <w:rsid w:val="00457E2F"/>
    <w:rsid w:val="00457EB3"/>
    <w:rsid w:val="00457F32"/>
    <w:rsid w:val="0046050D"/>
    <w:rsid w:val="00460673"/>
    <w:rsid w:val="00460A50"/>
    <w:rsid w:val="00460EFB"/>
    <w:rsid w:val="004619A1"/>
    <w:rsid w:val="00461C27"/>
    <w:rsid w:val="00461E14"/>
    <w:rsid w:val="0046260D"/>
    <w:rsid w:val="00462613"/>
    <w:rsid w:val="0046266E"/>
    <w:rsid w:val="00462B74"/>
    <w:rsid w:val="00462EFA"/>
    <w:rsid w:val="004630D5"/>
    <w:rsid w:val="004633DD"/>
    <w:rsid w:val="004639CC"/>
    <w:rsid w:val="00463A79"/>
    <w:rsid w:val="00463F05"/>
    <w:rsid w:val="00463F62"/>
    <w:rsid w:val="00464534"/>
    <w:rsid w:val="00464856"/>
    <w:rsid w:val="004648B3"/>
    <w:rsid w:val="00464BDB"/>
    <w:rsid w:val="00464F80"/>
    <w:rsid w:val="004651A4"/>
    <w:rsid w:val="00465443"/>
    <w:rsid w:val="004659E1"/>
    <w:rsid w:val="00465C9C"/>
    <w:rsid w:val="00465D09"/>
    <w:rsid w:val="004663BD"/>
    <w:rsid w:val="00466419"/>
    <w:rsid w:val="00466442"/>
    <w:rsid w:val="00466492"/>
    <w:rsid w:val="00466498"/>
    <w:rsid w:val="00466664"/>
    <w:rsid w:val="004667C8"/>
    <w:rsid w:val="004669B7"/>
    <w:rsid w:val="00466B71"/>
    <w:rsid w:val="00466FC9"/>
    <w:rsid w:val="004671DE"/>
    <w:rsid w:val="004673D7"/>
    <w:rsid w:val="00467CB2"/>
    <w:rsid w:val="00467D40"/>
    <w:rsid w:val="00470508"/>
    <w:rsid w:val="00470632"/>
    <w:rsid w:val="00470655"/>
    <w:rsid w:val="0047094B"/>
    <w:rsid w:val="00470BD5"/>
    <w:rsid w:val="00470D41"/>
    <w:rsid w:val="004713BA"/>
    <w:rsid w:val="00471552"/>
    <w:rsid w:val="00471DE0"/>
    <w:rsid w:val="00471E8B"/>
    <w:rsid w:val="00472498"/>
    <w:rsid w:val="00472839"/>
    <w:rsid w:val="00472F5D"/>
    <w:rsid w:val="00473351"/>
    <w:rsid w:val="0047355B"/>
    <w:rsid w:val="00474661"/>
    <w:rsid w:val="00474768"/>
    <w:rsid w:val="00474A09"/>
    <w:rsid w:val="004751BA"/>
    <w:rsid w:val="00475431"/>
    <w:rsid w:val="004754A1"/>
    <w:rsid w:val="004755BB"/>
    <w:rsid w:val="00475BAD"/>
    <w:rsid w:val="00475BB9"/>
    <w:rsid w:val="00475E03"/>
    <w:rsid w:val="00476053"/>
    <w:rsid w:val="00476DF9"/>
    <w:rsid w:val="00477983"/>
    <w:rsid w:val="00477EEC"/>
    <w:rsid w:val="0048095D"/>
    <w:rsid w:val="00480E66"/>
    <w:rsid w:val="00480E7B"/>
    <w:rsid w:val="0048146D"/>
    <w:rsid w:val="004815F2"/>
    <w:rsid w:val="0048160D"/>
    <w:rsid w:val="00481B3A"/>
    <w:rsid w:val="00481B82"/>
    <w:rsid w:val="00481FFF"/>
    <w:rsid w:val="004823EF"/>
    <w:rsid w:val="0048248A"/>
    <w:rsid w:val="00482871"/>
    <w:rsid w:val="004828BC"/>
    <w:rsid w:val="00482933"/>
    <w:rsid w:val="00482A4C"/>
    <w:rsid w:val="00482DF2"/>
    <w:rsid w:val="00482F9B"/>
    <w:rsid w:val="0048385E"/>
    <w:rsid w:val="0048388D"/>
    <w:rsid w:val="004843E4"/>
    <w:rsid w:val="004845BD"/>
    <w:rsid w:val="004845F6"/>
    <w:rsid w:val="00484786"/>
    <w:rsid w:val="00484D75"/>
    <w:rsid w:val="00484DE4"/>
    <w:rsid w:val="00485573"/>
    <w:rsid w:val="004859AD"/>
    <w:rsid w:val="00485E31"/>
    <w:rsid w:val="00485F5E"/>
    <w:rsid w:val="004864CD"/>
    <w:rsid w:val="00486547"/>
    <w:rsid w:val="00486844"/>
    <w:rsid w:val="004869B1"/>
    <w:rsid w:val="00486F3F"/>
    <w:rsid w:val="00487967"/>
    <w:rsid w:val="00487D65"/>
    <w:rsid w:val="004903BF"/>
    <w:rsid w:val="004904C5"/>
    <w:rsid w:val="004904F9"/>
    <w:rsid w:val="00490AD5"/>
    <w:rsid w:val="0049129A"/>
    <w:rsid w:val="004916F9"/>
    <w:rsid w:val="00491940"/>
    <w:rsid w:val="00491979"/>
    <w:rsid w:val="00491CAB"/>
    <w:rsid w:val="00492034"/>
    <w:rsid w:val="004921F1"/>
    <w:rsid w:val="00492593"/>
    <w:rsid w:val="004927D7"/>
    <w:rsid w:val="00493328"/>
    <w:rsid w:val="00493980"/>
    <w:rsid w:val="0049411F"/>
    <w:rsid w:val="0049433E"/>
    <w:rsid w:val="0049456D"/>
    <w:rsid w:val="00494B4A"/>
    <w:rsid w:val="00494D2F"/>
    <w:rsid w:val="00494EB1"/>
    <w:rsid w:val="00495232"/>
    <w:rsid w:val="004954DC"/>
    <w:rsid w:val="0049572A"/>
    <w:rsid w:val="004958B9"/>
    <w:rsid w:val="00495A98"/>
    <w:rsid w:val="00495B18"/>
    <w:rsid w:val="00495C86"/>
    <w:rsid w:val="00495DAA"/>
    <w:rsid w:val="00496375"/>
    <w:rsid w:val="0049662F"/>
    <w:rsid w:val="00496943"/>
    <w:rsid w:val="00496FB0"/>
    <w:rsid w:val="00497025"/>
    <w:rsid w:val="004971E4"/>
    <w:rsid w:val="0049721F"/>
    <w:rsid w:val="004972D3"/>
    <w:rsid w:val="004973C5"/>
    <w:rsid w:val="00497415"/>
    <w:rsid w:val="004974AB"/>
    <w:rsid w:val="004979A1"/>
    <w:rsid w:val="004979C9"/>
    <w:rsid w:val="00497B51"/>
    <w:rsid w:val="00497ED4"/>
    <w:rsid w:val="00497F54"/>
    <w:rsid w:val="004A01AF"/>
    <w:rsid w:val="004A04D5"/>
    <w:rsid w:val="004A053A"/>
    <w:rsid w:val="004A0789"/>
    <w:rsid w:val="004A0D14"/>
    <w:rsid w:val="004A1AE2"/>
    <w:rsid w:val="004A1B82"/>
    <w:rsid w:val="004A1BD0"/>
    <w:rsid w:val="004A1E8A"/>
    <w:rsid w:val="004A26A6"/>
    <w:rsid w:val="004A27B9"/>
    <w:rsid w:val="004A2A10"/>
    <w:rsid w:val="004A2CBC"/>
    <w:rsid w:val="004A3114"/>
    <w:rsid w:val="004A3927"/>
    <w:rsid w:val="004A3CEA"/>
    <w:rsid w:val="004A412F"/>
    <w:rsid w:val="004A4837"/>
    <w:rsid w:val="004A4A0C"/>
    <w:rsid w:val="004A4BAF"/>
    <w:rsid w:val="004A526B"/>
    <w:rsid w:val="004A545F"/>
    <w:rsid w:val="004A5499"/>
    <w:rsid w:val="004A550C"/>
    <w:rsid w:val="004A59F2"/>
    <w:rsid w:val="004A5A1A"/>
    <w:rsid w:val="004A5A9B"/>
    <w:rsid w:val="004A698E"/>
    <w:rsid w:val="004A733E"/>
    <w:rsid w:val="004A7529"/>
    <w:rsid w:val="004A7876"/>
    <w:rsid w:val="004A7886"/>
    <w:rsid w:val="004A79C7"/>
    <w:rsid w:val="004A7F73"/>
    <w:rsid w:val="004B0013"/>
    <w:rsid w:val="004B05C3"/>
    <w:rsid w:val="004B0730"/>
    <w:rsid w:val="004B08CC"/>
    <w:rsid w:val="004B0E42"/>
    <w:rsid w:val="004B10CB"/>
    <w:rsid w:val="004B10EE"/>
    <w:rsid w:val="004B1E9D"/>
    <w:rsid w:val="004B2B31"/>
    <w:rsid w:val="004B2D88"/>
    <w:rsid w:val="004B2EC7"/>
    <w:rsid w:val="004B301C"/>
    <w:rsid w:val="004B3130"/>
    <w:rsid w:val="004B318A"/>
    <w:rsid w:val="004B3253"/>
    <w:rsid w:val="004B380C"/>
    <w:rsid w:val="004B3A30"/>
    <w:rsid w:val="004B4916"/>
    <w:rsid w:val="004B49CC"/>
    <w:rsid w:val="004B4F6D"/>
    <w:rsid w:val="004B4F98"/>
    <w:rsid w:val="004B507E"/>
    <w:rsid w:val="004B509E"/>
    <w:rsid w:val="004B50C9"/>
    <w:rsid w:val="004B56F2"/>
    <w:rsid w:val="004B5D75"/>
    <w:rsid w:val="004B5F4E"/>
    <w:rsid w:val="004B619F"/>
    <w:rsid w:val="004B6871"/>
    <w:rsid w:val="004B697B"/>
    <w:rsid w:val="004B6DE1"/>
    <w:rsid w:val="004B6EFD"/>
    <w:rsid w:val="004B6F67"/>
    <w:rsid w:val="004B7510"/>
    <w:rsid w:val="004B7697"/>
    <w:rsid w:val="004B76EE"/>
    <w:rsid w:val="004B7AE1"/>
    <w:rsid w:val="004B7BA4"/>
    <w:rsid w:val="004B7EB0"/>
    <w:rsid w:val="004C019B"/>
    <w:rsid w:val="004C0AD6"/>
    <w:rsid w:val="004C0B2E"/>
    <w:rsid w:val="004C0B32"/>
    <w:rsid w:val="004C0D7B"/>
    <w:rsid w:val="004C1711"/>
    <w:rsid w:val="004C1C70"/>
    <w:rsid w:val="004C1CEE"/>
    <w:rsid w:val="004C1E8D"/>
    <w:rsid w:val="004C1EFA"/>
    <w:rsid w:val="004C248A"/>
    <w:rsid w:val="004C2705"/>
    <w:rsid w:val="004C2FEB"/>
    <w:rsid w:val="004C322D"/>
    <w:rsid w:val="004C32EE"/>
    <w:rsid w:val="004C3867"/>
    <w:rsid w:val="004C388F"/>
    <w:rsid w:val="004C3B6D"/>
    <w:rsid w:val="004C450A"/>
    <w:rsid w:val="004C4578"/>
    <w:rsid w:val="004C4741"/>
    <w:rsid w:val="004C479F"/>
    <w:rsid w:val="004C4889"/>
    <w:rsid w:val="004C51A7"/>
    <w:rsid w:val="004C529F"/>
    <w:rsid w:val="004C54E0"/>
    <w:rsid w:val="004C55ED"/>
    <w:rsid w:val="004C55F8"/>
    <w:rsid w:val="004C563E"/>
    <w:rsid w:val="004C5759"/>
    <w:rsid w:val="004C5CDE"/>
    <w:rsid w:val="004C60A6"/>
    <w:rsid w:val="004C60ED"/>
    <w:rsid w:val="004C6432"/>
    <w:rsid w:val="004C651C"/>
    <w:rsid w:val="004C6847"/>
    <w:rsid w:val="004C6E4E"/>
    <w:rsid w:val="004C6FF4"/>
    <w:rsid w:val="004C7671"/>
    <w:rsid w:val="004C7895"/>
    <w:rsid w:val="004C7915"/>
    <w:rsid w:val="004C7A84"/>
    <w:rsid w:val="004C7C02"/>
    <w:rsid w:val="004C7C80"/>
    <w:rsid w:val="004D0049"/>
    <w:rsid w:val="004D050B"/>
    <w:rsid w:val="004D07C4"/>
    <w:rsid w:val="004D0AE9"/>
    <w:rsid w:val="004D0CF9"/>
    <w:rsid w:val="004D13CA"/>
    <w:rsid w:val="004D147D"/>
    <w:rsid w:val="004D1826"/>
    <w:rsid w:val="004D19CD"/>
    <w:rsid w:val="004D1DB3"/>
    <w:rsid w:val="004D1E3E"/>
    <w:rsid w:val="004D224E"/>
    <w:rsid w:val="004D23DF"/>
    <w:rsid w:val="004D26E1"/>
    <w:rsid w:val="004D28B8"/>
    <w:rsid w:val="004D2B09"/>
    <w:rsid w:val="004D3635"/>
    <w:rsid w:val="004D39A0"/>
    <w:rsid w:val="004D3B78"/>
    <w:rsid w:val="004D3D35"/>
    <w:rsid w:val="004D42E5"/>
    <w:rsid w:val="004D4E16"/>
    <w:rsid w:val="004D5402"/>
    <w:rsid w:val="004D5801"/>
    <w:rsid w:val="004D585F"/>
    <w:rsid w:val="004D5D01"/>
    <w:rsid w:val="004D64B3"/>
    <w:rsid w:val="004D6FBF"/>
    <w:rsid w:val="004D7111"/>
    <w:rsid w:val="004D72FF"/>
    <w:rsid w:val="004D7B3F"/>
    <w:rsid w:val="004E02C4"/>
    <w:rsid w:val="004E0338"/>
    <w:rsid w:val="004E0612"/>
    <w:rsid w:val="004E09F0"/>
    <w:rsid w:val="004E10AE"/>
    <w:rsid w:val="004E10F5"/>
    <w:rsid w:val="004E135A"/>
    <w:rsid w:val="004E184A"/>
    <w:rsid w:val="004E207B"/>
    <w:rsid w:val="004E21FF"/>
    <w:rsid w:val="004E22E0"/>
    <w:rsid w:val="004E28E5"/>
    <w:rsid w:val="004E2A36"/>
    <w:rsid w:val="004E3703"/>
    <w:rsid w:val="004E3CE1"/>
    <w:rsid w:val="004E443C"/>
    <w:rsid w:val="004E44A1"/>
    <w:rsid w:val="004E44A2"/>
    <w:rsid w:val="004E45FD"/>
    <w:rsid w:val="004E4976"/>
    <w:rsid w:val="004E4D03"/>
    <w:rsid w:val="004E4D14"/>
    <w:rsid w:val="004E4DC7"/>
    <w:rsid w:val="004E4E63"/>
    <w:rsid w:val="004E530B"/>
    <w:rsid w:val="004E575B"/>
    <w:rsid w:val="004E5BFC"/>
    <w:rsid w:val="004E6135"/>
    <w:rsid w:val="004E615E"/>
    <w:rsid w:val="004E6555"/>
    <w:rsid w:val="004E6754"/>
    <w:rsid w:val="004E695E"/>
    <w:rsid w:val="004E6DEF"/>
    <w:rsid w:val="004E709C"/>
    <w:rsid w:val="004E7390"/>
    <w:rsid w:val="004E7ADF"/>
    <w:rsid w:val="004F0013"/>
    <w:rsid w:val="004F06B6"/>
    <w:rsid w:val="004F06F8"/>
    <w:rsid w:val="004F0DD6"/>
    <w:rsid w:val="004F0DEC"/>
    <w:rsid w:val="004F119D"/>
    <w:rsid w:val="004F129E"/>
    <w:rsid w:val="004F1459"/>
    <w:rsid w:val="004F1541"/>
    <w:rsid w:val="004F15BA"/>
    <w:rsid w:val="004F16A5"/>
    <w:rsid w:val="004F1B94"/>
    <w:rsid w:val="004F2143"/>
    <w:rsid w:val="004F23B9"/>
    <w:rsid w:val="004F25CF"/>
    <w:rsid w:val="004F3A42"/>
    <w:rsid w:val="004F3CE1"/>
    <w:rsid w:val="004F4333"/>
    <w:rsid w:val="004F43DC"/>
    <w:rsid w:val="004F45E4"/>
    <w:rsid w:val="004F48A1"/>
    <w:rsid w:val="004F4A36"/>
    <w:rsid w:val="004F4DDC"/>
    <w:rsid w:val="004F52B0"/>
    <w:rsid w:val="004F5BFF"/>
    <w:rsid w:val="004F5CBD"/>
    <w:rsid w:val="004F60A6"/>
    <w:rsid w:val="004F6274"/>
    <w:rsid w:val="004F6411"/>
    <w:rsid w:val="004F645F"/>
    <w:rsid w:val="004F6605"/>
    <w:rsid w:val="004F68DB"/>
    <w:rsid w:val="004F6952"/>
    <w:rsid w:val="004F697F"/>
    <w:rsid w:val="004F6A39"/>
    <w:rsid w:val="004F6E0F"/>
    <w:rsid w:val="004F7549"/>
    <w:rsid w:val="004F7656"/>
    <w:rsid w:val="004F765E"/>
    <w:rsid w:val="004F7668"/>
    <w:rsid w:val="004F7913"/>
    <w:rsid w:val="004F7916"/>
    <w:rsid w:val="004F7992"/>
    <w:rsid w:val="00500A9A"/>
    <w:rsid w:val="00500BD9"/>
    <w:rsid w:val="005011F6"/>
    <w:rsid w:val="005012A1"/>
    <w:rsid w:val="0050145F"/>
    <w:rsid w:val="005018A2"/>
    <w:rsid w:val="00501B61"/>
    <w:rsid w:val="00501B84"/>
    <w:rsid w:val="00501D52"/>
    <w:rsid w:val="00502142"/>
    <w:rsid w:val="0050225A"/>
    <w:rsid w:val="00502324"/>
    <w:rsid w:val="00502997"/>
    <w:rsid w:val="00502B84"/>
    <w:rsid w:val="00502C5E"/>
    <w:rsid w:val="00502D4F"/>
    <w:rsid w:val="00502FC6"/>
    <w:rsid w:val="0050333E"/>
    <w:rsid w:val="00503463"/>
    <w:rsid w:val="0050361C"/>
    <w:rsid w:val="00503EA5"/>
    <w:rsid w:val="00503FDB"/>
    <w:rsid w:val="00504031"/>
    <w:rsid w:val="0050499D"/>
    <w:rsid w:val="00504A0A"/>
    <w:rsid w:val="00504A51"/>
    <w:rsid w:val="00504A72"/>
    <w:rsid w:val="00504B36"/>
    <w:rsid w:val="00505596"/>
    <w:rsid w:val="00505602"/>
    <w:rsid w:val="0050563C"/>
    <w:rsid w:val="00505B55"/>
    <w:rsid w:val="00506100"/>
    <w:rsid w:val="00506536"/>
    <w:rsid w:val="005065D4"/>
    <w:rsid w:val="005069BA"/>
    <w:rsid w:val="005069EE"/>
    <w:rsid w:val="00506AA9"/>
    <w:rsid w:val="00506C7D"/>
    <w:rsid w:val="00506E4B"/>
    <w:rsid w:val="00506F04"/>
    <w:rsid w:val="00507250"/>
    <w:rsid w:val="00507655"/>
    <w:rsid w:val="0050781D"/>
    <w:rsid w:val="00507ECE"/>
    <w:rsid w:val="005101CD"/>
    <w:rsid w:val="005107C0"/>
    <w:rsid w:val="005110A2"/>
    <w:rsid w:val="0051128E"/>
    <w:rsid w:val="005114C5"/>
    <w:rsid w:val="00511873"/>
    <w:rsid w:val="00511A02"/>
    <w:rsid w:val="00512494"/>
    <w:rsid w:val="00512717"/>
    <w:rsid w:val="00512A9D"/>
    <w:rsid w:val="00512D61"/>
    <w:rsid w:val="00512EF3"/>
    <w:rsid w:val="00512F6A"/>
    <w:rsid w:val="005130E2"/>
    <w:rsid w:val="005134B4"/>
    <w:rsid w:val="00513C49"/>
    <w:rsid w:val="00514476"/>
    <w:rsid w:val="005146F5"/>
    <w:rsid w:val="00514F29"/>
    <w:rsid w:val="00515046"/>
    <w:rsid w:val="005152A7"/>
    <w:rsid w:val="00515820"/>
    <w:rsid w:val="005159AB"/>
    <w:rsid w:val="005159C0"/>
    <w:rsid w:val="00515C26"/>
    <w:rsid w:val="00516312"/>
    <w:rsid w:val="00516343"/>
    <w:rsid w:val="005166A2"/>
    <w:rsid w:val="00516EC6"/>
    <w:rsid w:val="00517018"/>
    <w:rsid w:val="005175A3"/>
    <w:rsid w:val="0051768A"/>
    <w:rsid w:val="00517CFC"/>
    <w:rsid w:val="0052011C"/>
    <w:rsid w:val="00520216"/>
    <w:rsid w:val="00520A84"/>
    <w:rsid w:val="00520D87"/>
    <w:rsid w:val="005227C2"/>
    <w:rsid w:val="00522830"/>
    <w:rsid w:val="00522A26"/>
    <w:rsid w:val="00522DAD"/>
    <w:rsid w:val="005230A0"/>
    <w:rsid w:val="00523274"/>
    <w:rsid w:val="0052357C"/>
    <w:rsid w:val="00523A8A"/>
    <w:rsid w:val="00523BD1"/>
    <w:rsid w:val="00523EAA"/>
    <w:rsid w:val="005242CD"/>
    <w:rsid w:val="005242DE"/>
    <w:rsid w:val="0052439F"/>
    <w:rsid w:val="00524569"/>
    <w:rsid w:val="00524717"/>
    <w:rsid w:val="00524AAB"/>
    <w:rsid w:val="00525496"/>
    <w:rsid w:val="005254C0"/>
    <w:rsid w:val="005257CB"/>
    <w:rsid w:val="00525A40"/>
    <w:rsid w:val="00525FDC"/>
    <w:rsid w:val="00526151"/>
    <w:rsid w:val="005267FF"/>
    <w:rsid w:val="00526871"/>
    <w:rsid w:val="005268B4"/>
    <w:rsid w:val="00526A2F"/>
    <w:rsid w:val="005276F4"/>
    <w:rsid w:val="00527864"/>
    <w:rsid w:val="00527971"/>
    <w:rsid w:val="00527C14"/>
    <w:rsid w:val="00527E4C"/>
    <w:rsid w:val="0053022D"/>
    <w:rsid w:val="00530448"/>
    <w:rsid w:val="00530CF3"/>
    <w:rsid w:val="00530DBA"/>
    <w:rsid w:val="00530FBA"/>
    <w:rsid w:val="0053129B"/>
    <w:rsid w:val="005317DA"/>
    <w:rsid w:val="0053194F"/>
    <w:rsid w:val="005319F0"/>
    <w:rsid w:val="00531D22"/>
    <w:rsid w:val="00531F37"/>
    <w:rsid w:val="00532395"/>
    <w:rsid w:val="0053239F"/>
    <w:rsid w:val="00532406"/>
    <w:rsid w:val="0053251D"/>
    <w:rsid w:val="00532A98"/>
    <w:rsid w:val="00532AA9"/>
    <w:rsid w:val="005332C8"/>
    <w:rsid w:val="005333F5"/>
    <w:rsid w:val="00533921"/>
    <w:rsid w:val="00533B98"/>
    <w:rsid w:val="00533C73"/>
    <w:rsid w:val="00533E47"/>
    <w:rsid w:val="00534035"/>
    <w:rsid w:val="005340E9"/>
    <w:rsid w:val="0053420A"/>
    <w:rsid w:val="005342AE"/>
    <w:rsid w:val="00534965"/>
    <w:rsid w:val="005349C5"/>
    <w:rsid w:val="005349E7"/>
    <w:rsid w:val="00534D0B"/>
    <w:rsid w:val="00534D86"/>
    <w:rsid w:val="00534EEF"/>
    <w:rsid w:val="00535745"/>
    <w:rsid w:val="00535842"/>
    <w:rsid w:val="00536392"/>
    <w:rsid w:val="00536716"/>
    <w:rsid w:val="0053671E"/>
    <w:rsid w:val="00536739"/>
    <w:rsid w:val="005401C1"/>
    <w:rsid w:val="005402A2"/>
    <w:rsid w:val="00540BEB"/>
    <w:rsid w:val="005413D6"/>
    <w:rsid w:val="00541609"/>
    <w:rsid w:val="0054162D"/>
    <w:rsid w:val="0054174B"/>
    <w:rsid w:val="0054197F"/>
    <w:rsid w:val="00541C96"/>
    <w:rsid w:val="00541E42"/>
    <w:rsid w:val="00541FAF"/>
    <w:rsid w:val="00542119"/>
    <w:rsid w:val="005421E3"/>
    <w:rsid w:val="0054243C"/>
    <w:rsid w:val="00542C25"/>
    <w:rsid w:val="00543089"/>
    <w:rsid w:val="00543563"/>
    <w:rsid w:val="00543B68"/>
    <w:rsid w:val="00543E39"/>
    <w:rsid w:val="00543E58"/>
    <w:rsid w:val="0054404D"/>
    <w:rsid w:val="005440C5"/>
    <w:rsid w:val="00544174"/>
    <w:rsid w:val="005448AE"/>
    <w:rsid w:val="00544B6D"/>
    <w:rsid w:val="0054537F"/>
    <w:rsid w:val="00545729"/>
    <w:rsid w:val="005457F0"/>
    <w:rsid w:val="005459EC"/>
    <w:rsid w:val="00545A0D"/>
    <w:rsid w:val="005462F4"/>
    <w:rsid w:val="00546DC3"/>
    <w:rsid w:val="00547422"/>
    <w:rsid w:val="005502A1"/>
    <w:rsid w:val="0055056D"/>
    <w:rsid w:val="005506C3"/>
    <w:rsid w:val="0055084A"/>
    <w:rsid w:val="00550895"/>
    <w:rsid w:val="00550F66"/>
    <w:rsid w:val="00550FF0"/>
    <w:rsid w:val="00551309"/>
    <w:rsid w:val="00551713"/>
    <w:rsid w:val="00551790"/>
    <w:rsid w:val="005517F3"/>
    <w:rsid w:val="00551A10"/>
    <w:rsid w:val="00551B4E"/>
    <w:rsid w:val="00551C87"/>
    <w:rsid w:val="00551CC6"/>
    <w:rsid w:val="00552194"/>
    <w:rsid w:val="0055255C"/>
    <w:rsid w:val="005525F0"/>
    <w:rsid w:val="00552727"/>
    <w:rsid w:val="00552AB8"/>
    <w:rsid w:val="00552B75"/>
    <w:rsid w:val="00552C27"/>
    <w:rsid w:val="005531B9"/>
    <w:rsid w:val="00553343"/>
    <w:rsid w:val="00553BB8"/>
    <w:rsid w:val="00553C0C"/>
    <w:rsid w:val="005540F6"/>
    <w:rsid w:val="005541C7"/>
    <w:rsid w:val="005547C6"/>
    <w:rsid w:val="005548C0"/>
    <w:rsid w:val="00554A24"/>
    <w:rsid w:val="00554E4A"/>
    <w:rsid w:val="00555188"/>
    <w:rsid w:val="005556D2"/>
    <w:rsid w:val="00555C25"/>
    <w:rsid w:val="00556894"/>
    <w:rsid w:val="00556AF4"/>
    <w:rsid w:val="00557252"/>
    <w:rsid w:val="0055743F"/>
    <w:rsid w:val="00557507"/>
    <w:rsid w:val="005579B3"/>
    <w:rsid w:val="00557C35"/>
    <w:rsid w:val="00557DE4"/>
    <w:rsid w:val="00560163"/>
    <w:rsid w:val="0056050D"/>
    <w:rsid w:val="0056095D"/>
    <w:rsid w:val="00561694"/>
    <w:rsid w:val="0056177E"/>
    <w:rsid w:val="0056227E"/>
    <w:rsid w:val="005622D7"/>
    <w:rsid w:val="00562659"/>
    <w:rsid w:val="005627DE"/>
    <w:rsid w:val="00562C73"/>
    <w:rsid w:val="00562EFE"/>
    <w:rsid w:val="00562FB8"/>
    <w:rsid w:val="00563092"/>
    <w:rsid w:val="0056312F"/>
    <w:rsid w:val="00563484"/>
    <w:rsid w:val="00563A74"/>
    <w:rsid w:val="00563D0C"/>
    <w:rsid w:val="00563F27"/>
    <w:rsid w:val="00564B70"/>
    <w:rsid w:val="00564B9E"/>
    <w:rsid w:val="00564D36"/>
    <w:rsid w:val="00566567"/>
    <w:rsid w:val="00566E69"/>
    <w:rsid w:val="00566EDF"/>
    <w:rsid w:val="00566F24"/>
    <w:rsid w:val="0056730D"/>
    <w:rsid w:val="00567448"/>
    <w:rsid w:val="00567C04"/>
    <w:rsid w:val="0057042C"/>
    <w:rsid w:val="005704EF"/>
    <w:rsid w:val="005707B1"/>
    <w:rsid w:val="0057097A"/>
    <w:rsid w:val="00570E4D"/>
    <w:rsid w:val="00571048"/>
    <w:rsid w:val="00571149"/>
    <w:rsid w:val="005716DC"/>
    <w:rsid w:val="00571703"/>
    <w:rsid w:val="00571D9D"/>
    <w:rsid w:val="00571E11"/>
    <w:rsid w:val="00571FFB"/>
    <w:rsid w:val="005721F4"/>
    <w:rsid w:val="00572423"/>
    <w:rsid w:val="0057244E"/>
    <w:rsid w:val="00572577"/>
    <w:rsid w:val="00572AE7"/>
    <w:rsid w:val="00572C5D"/>
    <w:rsid w:val="00572DDD"/>
    <w:rsid w:val="00572FCB"/>
    <w:rsid w:val="005731AC"/>
    <w:rsid w:val="00573393"/>
    <w:rsid w:val="00573E67"/>
    <w:rsid w:val="005744E6"/>
    <w:rsid w:val="00574D59"/>
    <w:rsid w:val="00574D5E"/>
    <w:rsid w:val="00575108"/>
    <w:rsid w:val="00575731"/>
    <w:rsid w:val="00575B7C"/>
    <w:rsid w:val="0057674A"/>
    <w:rsid w:val="00576A49"/>
    <w:rsid w:val="00576EB2"/>
    <w:rsid w:val="00577150"/>
    <w:rsid w:val="005800E9"/>
    <w:rsid w:val="005801F6"/>
    <w:rsid w:val="0058071A"/>
    <w:rsid w:val="00580E3F"/>
    <w:rsid w:val="00580F2D"/>
    <w:rsid w:val="00581323"/>
    <w:rsid w:val="00581468"/>
    <w:rsid w:val="00581B7E"/>
    <w:rsid w:val="00581BA5"/>
    <w:rsid w:val="00581C6F"/>
    <w:rsid w:val="00581FBF"/>
    <w:rsid w:val="00582058"/>
    <w:rsid w:val="005822BD"/>
    <w:rsid w:val="0058232C"/>
    <w:rsid w:val="005829E2"/>
    <w:rsid w:val="00582B2F"/>
    <w:rsid w:val="00582C7D"/>
    <w:rsid w:val="00582E14"/>
    <w:rsid w:val="00583225"/>
    <w:rsid w:val="0058381D"/>
    <w:rsid w:val="00584056"/>
    <w:rsid w:val="005843B4"/>
    <w:rsid w:val="005844BF"/>
    <w:rsid w:val="00584F17"/>
    <w:rsid w:val="00585181"/>
    <w:rsid w:val="00585601"/>
    <w:rsid w:val="005857BC"/>
    <w:rsid w:val="005859AF"/>
    <w:rsid w:val="00585AAC"/>
    <w:rsid w:val="00585D3F"/>
    <w:rsid w:val="00586192"/>
    <w:rsid w:val="005864DD"/>
    <w:rsid w:val="00586648"/>
    <w:rsid w:val="00586D2F"/>
    <w:rsid w:val="00587C0A"/>
    <w:rsid w:val="0059109B"/>
    <w:rsid w:val="00591589"/>
    <w:rsid w:val="0059163A"/>
    <w:rsid w:val="00591A5A"/>
    <w:rsid w:val="00591B9E"/>
    <w:rsid w:val="00591D32"/>
    <w:rsid w:val="00591DBD"/>
    <w:rsid w:val="00591E74"/>
    <w:rsid w:val="00591EAB"/>
    <w:rsid w:val="005921AA"/>
    <w:rsid w:val="00592973"/>
    <w:rsid w:val="00592EC1"/>
    <w:rsid w:val="00593119"/>
    <w:rsid w:val="0059351D"/>
    <w:rsid w:val="0059367F"/>
    <w:rsid w:val="005936F0"/>
    <w:rsid w:val="00593A13"/>
    <w:rsid w:val="00593F6A"/>
    <w:rsid w:val="00594007"/>
    <w:rsid w:val="0059419B"/>
    <w:rsid w:val="00594B5E"/>
    <w:rsid w:val="00595277"/>
    <w:rsid w:val="0059564C"/>
    <w:rsid w:val="005957CF"/>
    <w:rsid w:val="00595B6B"/>
    <w:rsid w:val="00595C47"/>
    <w:rsid w:val="00595E0B"/>
    <w:rsid w:val="00595E0E"/>
    <w:rsid w:val="0059605E"/>
    <w:rsid w:val="00596078"/>
    <w:rsid w:val="005966C2"/>
    <w:rsid w:val="00596BC2"/>
    <w:rsid w:val="0059712F"/>
    <w:rsid w:val="00597185"/>
    <w:rsid w:val="005971C3"/>
    <w:rsid w:val="005973C5"/>
    <w:rsid w:val="005976F5"/>
    <w:rsid w:val="005978C5"/>
    <w:rsid w:val="00597FE1"/>
    <w:rsid w:val="005A046B"/>
    <w:rsid w:val="005A082F"/>
    <w:rsid w:val="005A0A87"/>
    <w:rsid w:val="005A0DDA"/>
    <w:rsid w:val="005A1065"/>
    <w:rsid w:val="005A10D4"/>
    <w:rsid w:val="005A10E3"/>
    <w:rsid w:val="005A1255"/>
    <w:rsid w:val="005A12DC"/>
    <w:rsid w:val="005A14A2"/>
    <w:rsid w:val="005A15AF"/>
    <w:rsid w:val="005A186A"/>
    <w:rsid w:val="005A1C9C"/>
    <w:rsid w:val="005A1CFD"/>
    <w:rsid w:val="005A2136"/>
    <w:rsid w:val="005A297C"/>
    <w:rsid w:val="005A2C7B"/>
    <w:rsid w:val="005A2DF6"/>
    <w:rsid w:val="005A32FC"/>
    <w:rsid w:val="005A3318"/>
    <w:rsid w:val="005A3AD4"/>
    <w:rsid w:val="005A3B77"/>
    <w:rsid w:val="005A4053"/>
    <w:rsid w:val="005A41EF"/>
    <w:rsid w:val="005A4340"/>
    <w:rsid w:val="005A4681"/>
    <w:rsid w:val="005A4C0B"/>
    <w:rsid w:val="005A4F69"/>
    <w:rsid w:val="005A4FDF"/>
    <w:rsid w:val="005A512B"/>
    <w:rsid w:val="005A585D"/>
    <w:rsid w:val="005A5888"/>
    <w:rsid w:val="005A5EEB"/>
    <w:rsid w:val="005A645C"/>
    <w:rsid w:val="005A675A"/>
    <w:rsid w:val="005A6D17"/>
    <w:rsid w:val="005A7049"/>
    <w:rsid w:val="005A746E"/>
    <w:rsid w:val="005A75F0"/>
    <w:rsid w:val="005A7BFB"/>
    <w:rsid w:val="005A7E61"/>
    <w:rsid w:val="005B0064"/>
    <w:rsid w:val="005B00EA"/>
    <w:rsid w:val="005B056E"/>
    <w:rsid w:val="005B0895"/>
    <w:rsid w:val="005B0AFF"/>
    <w:rsid w:val="005B0C12"/>
    <w:rsid w:val="005B0C91"/>
    <w:rsid w:val="005B16EF"/>
    <w:rsid w:val="005B1A7A"/>
    <w:rsid w:val="005B25B9"/>
    <w:rsid w:val="005B2EF4"/>
    <w:rsid w:val="005B2F19"/>
    <w:rsid w:val="005B3520"/>
    <w:rsid w:val="005B3683"/>
    <w:rsid w:val="005B36D0"/>
    <w:rsid w:val="005B39E8"/>
    <w:rsid w:val="005B3B1D"/>
    <w:rsid w:val="005B3D9A"/>
    <w:rsid w:val="005B443A"/>
    <w:rsid w:val="005B4857"/>
    <w:rsid w:val="005B4D36"/>
    <w:rsid w:val="005B4E77"/>
    <w:rsid w:val="005B53A1"/>
    <w:rsid w:val="005B5A9A"/>
    <w:rsid w:val="005B5B14"/>
    <w:rsid w:val="005B5C23"/>
    <w:rsid w:val="005B5D64"/>
    <w:rsid w:val="005B5F93"/>
    <w:rsid w:val="005B5FB0"/>
    <w:rsid w:val="005B607A"/>
    <w:rsid w:val="005B621F"/>
    <w:rsid w:val="005B6489"/>
    <w:rsid w:val="005B6CC9"/>
    <w:rsid w:val="005B713A"/>
    <w:rsid w:val="005B73B5"/>
    <w:rsid w:val="005B747B"/>
    <w:rsid w:val="005B7492"/>
    <w:rsid w:val="005B7668"/>
    <w:rsid w:val="005B7883"/>
    <w:rsid w:val="005B7C28"/>
    <w:rsid w:val="005B7E04"/>
    <w:rsid w:val="005B7EBE"/>
    <w:rsid w:val="005C001D"/>
    <w:rsid w:val="005C004F"/>
    <w:rsid w:val="005C0173"/>
    <w:rsid w:val="005C01F1"/>
    <w:rsid w:val="005C0478"/>
    <w:rsid w:val="005C0644"/>
    <w:rsid w:val="005C0709"/>
    <w:rsid w:val="005C0EB0"/>
    <w:rsid w:val="005C118E"/>
    <w:rsid w:val="005C151E"/>
    <w:rsid w:val="005C17DC"/>
    <w:rsid w:val="005C1B75"/>
    <w:rsid w:val="005C1CDC"/>
    <w:rsid w:val="005C1EA0"/>
    <w:rsid w:val="005C2205"/>
    <w:rsid w:val="005C269E"/>
    <w:rsid w:val="005C2C54"/>
    <w:rsid w:val="005C3310"/>
    <w:rsid w:val="005C38BD"/>
    <w:rsid w:val="005C3CD4"/>
    <w:rsid w:val="005C4012"/>
    <w:rsid w:val="005C4245"/>
    <w:rsid w:val="005C4341"/>
    <w:rsid w:val="005C43B5"/>
    <w:rsid w:val="005C4980"/>
    <w:rsid w:val="005C5229"/>
    <w:rsid w:val="005C61A0"/>
    <w:rsid w:val="005C61F3"/>
    <w:rsid w:val="005C6290"/>
    <w:rsid w:val="005C6ACA"/>
    <w:rsid w:val="005C7909"/>
    <w:rsid w:val="005C7C92"/>
    <w:rsid w:val="005C7D41"/>
    <w:rsid w:val="005C7ED1"/>
    <w:rsid w:val="005C7FC1"/>
    <w:rsid w:val="005D00D1"/>
    <w:rsid w:val="005D01CE"/>
    <w:rsid w:val="005D0266"/>
    <w:rsid w:val="005D0506"/>
    <w:rsid w:val="005D0727"/>
    <w:rsid w:val="005D096F"/>
    <w:rsid w:val="005D0B2D"/>
    <w:rsid w:val="005D0F39"/>
    <w:rsid w:val="005D0F67"/>
    <w:rsid w:val="005D1318"/>
    <w:rsid w:val="005D1342"/>
    <w:rsid w:val="005D1423"/>
    <w:rsid w:val="005D15CC"/>
    <w:rsid w:val="005D1A4B"/>
    <w:rsid w:val="005D1C79"/>
    <w:rsid w:val="005D2101"/>
    <w:rsid w:val="005D22CE"/>
    <w:rsid w:val="005D2402"/>
    <w:rsid w:val="005D24BD"/>
    <w:rsid w:val="005D2687"/>
    <w:rsid w:val="005D2731"/>
    <w:rsid w:val="005D2E7C"/>
    <w:rsid w:val="005D2FFF"/>
    <w:rsid w:val="005D32F5"/>
    <w:rsid w:val="005D33AF"/>
    <w:rsid w:val="005D359B"/>
    <w:rsid w:val="005D3B02"/>
    <w:rsid w:val="005D3FAF"/>
    <w:rsid w:val="005D4409"/>
    <w:rsid w:val="005D4851"/>
    <w:rsid w:val="005D4C3A"/>
    <w:rsid w:val="005D4CAF"/>
    <w:rsid w:val="005D4DE3"/>
    <w:rsid w:val="005D5191"/>
    <w:rsid w:val="005D51D6"/>
    <w:rsid w:val="005D5503"/>
    <w:rsid w:val="005D56CF"/>
    <w:rsid w:val="005D5CFE"/>
    <w:rsid w:val="005D5D66"/>
    <w:rsid w:val="005D5E9A"/>
    <w:rsid w:val="005D5EBA"/>
    <w:rsid w:val="005D5F34"/>
    <w:rsid w:val="005D5F82"/>
    <w:rsid w:val="005D5FBE"/>
    <w:rsid w:val="005D60CE"/>
    <w:rsid w:val="005D6657"/>
    <w:rsid w:val="005D671D"/>
    <w:rsid w:val="005D6F1C"/>
    <w:rsid w:val="005D7156"/>
    <w:rsid w:val="005D7547"/>
    <w:rsid w:val="005D7BA8"/>
    <w:rsid w:val="005D7D06"/>
    <w:rsid w:val="005E0215"/>
    <w:rsid w:val="005E03C7"/>
    <w:rsid w:val="005E04B2"/>
    <w:rsid w:val="005E08B8"/>
    <w:rsid w:val="005E0FD2"/>
    <w:rsid w:val="005E1014"/>
    <w:rsid w:val="005E1057"/>
    <w:rsid w:val="005E107C"/>
    <w:rsid w:val="005E1426"/>
    <w:rsid w:val="005E1675"/>
    <w:rsid w:val="005E1700"/>
    <w:rsid w:val="005E179C"/>
    <w:rsid w:val="005E1963"/>
    <w:rsid w:val="005E1A86"/>
    <w:rsid w:val="005E1D54"/>
    <w:rsid w:val="005E1F21"/>
    <w:rsid w:val="005E228F"/>
    <w:rsid w:val="005E22B9"/>
    <w:rsid w:val="005E23D0"/>
    <w:rsid w:val="005E2593"/>
    <w:rsid w:val="005E2A07"/>
    <w:rsid w:val="005E2AF2"/>
    <w:rsid w:val="005E354D"/>
    <w:rsid w:val="005E3948"/>
    <w:rsid w:val="005E39ED"/>
    <w:rsid w:val="005E3D7D"/>
    <w:rsid w:val="005E40D9"/>
    <w:rsid w:val="005E42B9"/>
    <w:rsid w:val="005E463D"/>
    <w:rsid w:val="005E478E"/>
    <w:rsid w:val="005E48ED"/>
    <w:rsid w:val="005E4D43"/>
    <w:rsid w:val="005E54C9"/>
    <w:rsid w:val="005E5509"/>
    <w:rsid w:val="005E5791"/>
    <w:rsid w:val="005E5797"/>
    <w:rsid w:val="005E5997"/>
    <w:rsid w:val="005E5E24"/>
    <w:rsid w:val="005E6192"/>
    <w:rsid w:val="005E6337"/>
    <w:rsid w:val="005E6924"/>
    <w:rsid w:val="005E6B44"/>
    <w:rsid w:val="005E6D72"/>
    <w:rsid w:val="005E742B"/>
    <w:rsid w:val="005E75F7"/>
    <w:rsid w:val="005E771A"/>
    <w:rsid w:val="005E79D5"/>
    <w:rsid w:val="005E7CD7"/>
    <w:rsid w:val="005E7DCA"/>
    <w:rsid w:val="005F0497"/>
    <w:rsid w:val="005F07E2"/>
    <w:rsid w:val="005F0F60"/>
    <w:rsid w:val="005F0F75"/>
    <w:rsid w:val="005F11AA"/>
    <w:rsid w:val="005F1A96"/>
    <w:rsid w:val="005F1CE1"/>
    <w:rsid w:val="005F1DA9"/>
    <w:rsid w:val="005F21A4"/>
    <w:rsid w:val="005F228D"/>
    <w:rsid w:val="005F25BB"/>
    <w:rsid w:val="005F37F9"/>
    <w:rsid w:val="005F3D13"/>
    <w:rsid w:val="005F3D99"/>
    <w:rsid w:val="005F3FB6"/>
    <w:rsid w:val="005F45D8"/>
    <w:rsid w:val="005F4609"/>
    <w:rsid w:val="005F48F4"/>
    <w:rsid w:val="005F4D4C"/>
    <w:rsid w:val="005F4FA7"/>
    <w:rsid w:val="005F50A3"/>
    <w:rsid w:val="005F63EE"/>
    <w:rsid w:val="005F6689"/>
    <w:rsid w:val="005F6F7C"/>
    <w:rsid w:val="005F71AB"/>
    <w:rsid w:val="005F76F3"/>
    <w:rsid w:val="005F7807"/>
    <w:rsid w:val="005F782A"/>
    <w:rsid w:val="005F78BE"/>
    <w:rsid w:val="005F78C9"/>
    <w:rsid w:val="005F7A14"/>
    <w:rsid w:val="005F7D5A"/>
    <w:rsid w:val="00600239"/>
    <w:rsid w:val="00600326"/>
    <w:rsid w:val="00600E8F"/>
    <w:rsid w:val="006012AF"/>
    <w:rsid w:val="00601433"/>
    <w:rsid w:val="006019A1"/>
    <w:rsid w:val="00601FCB"/>
    <w:rsid w:val="00603ED6"/>
    <w:rsid w:val="00603F88"/>
    <w:rsid w:val="00603F9A"/>
    <w:rsid w:val="00603FE1"/>
    <w:rsid w:val="006043D2"/>
    <w:rsid w:val="00604C30"/>
    <w:rsid w:val="0060523E"/>
    <w:rsid w:val="006062C3"/>
    <w:rsid w:val="00606C59"/>
    <w:rsid w:val="00606D44"/>
    <w:rsid w:val="00606E0B"/>
    <w:rsid w:val="00607190"/>
    <w:rsid w:val="0060792C"/>
    <w:rsid w:val="00607BC3"/>
    <w:rsid w:val="00607C19"/>
    <w:rsid w:val="00607C6B"/>
    <w:rsid w:val="00610163"/>
    <w:rsid w:val="00610AAD"/>
    <w:rsid w:val="00610D54"/>
    <w:rsid w:val="00610F35"/>
    <w:rsid w:val="0061113E"/>
    <w:rsid w:val="006112CD"/>
    <w:rsid w:val="006113FD"/>
    <w:rsid w:val="00611565"/>
    <w:rsid w:val="00611F8A"/>
    <w:rsid w:val="0061240F"/>
    <w:rsid w:val="0061262F"/>
    <w:rsid w:val="006126EB"/>
    <w:rsid w:val="006129F9"/>
    <w:rsid w:val="00612A42"/>
    <w:rsid w:val="00612D5D"/>
    <w:rsid w:val="00613221"/>
    <w:rsid w:val="00613342"/>
    <w:rsid w:val="0061354B"/>
    <w:rsid w:val="00613801"/>
    <w:rsid w:val="00613B3D"/>
    <w:rsid w:val="00613B47"/>
    <w:rsid w:val="00613BB8"/>
    <w:rsid w:val="00613E9D"/>
    <w:rsid w:val="0061411F"/>
    <w:rsid w:val="006147F6"/>
    <w:rsid w:val="00614843"/>
    <w:rsid w:val="00614ACD"/>
    <w:rsid w:val="00614AD0"/>
    <w:rsid w:val="00614BE5"/>
    <w:rsid w:val="00614C05"/>
    <w:rsid w:val="00614D63"/>
    <w:rsid w:val="00614D97"/>
    <w:rsid w:val="00614E43"/>
    <w:rsid w:val="00615285"/>
    <w:rsid w:val="00615336"/>
    <w:rsid w:val="006153DC"/>
    <w:rsid w:val="006155BD"/>
    <w:rsid w:val="006159A5"/>
    <w:rsid w:val="006160FE"/>
    <w:rsid w:val="006166D3"/>
    <w:rsid w:val="0061689A"/>
    <w:rsid w:val="0061696B"/>
    <w:rsid w:val="00616BB0"/>
    <w:rsid w:val="00616D7D"/>
    <w:rsid w:val="00617019"/>
    <w:rsid w:val="006174E1"/>
    <w:rsid w:val="006175A6"/>
    <w:rsid w:val="006175B3"/>
    <w:rsid w:val="006203F0"/>
    <w:rsid w:val="00620773"/>
    <w:rsid w:val="00620A21"/>
    <w:rsid w:val="00620C9F"/>
    <w:rsid w:val="00620F35"/>
    <w:rsid w:val="00621091"/>
    <w:rsid w:val="006213B5"/>
    <w:rsid w:val="006219C9"/>
    <w:rsid w:val="00621A11"/>
    <w:rsid w:val="00621D4F"/>
    <w:rsid w:val="00621E45"/>
    <w:rsid w:val="00622862"/>
    <w:rsid w:val="0062300A"/>
    <w:rsid w:val="00623678"/>
    <w:rsid w:val="00623706"/>
    <w:rsid w:val="00623782"/>
    <w:rsid w:val="00623C10"/>
    <w:rsid w:val="00624078"/>
    <w:rsid w:val="006240C8"/>
    <w:rsid w:val="00624186"/>
    <w:rsid w:val="00624371"/>
    <w:rsid w:val="00624466"/>
    <w:rsid w:val="00624546"/>
    <w:rsid w:val="00624847"/>
    <w:rsid w:val="006248CD"/>
    <w:rsid w:val="006248FC"/>
    <w:rsid w:val="006249C2"/>
    <w:rsid w:val="00624A61"/>
    <w:rsid w:val="00624AAD"/>
    <w:rsid w:val="00624BE3"/>
    <w:rsid w:val="00624C6C"/>
    <w:rsid w:val="00624F91"/>
    <w:rsid w:val="00625887"/>
    <w:rsid w:val="00625F30"/>
    <w:rsid w:val="00625F33"/>
    <w:rsid w:val="006263B3"/>
    <w:rsid w:val="006266CC"/>
    <w:rsid w:val="00626B50"/>
    <w:rsid w:val="0062725B"/>
    <w:rsid w:val="00627405"/>
    <w:rsid w:val="0062799D"/>
    <w:rsid w:val="00630240"/>
    <w:rsid w:val="0063034E"/>
    <w:rsid w:val="006303A4"/>
    <w:rsid w:val="00630580"/>
    <w:rsid w:val="00630689"/>
    <w:rsid w:val="00630FF6"/>
    <w:rsid w:val="00631534"/>
    <w:rsid w:val="00631F4E"/>
    <w:rsid w:val="0063222B"/>
    <w:rsid w:val="006329AB"/>
    <w:rsid w:val="00632C0F"/>
    <w:rsid w:val="00633100"/>
    <w:rsid w:val="006333F2"/>
    <w:rsid w:val="006336EB"/>
    <w:rsid w:val="0063376D"/>
    <w:rsid w:val="00633A8D"/>
    <w:rsid w:val="00633BBA"/>
    <w:rsid w:val="00633BC4"/>
    <w:rsid w:val="00633C23"/>
    <w:rsid w:val="00633E1F"/>
    <w:rsid w:val="0063406A"/>
    <w:rsid w:val="006346E9"/>
    <w:rsid w:val="0063471D"/>
    <w:rsid w:val="00634C10"/>
    <w:rsid w:val="00634E43"/>
    <w:rsid w:val="00635230"/>
    <w:rsid w:val="0063558C"/>
    <w:rsid w:val="00635A1E"/>
    <w:rsid w:val="0063603B"/>
    <w:rsid w:val="006360AA"/>
    <w:rsid w:val="006363BB"/>
    <w:rsid w:val="006363E1"/>
    <w:rsid w:val="006368AC"/>
    <w:rsid w:val="006369DE"/>
    <w:rsid w:val="00636BEB"/>
    <w:rsid w:val="00637059"/>
    <w:rsid w:val="00637229"/>
    <w:rsid w:val="00637367"/>
    <w:rsid w:val="006373B5"/>
    <w:rsid w:val="00640052"/>
    <w:rsid w:val="006400B0"/>
    <w:rsid w:val="00640215"/>
    <w:rsid w:val="00640330"/>
    <w:rsid w:val="0064054B"/>
    <w:rsid w:val="006405AF"/>
    <w:rsid w:val="006406E1"/>
    <w:rsid w:val="0064095E"/>
    <w:rsid w:val="00640A4B"/>
    <w:rsid w:val="00640A53"/>
    <w:rsid w:val="00640BEC"/>
    <w:rsid w:val="0064174C"/>
    <w:rsid w:val="0064180C"/>
    <w:rsid w:val="006419C9"/>
    <w:rsid w:val="00642065"/>
    <w:rsid w:val="0064223B"/>
    <w:rsid w:val="0064235C"/>
    <w:rsid w:val="00642B8E"/>
    <w:rsid w:val="006430EE"/>
    <w:rsid w:val="006432DB"/>
    <w:rsid w:val="006432DE"/>
    <w:rsid w:val="0064397B"/>
    <w:rsid w:val="00643CD6"/>
    <w:rsid w:val="00643E77"/>
    <w:rsid w:val="00643F98"/>
    <w:rsid w:val="006444DA"/>
    <w:rsid w:val="00644582"/>
    <w:rsid w:val="0064470B"/>
    <w:rsid w:val="0064508C"/>
    <w:rsid w:val="006450DA"/>
    <w:rsid w:val="00645229"/>
    <w:rsid w:val="006452EA"/>
    <w:rsid w:val="006452F4"/>
    <w:rsid w:val="0064537B"/>
    <w:rsid w:val="006458AE"/>
    <w:rsid w:val="00645F7C"/>
    <w:rsid w:val="00646672"/>
    <w:rsid w:val="006469FB"/>
    <w:rsid w:val="00646D7B"/>
    <w:rsid w:val="00647108"/>
    <w:rsid w:val="0064716B"/>
    <w:rsid w:val="0064792A"/>
    <w:rsid w:val="00647C1E"/>
    <w:rsid w:val="00647E66"/>
    <w:rsid w:val="006503B6"/>
    <w:rsid w:val="00650538"/>
    <w:rsid w:val="006505A7"/>
    <w:rsid w:val="006505BE"/>
    <w:rsid w:val="00650E0A"/>
    <w:rsid w:val="00650FFF"/>
    <w:rsid w:val="00651261"/>
    <w:rsid w:val="00651394"/>
    <w:rsid w:val="0065190B"/>
    <w:rsid w:val="0065227A"/>
    <w:rsid w:val="00652526"/>
    <w:rsid w:val="0065280C"/>
    <w:rsid w:val="00652E11"/>
    <w:rsid w:val="00652E69"/>
    <w:rsid w:val="00653035"/>
    <w:rsid w:val="006533DC"/>
    <w:rsid w:val="006536C9"/>
    <w:rsid w:val="00653A30"/>
    <w:rsid w:val="00653B56"/>
    <w:rsid w:val="00653BE7"/>
    <w:rsid w:val="00653F46"/>
    <w:rsid w:val="00653FA0"/>
    <w:rsid w:val="00654074"/>
    <w:rsid w:val="006541DA"/>
    <w:rsid w:val="00654497"/>
    <w:rsid w:val="006546A9"/>
    <w:rsid w:val="006547F2"/>
    <w:rsid w:val="006548CE"/>
    <w:rsid w:val="00654BEF"/>
    <w:rsid w:val="00654C20"/>
    <w:rsid w:val="00655427"/>
    <w:rsid w:val="006557BB"/>
    <w:rsid w:val="00655867"/>
    <w:rsid w:val="00655872"/>
    <w:rsid w:val="00655CAE"/>
    <w:rsid w:val="00655CE1"/>
    <w:rsid w:val="0065608B"/>
    <w:rsid w:val="0065663C"/>
    <w:rsid w:val="00656E44"/>
    <w:rsid w:val="00656F5C"/>
    <w:rsid w:val="00657212"/>
    <w:rsid w:val="00657414"/>
    <w:rsid w:val="006578C1"/>
    <w:rsid w:val="00657982"/>
    <w:rsid w:val="00657B1C"/>
    <w:rsid w:val="00660190"/>
    <w:rsid w:val="0066029B"/>
    <w:rsid w:val="00660400"/>
    <w:rsid w:val="00660446"/>
    <w:rsid w:val="00660681"/>
    <w:rsid w:val="006612EA"/>
    <w:rsid w:val="00661579"/>
    <w:rsid w:val="00661D8E"/>
    <w:rsid w:val="00661F90"/>
    <w:rsid w:val="006620F1"/>
    <w:rsid w:val="00662164"/>
    <w:rsid w:val="0066222A"/>
    <w:rsid w:val="00662B89"/>
    <w:rsid w:val="00662EEA"/>
    <w:rsid w:val="0066313C"/>
    <w:rsid w:val="006631E7"/>
    <w:rsid w:val="006632CE"/>
    <w:rsid w:val="00663732"/>
    <w:rsid w:val="00663AEF"/>
    <w:rsid w:val="00664A06"/>
    <w:rsid w:val="00664CF1"/>
    <w:rsid w:val="00664F2E"/>
    <w:rsid w:val="006654CE"/>
    <w:rsid w:val="00665B7B"/>
    <w:rsid w:val="006660E6"/>
    <w:rsid w:val="00666129"/>
    <w:rsid w:val="00666141"/>
    <w:rsid w:val="00666A41"/>
    <w:rsid w:val="006670B5"/>
    <w:rsid w:val="006675DF"/>
    <w:rsid w:val="0066779E"/>
    <w:rsid w:val="006678E5"/>
    <w:rsid w:val="00667C68"/>
    <w:rsid w:val="00667FE4"/>
    <w:rsid w:val="00670432"/>
    <w:rsid w:val="00670C03"/>
    <w:rsid w:val="0067227B"/>
    <w:rsid w:val="00672832"/>
    <w:rsid w:val="00672C13"/>
    <w:rsid w:val="006730F0"/>
    <w:rsid w:val="00673E10"/>
    <w:rsid w:val="00674816"/>
    <w:rsid w:val="00674BFE"/>
    <w:rsid w:val="00674E66"/>
    <w:rsid w:val="00674FB1"/>
    <w:rsid w:val="006752F4"/>
    <w:rsid w:val="0067554F"/>
    <w:rsid w:val="00675805"/>
    <w:rsid w:val="00675B58"/>
    <w:rsid w:val="0067608D"/>
    <w:rsid w:val="0067637D"/>
    <w:rsid w:val="00676E19"/>
    <w:rsid w:val="00677339"/>
    <w:rsid w:val="0067775C"/>
    <w:rsid w:val="00677B38"/>
    <w:rsid w:val="00677D25"/>
    <w:rsid w:val="00680589"/>
    <w:rsid w:val="00680610"/>
    <w:rsid w:val="00680B45"/>
    <w:rsid w:val="00680E8E"/>
    <w:rsid w:val="00681373"/>
    <w:rsid w:val="00681678"/>
    <w:rsid w:val="00681738"/>
    <w:rsid w:val="00681B92"/>
    <w:rsid w:val="00681C2A"/>
    <w:rsid w:val="00681CAB"/>
    <w:rsid w:val="00681EB7"/>
    <w:rsid w:val="00681EBC"/>
    <w:rsid w:val="006820C4"/>
    <w:rsid w:val="006824C1"/>
    <w:rsid w:val="006826FD"/>
    <w:rsid w:val="00682958"/>
    <w:rsid w:val="0068298E"/>
    <w:rsid w:val="00682C4E"/>
    <w:rsid w:val="00682D33"/>
    <w:rsid w:val="00683135"/>
    <w:rsid w:val="0068321A"/>
    <w:rsid w:val="00683348"/>
    <w:rsid w:val="00683438"/>
    <w:rsid w:val="00683A31"/>
    <w:rsid w:val="0068501C"/>
    <w:rsid w:val="00685462"/>
    <w:rsid w:val="00685D04"/>
    <w:rsid w:val="0068625F"/>
    <w:rsid w:val="006862C1"/>
    <w:rsid w:val="00686312"/>
    <w:rsid w:val="00686413"/>
    <w:rsid w:val="00686758"/>
    <w:rsid w:val="006868FB"/>
    <w:rsid w:val="00686AF0"/>
    <w:rsid w:val="00686D4A"/>
    <w:rsid w:val="00686FD9"/>
    <w:rsid w:val="0068766A"/>
    <w:rsid w:val="00687FB8"/>
    <w:rsid w:val="006904CF"/>
    <w:rsid w:val="00690943"/>
    <w:rsid w:val="0069097C"/>
    <w:rsid w:val="00690A50"/>
    <w:rsid w:val="00690F3A"/>
    <w:rsid w:val="00690F6C"/>
    <w:rsid w:val="00691573"/>
    <w:rsid w:val="0069186D"/>
    <w:rsid w:val="006919BC"/>
    <w:rsid w:val="00691B3E"/>
    <w:rsid w:val="00691E1C"/>
    <w:rsid w:val="006922F3"/>
    <w:rsid w:val="00692512"/>
    <w:rsid w:val="006929DE"/>
    <w:rsid w:val="00693011"/>
    <w:rsid w:val="00693086"/>
    <w:rsid w:val="00693285"/>
    <w:rsid w:val="00693736"/>
    <w:rsid w:val="00693AB6"/>
    <w:rsid w:val="00693AD3"/>
    <w:rsid w:val="00694038"/>
    <w:rsid w:val="00694437"/>
    <w:rsid w:val="00694635"/>
    <w:rsid w:val="006949F7"/>
    <w:rsid w:val="00694CDF"/>
    <w:rsid w:val="00695298"/>
    <w:rsid w:val="006959FB"/>
    <w:rsid w:val="00695CCC"/>
    <w:rsid w:val="006961C2"/>
    <w:rsid w:val="00696936"/>
    <w:rsid w:val="00696B19"/>
    <w:rsid w:val="00696B1B"/>
    <w:rsid w:val="00696FC8"/>
    <w:rsid w:val="00696FDF"/>
    <w:rsid w:val="00697104"/>
    <w:rsid w:val="00697414"/>
    <w:rsid w:val="00697570"/>
    <w:rsid w:val="006975F0"/>
    <w:rsid w:val="0069786D"/>
    <w:rsid w:val="00697AE0"/>
    <w:rsid w:val="00697F31"/>
    <w:rsid w:val="006A03D3"/>
    <w:rsid w:val="006A075A"/>
    <w:rsid w:val="006A0CA1"/>
    <w:rsid w:val="006A0E40"/>
    <w:rsid w:val="006A102D"/>
    <w:rsid w:val="006A1039"/>
    <w:rsid w:val="006A10B1"/>
    <w:rsid w:val="006A13DF"/>
    <w:rsid w:val="006A1426"/>
    <w:rsid w:val="006A1C3D"/>
    <w:rsid w:val="006A1C3E"/>
    <w:rsid w:val="006A1F45"/>
    <w:rsid w:val="006A2001"/>
    <w:rsid w:val="006A226A"/>
    <w:rsid w:val="006A2381"/>
    <w:rsid w:val="006A253E"/>
    <w:rsid w:val="006A2A30"/>
    <w:rsid w:val="006A2DC7"/>
    <w:rsid w:val="006A2F1D"/>
    <w:rsid w:val="006A33DE"/>
    <w:rsid w:val="006A3C15"/>
    <w:rsid w:val="006A3E4E"/>
    <w:rsid w:val="006A3E94"/>
    <w:rsid w:val="006A3ECF"/>
    <w:rsid w:val="006A4283"/>
    <w:rsid w:val="006A42D3"/>
    <w:rsid w:val="006A4A39"/>
    <w:rsid w:val="006A57B3"/>
    <w:rsid w:val="006A585E"/>
    <w:rsid w:val="006A5992"/>
    <w:rsid w:val="006A5A7C"/>
    <w:rsid w:val="006A626E"/>
    <w:rsid w:val="006A62F6"/>
    <w:rsid w:val="006A6302"/>
    <w:rsid w:val="006A6339"/>
    <w:rsid w:val="006A64CE"/>
    <w:rsid w:val="006A67E9"/>
    <w:rsid w:val="006A6811"/>
    <w:rsid w:val="006A690E"/>
    <w:rsid w:val="006A69B0"/>
    <w:rsid w:val="006A7164"/>
    <w:rsid w:val="006A739B"/>
    <w:rsid w:val="006A782E"/>
    <w:rsid w:val="006A7BC2"/>
    <w:rsid w:val="006B01EC"/>
    <w:rsid w:val="006B0534"/>
    <w:rsid w:val="006B070D"/>
    <w:rsid w:val="006B07B0"/>
    <w:rsid w:val="006B085D"/>
    <w:rsid w:val="006B0B92"/>
    <w:rsid w:val="006B1136"/>
    <w:rsid w:val="006B11A0"/>
    <w:rsid w:val="006B1319"/>
    <w:rsid w:val="006B1320"/>
    <w:rsid w:val="006B156B"/>
    <w:rsid w:val="006B1611"/>
    <w:rsid w:val="006B1A43"/>
    <w:rsid w:val="006B1D59"/>
    <w:rsid w:val="006B25B3"/>
    <w:rsid w:val="006B2CFE"/>
    <w:rsid w:val="006B2D7C"/>
    <w:rsid w:val="006B3121"/>
    <w:rsid w:val="006B3218"/>
    <w:rsid w:val="006B33A6"/>
    <w:rsid w:val="006B3680"/>
    <w:rsid w:val="006B3A51"/>
    <w:rsid w:val="006B4436"/>
    <w:rsid w:val="006B45C0"/>
    <w:rsid w:val="006B4A2F"/>
    <w:rsid w:val="006B4ACC"/>
    <w:rsid w:val="006B4B12"/>
    <w:rsid w:val="006B4B8B"/>
    <w:rsid w:val="006B4D90"/>
    <w:rsid w:val="006B5249"/>
    <w:rsid w:val="006B5325"/>
    <w:rsid w:val="006B533E"/>
    <w:rsid w:val="006B553C"/>
    <w:rsid w:val="006B5ACC"/>
    <w:rsid w:val="006B5C94"/>
    <w:rsid w:val="006B66F4"/>
    <w:rsid w:val="006B69F2"/>
    <w:rsid w:val="006B6C1C"/>
    <w:rsid w:val="006B6D62"/>
    <w:rsid w:val="006B6EC5"/>
    <w:rsid w:val="006B71A0"/>
    <w:rsid w:val="006B7B75"/>
    <w:rsid w:val="006B7C7C"/>
    <w:rsid w:val="006B7F6B"/>
    <w:rsid w:val="006C002E"/>
    <w:rsid w:val="006C0283"/>
    <w:rsid w:val="006C08EF"/>
    <w:rsid w:val="006C0D7B"/>
    <w:rsid w:val="006C195B"/>
    <w:rsid w:val="006C1ABD"/>
    <w:rsid w:val="006C1E48"/>
    <w:rsid w:val="006C2116"/>
    <w:rsid w:val="006C2177"/>
    <w:rsid w:val="006C2320"/>
    <w:rsid w:val="006C2565"/>
    <w:rsid w:val="006C25AD"/>
    <w:rsid w:val="006C2CD9"/>
    <w:rsid w:val="006C2DBF"/>
    <w:rsid w:val="006C32C0"/>
    <w:rsid w:val="006C32C9"/>
    <w:rsid w:val="006C38E7"/>
    <w:rsid w:val="006C3C23"/>
    <w:rsid w:val="006C3DF8"/>
    <w:rsid w:val="006C3F88"/>
    <w:rsid w:val="006C41A1"/>
    <w:rsid w:val="006C430A"/>
    <w:rsid w:val="006C4AF3"/>
    <w:rsid w:val="006C4EE4"/>
    <w:rsid w:val="006C50D3"/>
    <w:rsid w:val="006C53A0"/>
    <w:rsid w:val="006C53D3"/>
    <w:rsid w:val="006C55DF"/>
    <w:rsid w:val="006C5866"/>
    <w:rsid w:val="006C5BBA"/>
    <w:rsid w:val="006C5C20"/>
    <w:rsid w:val="006C5D30"/>
    <w:rsid w:val="006C6015"/>
    <w:rsid w:val="006C6429"/>
    <w:rsid w:val="006C644D"/>
    <w:rsid w:val="006C663A"/>
    <w:rsid w:val="006C67D6"/>
    <w:rsid w:val="006C6A7B"/>
    <w:rsid w:val="006C6B0A"/>
    <w:rsid w:val="006C7636"/>
    <w:rsid w:val="006C765B"/>
    <w:rsid w:val="006C7C85"/>
    <w:rsid w:val="006D026E"/>
    <w:rsid w:val="006D0553"/>
    <w:rsid w:val="006D0986"/>
    <w:rsid w:val="006D0C29"/>
    <w:rsid w:val="006D1574"/>
    <w:rsid w:val="006D15A8"/>
    <w:rsid w:val="006D15B7"/>
    <w:rsid w:val="006D1AF7"/>
    <w:rsid w:val="006D1D27"/>
    <w:rsid w:val="006D2038"/>
    <w:rsid w:val="006D20D8"/>
    <w:rsid w:val="006D263E"/>
    <w:rsid w:val="006D2C53"/>
    <w:rsid w:val="006D2EE5"/>
    <w:rsid w:val="006D329A"/>
    <w:rsid w:val="006D3ADB"/>
    <w:rsid w:val="006D3BF3"/>
    <w:rsid w:val="006D40CD"/>
    <w:rsid w:val="006D4797"/>
    <w:rsid w:val="006D4830"/>
    <w:rsid w:val="006D48DF"/>
    <w:rsid w:val="006D4A8E"/>
    <w:rsid w:val="006D4CA2"/>
    <w:rsid w:val="006D4E81"/>
    <w:rsid w:val="006D536A"/>
    <w:rsid w:val="006D5527"/>
    <w:rsid w:val="006D56F8"/>
    <w:rsid w:val="006D570A"/>
    <w:rsid w:val="006D5743"/>
    <w:rsid w:val="006D5806"/>
    <w:rsid w:val="006D58C9"/>
    <w:rsid w:val="006D595C"/>
    <w:rsid w:val="006D598A"/>
    <w:rsid w:val="006D5B34"/>
    <w:rsid w:val="006D5D31"/>
    <w:rsid w:val="006D61BB"/>
    <w:rsid w:val="006D635D"/>
    <w:rsid w:val="006D6431"/>
    <w:rsid w:val="006D646D"/>
    <w:rsid w:val="006D66EB"/>
    <w:rsid w:val="006D6B6F"/>
    <w:rsid w:val="006D6CAE"/>
    <w:rsid w:val="006D7006"/>
    <w:rsid w:val="006D7259"/>
    <w:rsid w:val="006D7312"/>
    <w:rsid w:val="006D7942"/>
    <w:rsid w:val="006D7D9A"/>
    <w:rsid w:val="006E0449"/>
    <w:rsid w:val="006E0474"/>
    <w:rsid w:val="006E049F"/>
    <w:rsid w:val="006E05B6"/>
    <w:rsid w:val="006E0677"/>
    <w:rsid w:val="006E078E"/>
    <w:rsid w:val="006E0850"/>
    <w:rsid w:val="006E0AED"/>
    <w:rsid w:val="006E0B04"/>
    <w:rsid w:val="006E0BC4"/>
    <w:rsid w:val="006E0F01"/>
    <w:rsid w:val="006E1516"/>
    <w:rsid w:val="006E15A5"/>
    <w:rsid w:val="006E177E"/>
    <w:rsid w:val="006E18BA"/>
    <w:rsid w:val="006E1C6A"/>
    <w:rsid w:val="006E2749"/>
    <w:rsid w:val="006E27B6"/>
    <w:rsid w:val="006E2BDF"/>
    <w:rsid w:val="006E3965"/>
    <w:rsid w:val="006E3E2F"/>
    <w:rsid w:val="006E3ED9"/>
    <w:rsid w:val="006E41EA"/>
    <w:rsid w:val="006E4502"/>
    <w:rsid w:val="006E509E"/>
    <w:rsid w:val="006E55D7"/>
    <w:rsid w:val="006E590F"/>
    <w:rsid w:val="006E5D69"/>
    <w:rsid w:val="006E6060"/>
    <w:rsid w:val="006E6177"/>
    <w:rsid w:val="006E6A5B"/>
    <w:rsid w:val="006E6E05"/>
    <w:rsid w:val="006E70CA"/>
    <w:rsid w:val="006E734B"/>
    <w:rsid w:val="006E78A3"/>
    <w:rsid w:val="006E7ACA"/>
    <w:rsid w:val="006E7B47"/>
    <w:rsid w:val="006E7F8F"/>
    <w:rsid w:val="006F0042"/>
    <w:rsid w:val="006F0280"/>
    <w:rsid w:val="006F0617"/>
    <w:rsid w:val="006F0645"/>
    <w:rsid w:val="006F0D5B"/>
    <w:rsid w:val="006F11BB"/>
    <w:rsid w:val="006F1299"/>
    <w:rsid w:val="006F134D"/>
    <w:rsid w:val="006F15C2"/>
    <w:rsid w:val="006F17B8"/>
    <w:rsid w:val="006F1ACF"/>
    <w:rsid w:val="006F1BBD"/>
    <w:rsid w:val="006F1BDB"/>
    <w:rsid w:val="006F1F29"/>
    <w:rsid w:val="006F2199"/>
    <w:rsid w:val="006F2385"/>
    <w:rsid w:val="006F23C5"/>
    <w:rsid w:val="006F25F6"/>
    <w:rsid w:val="006F28DE"/>
    <w:rsid w:val="006F29CE"/>
    <w:rsid w:val="006F2A84"/>
    <w:rsid w:val="006F2D5D"/>
    <w:rsid w:val="006F2D9F"/>
    <w:rsid w:val="006F2F18"/>
    <w:rsid w:val="006F30DB"/>
    <w:rsid w:val="006F366C"/>
    <w:rsid w:val="006F39F8"/>
    <w:rsid w:val="006F3C21"/>
    <w:rsid w:val="006F3ECA"/>
    <w:rsid w:val="006F4517"/>
    <w:rsid w:val="006F4A7C"/>
    <w:rsid w:val="006F4F45"/>
    <w:rsid w:val="006F57D5"/>
    <w:rsid w:val="006F589F"/>
    <w:rsid w:val="006F6027"/>
    <w:rsid w:val="006F6072"/>
    <w:rsid w:val="006F6376"/>
    <w:rsid w:val="006F6463"/>
    <w:rsid w:val="006F65AB"/>
    <w:rsid w:val="006F6B69"/>
    <w:rsid w:val="006F6D76"/>
    <w:rsid w:val="006F6DF9"/>
    <w:rsid w:val="006F71CC"/>
    <w:rsid w:val="006F7293"/>
    <w:rsid w:val="006F7792"/>
    <w:rsid w:val="006F7883"/>
    <w:rsid w:val="006F7B29"/>
    <w:rsid w:val="007015BB"/>
    <w:rsid w:val="007017F1"/>
    <w:rsid w:val="00701DEB"/>
    <w:rsid w:val="00701FF8"/>
    <w:rsid w:val="00702329"/>
    <w:rsid w:val="00702565"/>
    <w:rsid w:val="00702637"/>
    <w:rsid w:val="007026CE"/>
    <w:rsid w:val="00702E48"/>
    <w:rsid w:val="00703115"/>
    <w:rsid w:val="00703158"/>
    <w:rsid w:val="00703843"/>
    <w:rsid w:val="00703AC9"/>
    <w:rsid w:val="0070489B"/>
    <w:rsid w:val="00705272"/>
    <w:rsid w:val="00705BBB"/>
    <w:rsid w:val="00706050"/>
    <w:rsid w:val="0070627F"/>
    <w:rsid w:val="00706CDD"/>
    <w:rsid w:val="00706D2B"/>
    <w:rsid w:val="00707268"/>
    <w:rsid w:val="0070798C"/>
    <w:rsid w:val="00707AC5"/>
    <w:rsid w:val="00707B95"/>
    <w:rsid w:val="00707C29"/>
    <w:rsid w:val="00707D2A"/>
    <w:rsid w:val="00710D69"/>
    <w:rsid w:val="007110F4"/>
    <w:rsid w:val="00711423"/>
    <w:rsid w:val="0071167D"/>
    <w:rsid w:val="00711A13"/>
    <w:rsid w:val="00711EE1"/>
    <w:rsid w:val="00711F0B"/>
    <w:rsid w:val="00712552"/>
    <w:rsid w:val="0071257D"/>
    <w:rsid w:val="007128D3"/>
    <w:rsid w:val="007130BA"/>
    <w:rsid w:val="007133C2"/>
    <w:rsid w:val="007139BB"/>
    <w:rsid w:val="00713FFF"/>
    <w:rsid w:val="0071407F"/>
    <w:rsid w:val="0071414C"/>
    <w:rsid w:val="00714E11"/>
    <w:rsid w:val="00715563"/>
    <w:rsid w:val="00715DB5"/>
    <w:rsid w:val="00715E80"/>
    <w:rsid w:val="00715F65"/>
    <w:rsid w:val="00716406"/>
    <w:rsid w:val="00716B1F"/>
    <w:rsid w:val="007173E9"/>
    <w:rsid w:val="00717443"/>
    <w:rsid w:val="007175F0"/>
    <w:rsid w:val="007177D6"/>
    <w:rsid w:val="00717E83"/>
    <w:rsid w:val="007201A6"/>
    <w:rsid w:val="00720D21"/>
    <w:rsid w:val="00720E7F"/>
    <w:rsid w:val="00721026"/>
    <w:rsid w:val="0072146B"/>
    <w:rsid w:val="0072163F"/>
    <w:rsid w:val="007219A5"/>
    <w:rsid w:val="00721B9A"/>
    <w:rsid w:val="00722030"/>
    <w:rsid w:val="0072221B"/>
    <w:rsid w:val="00722320"/>
    <w:rsid w:val="00722363"/>
    <w:rsid w:val="007224F1"/>
    <w:rsid w:val="0072284B"/>
    <w:rsid w:val="00722A04"/>
    <w:rsid w:val="00722CE4"/>
    <w:rsid w:val="00722FCD"/>
    <w:rsid w:val="007231E3"/>
    <w:rsid w:val="00723252"/>
    <w:rsid w:val="0072346F"/>
    <w:rsid w:val="00723781"/>
    <w:rsid w:val="00723AEC"/>
    <w:rsid w:val="00723B53"/>
    <w:rsid w:val="00723F7C"/>
    <w:rsid w:val="00723FAB"/>
    <w:rsid w:val="00723FCC"/>
    <w:rsid w:val="00724515"/>
    <w:rsid w:val="00724566"/>
    <w:rsid w:val="00724C72"/>
    <w:rsid w:val="00724CD9"/>
    <w:rsid w:val="00724F02"/>
    <w:rsid w:val="00725273"/>
    <w:rsid w:val="00725280"/>
    <w:rsid w:val="00725288"/>
    <w:rsid w:val="007252B7"/>
    <w:rsid w:val="007256D5"/>
    <w:rsid w:val="00725FDE"/>
    <w:rsid w:val="007260A5"/>
    <w:rsid w:val="007261CE"/>
    <w:rsid w:val="0072630D"/>
    <w:rsid w:val="007268CD"/>
    <w:rsid w:val="00726B8D"/>
    <w:rsid w:val="00727668"/>
    <w:rsid w:val="007278AD"/>
    <w:rsid w:val="00727FFD"/>
    <w:rsid w:val="007300D3"/>
    <w:rsid w:val="00730178"/>
    <w:rsid w:val="007303A1"/>
    <w:rsid w:val="0073044E"/>
    <w:rsid w:val="00730B36"/>
    <w:rsid w:val="00730C49"/>
    <w:rsid w:val="00730F76"/>
    <w:rsid w:val="0073131C"/>
    <w:rsid w:val="00731BEB"/>
    <w:rsid w:val="00731CD3"/>
    <w:rsid w:val="00732113"/>
    <w:rsid w:val="007325C9"/>
    <w:rsid w:val="00732FF9"/>
    <w:rsid w:val="00733050"/>
    <w:rsid w:val="0073309B"/>
    <w:rsid w:val="007330F7"/>
    <w:rsid w:val="00733BB5"/>
    <w:rsid w:val="00733C51"/>
    <w:rsid w:val="00733CB4"/>
    <w:rsid w:val="00733CCC"/>
    <w:rsid w:val="00734329"/>
    <w:rsid w:val="00734445"/>
    <w:rsid w:val="00734778"/>
    <w:rsid w:val="00734FEF"/>
    <w:rsid w:val="007353A2"/>
    <w:rsid w:val="007355C9"/>
    <w:rsid w:val="00735A54"/>
    <w:rsid w:val="007364BA"/>
    <w:rsid w:val="00736B08"/>
    <w:rsid w:val="00736BF4"/>
    <w:rsid w:val="0073733A"/>
    <w:rsid w:val="00737351"/>
    <w:rsid w:val="00737549"/>
    <w:rsid w:val="00737A04"/>
    <w:rsid w:val="00737C97"/>
    <w:rsid w:val="00740284"/>
    <w:rsid w:val="00740A3D"/>
    <w:rsid w:val="00740E82"/>
    <w:rsid w:val="00741156"/>
    <w:rsid w:val="00741574"/>
    <w:rsid w:val="00741755"/>
    <w:rsid w:val="00741847"/>
    <w:rsid w:val="00741A23"/>
    <w:rsid w:val="00741A8D"/>
    <w:rsid w:val="00741E6D"/>
    <w:rsid w:val="007420D9"/>
    <w:rsid w:val="0074225D"/>
    <w:rsid w:val="00742262"/>
    <w:rsid w:val="007424B0"/>
    <w:rsid w:val="007424C0"/>
    <w:rsid w:val="0074314D"/>
    <w:rsid w:val="00743496"/>
    <w:rsid w:val="007435A4"/>
    <w:rsid w:val="00743933"/>
    <w:rsid w:val="00743A3C"/>
    <w:rsid w:val="00743D1B"/>
    <w:rsid w:val="00743E74"/>
    <w:rsid w:val="00744066"/>
    <w:rsid w:val="00744088"/>
    <w:rsid w:val="00744A1F"/>
    <w:rsid w:val="00744B95"/>
    <w:rsid w:val="007451A7"/>
    <w:rsid w:val="007453CD"/>
    <w:rsid w:val="007455BC"/>
    <w:rsid w:val="00745A46"/>
    <w:rsid w:val="00745C17"/>
    <w:rsid w:val="00746228"/>
    <w:rsid w:val="007465DF"/>
    <w:rsid w:val="00746824"/>
    <w:rsid w:val="00746B38"/>
    <w:rsid w:val="00746C61"/>
    <w:rsid w:val="00746DB1"/>
    <w:rsid w:val="00746F5B"/>
    <w:rsid w:val="00746F64"/>
    <w:rsid w:val="0074700D"/>
    <w:rsid w:val="00747168"/>
    <w:rsid w:val="007472E5"/>
    <w:rsid w:val="00747630"/>
    <w:rsid w:val="007478D1"/>
    <w:rsid w:val="00747F4A"/>
    <w:rsid w:val="00747FBB"/>
    <w:rsid w:val="0075046A"/>
    <w:rsid w:val="00750577"/>
    <w:rsid w:val="007506E8"/>
    <w:rsid w:val="00750F46"/>
    <w:rsid w:val="007512DF"/>
    <w:rsid w:val="0075153A"/>
    <w:rsid w:val="00751DA8"/>
    <w:rsid w:val="00752215"/>
    <w:rsid w:val="0075226E"/>
    <w:rsid w:val="0075231C"/>
    <w:rsid w:val="007524A2"/>
    <w:rsid w:val="00752625"/>
    <w:rsid w:val="00752653"/>
    <w:rsid w:val="007526C9"/>
    <w:rsid w:val="00752819"/>
    <w:rsid w:val="00752967"/>
    <w:rsid w:val="00752BF8"/>
    <w:rsid w:val="00752F3D"/>
    <w:rsid w:val="007534C1"/>
    <w:rsid w:val="007534EA"/>
    <w:rsid w:val="0075366E"/>
    <w:rsid w:val="007536D5"/>
    <w:rsid w:val="00753C72"/>
    <w:rsid w:val="00754014"/>
    <w:rsid w:val="007541C5"/>
    <w:rsid w:val="00754289"/>
    <w:rsid w:val="00754899"/>
    <w:rsid w:val="00755027"/>
    <w:rsid w:val="00755392"/>
    <w:rsid w:val="00755557"/>
    <w:rsid w:val="00755751"/>
    <w:rsid w:val="007557F8"/>
    <w:rsid w:val="007559DA"/>
    <w:rsid w:val="00755C96"/>
    <w:rsid w:val="007561C8"/>
    <w:rsid w:val="0075693D"/>
    <w:rsid w:val="00756A8B"/>
    <w:rsid w:val="00756C86"/>
    <w:rsid w:val="00757215"/>
    <w:rsid w:val="007573E4"/>
    <w:rsid w:val="00757B93"/>
    <w:rsid w:val="00760025"/>
    <w:rsid w:val="00760156"/>
    <w:rsid w:val="00761115"/>
    <w:rsid w:val="00761194"/>
    <w:rsid w:val="007612CF"/>
    <w:rsid w:val="007614C8"/>
    <w:rsid w:val="0076157C"/>
    <w:rsid w:val="0076171F"/>
    <w:rsid w:val="00761C89"/>
    <w:rsid w:val="00761CB9"/>
    <w:rsid w:val="00761D89"/>
    <w:rsid w:val="00762007"/>
    <w:rsid w:val="00762072"/>
    <w:rsid w:val="007620AF"/>
    <w:rsid w:val="007621A6"/>
    <w:rsid w:val="007624D4"/>
    <w:rsid w:val="007629DD"/>
    <w:rsid w:val="00762B13"/>
    <w:rsid w:val="00762B21"/>
    <w:rsid w:val="0076326E"/>
    <w:rsid w:val="007634AB"/>
    <w:rsid w:val="007634B2"/>
    <w:rsid w:val="007639CE"/>
    <w:rsid w:val="00763D54"/>
    <w:rsid w:val="00763E3B"/>
    <w:rsid w:val="00763F80"/>
    <w:rsid w:val="007644F9"/>
    <w:rsid w:val="0076465D"/>
    <w:rsid w:val="00764772"/>
    <w:rsid w:val="00764A21"/>
    <w:rsid w:val="00764F3E"/>
    <w:rsid w:val="00765262"/>
    <w:rsid w:val="00765274"/>
    <w:rsid w:val="007655E4"/>
    <w:rsid w:val="00765673"/>
    <w:rsid w:val="00765A93"/>
    <w:rsid w:val="00765AF9"/>
    <w:rsid w:val="00765F04"/>
    <w:rsid w:val="007661B9"/>
    <w:rsid w:val="007664B3"/>
    <w:rsid w:val="00766CB5"/>
    <w:rsid w:val="007671DD"/>
    <w:rsid w:val="007678A9"/>
    <w:rsid w:val="00767948"/>
    <w:rsid w:val="00767D9D"/>
    <w:rsid w:val="00767E90"/>
    <w:rsid w:val="00767EC0"/>
    <w:rsid w:val="0077001A"/>
    <w:rsid w:val="007706A4"/>
    <w:rsid w:val="00770768"/>
    <w:rsid w:val="007708F3"/>
    <w:rsid w:val="00770C76"/>
    <w:rsid w:val="007715AF"/>
    <w:rsid w:val="007715D1"/>
    <w:rsid w:val="00771B44"/>
    <w:rsid w:val="00771C1A"/>
    <w:rsid w:val="0077208B"/>
    <w:rsid w:val="00772188"/>
    <w:rsid w:val="007724C2"/>
    <w:rsid w:val="0077259B"/>
    <w:rsid w:val="007729D8"/>
    <w:rsid w:val="00772BFA"/>
    <w:rsid w:val="00772CAF"/>
    <w:rsid w:val="00772D3E"/>
    <w:rsid w:val="00772E39"/>
    <w:rsid w:val="0077391E"/>
    <w:rsid w:val="007739EC"/>
    <w:rsid w:val="00773A2A"/>
    <w:rsid w:val="0077476B"/>
    <w:rsid w:val="00774AEB"/>
    <w:rsid w:val="00774C06"/>
    <w:rsid w:val="00775195"/>
    <w:rsid w:val="00775285"/>
    <w:rsid w:val="00775662"/>
    <w:rsid w:val="00775ACA"/>
    <w:rsid w:val="00775BC5"/>
    <w:rsid w:val="00775CA3"/>
    <w:rsid w:val="00775D1B"/>
    <w:rsid w:val="00776389"/>
    <w:rsid w:val="00776405"/>
    <w:rsid w:val="0077645B"/>
    <w:rsid w:val="00776FDF"/>
    <w:rsid w:val="007772A7"/>
    <w:rsid w:val="00777AAB"/>
    <w:rsid w:val="007808CC"/>
    <w:rsid w:val="007811CD"/>
    <w:rsid w:val="007812DD"/>
    <w:rsid w:val="00781301"/>
    <w:rsid w:val="007816BA"/>
    <w:rsid w:val="0078192F"/>
    <w:rsid w:val="00781CDB"/>
    <w:rsid w:val="00782061"/>
    <w:rsid w:val="007822B7"/>
    <w:rsid w:val="0078236E"/>
    <w:rsid w:val="00782A90"/>
    <w:rsid w:val="00782DAE"/>
    <w:rsid w:val="00783322"/>
    <w:rsid w:val="0078349B"/>
    <w:rsid w:val="00783833"/>
    <w:rsid w:val="00783E43"/>
    <w:rsid w:val="007840FD"/>
    <w:rsid w:val="00784178"/>
    <w:rsid w:val="00784685"/>
    <w:rsid w:val="00784CA9"/>
    <w:rsid w:val="00784D3D"/>
    <w:rsid w:val="00784F65"/>
    <w:rsid w:val="007854A1"/>
    <w:rsid w:val="0078555B"/>
    <w:rsid w:val="0078589F"/>
    <w:rsid w:val="00785924"/>
    <w:rsid w:val="00785AB1"/>
    <w:rsid w:val="00785D22"/>
    <w:rsid w:val="0078609F"/>
    <w:rsid w:val="0078632E"/>
    <w:rsid w:val="007863B2"/>
    <w:rsid w:val="00786A00"/>
    <w:rsid w:val="00786C08"/>
    <w:rsid w:val="007871EA"/>
    <w:rsid w:val="00787521"/>
    <w:rsid w:val="00787661"/>
    <w:rsid w:val="00787721"/>
    <w:rsid w:val="007878FF"/>
    <w:rsid w:val="00787BC9"/>
    <w:rsid w:val="00787E30"/>
    <w:rsid w:val="00787E79"/>
    <w:rsid w:val="0079027F"/>
    <w:rsid w:val="007905A4"/>
    <w:rsid w:val="00790845"/>
    <w:rsid w:val="00790882"/>
    <w:rsid w:val="00790CAC"/>
    <w:rsid w:val="007911B0"/>
    <w:rsid w:val="0079142C"/>
    <w:rsid w:val="007914D0"/>
    <w:rsid w:val="007915D5"/>
    <w:rsid w:val="0079164F"/>
    <w:rsid w:val="007916B0"/>
    <w:rsid w:val="007917F9"/>
    <w:rsid w:val="00791AD5"/>
    <w:rsid w:val="00791C65"/>
    <w:rsid w:val="00792418"/>
    <w:rsid w:val="0079287F"/>
    <w:rsid w:val="007929F1"/>
    <w:rsid w:val="007930DD"/>
    <w:rsid w:val="0079324A"/>
    <w:rsid w:val="00793434"/>
    <w:rsid w:val="00793ABC"/>
    <w:rsid w:val="00793B8F"/>
    <w:rsid w:val="00793DE3"/>
    <w:rsid w:val="00793ED9"/>
    <w:rsid w:val="007941E2"/>
    <w:rsid w:val="00794256"/>
    <w:rsid w:val="0079442D"/>
    <w:rsid w:val="00794F74"/>
    <w:rsid w:val="00794FAE"/>
    <w:rsid w:val="007954A7"/>
    <w:rsid w:val="00795673"/>
    <w:rsid w:val="00795BD3"/>
    <w:rsid w:val="00795CED"/>
    <w:rsid w:val="00795F92"/>
    <w:rsid w:val="0079611D"/>
    <w:rsid w:val="007968CE"/>
    <w:rsid w:val="00796CC2"/>
    <w:rsid w:val="00796D2A"/>
    <w:rsid w:val="00796DDE"/>
    <w:rsid w:val="00796EDA"/>
    <w:rsid w:val="007975D3"/>
    <w:rsid w:val="007975EA"/>
    <w:rsid w:val="007975FC"/>
    <w:rsid w:val="00797685"/>
    <w:rsid w:val="00797B55"/>
    <w:rsid w:val="00797EBD"/>
    <w:rsid w:val="00797F99"/>
    <w:rsid w:val="00797FB2"/>
    <w:rsid w:val="007A024A"/>
    <w:rsid w:val="007A0338"/>
    <w:rsid w:val="007A0381"/>
    <w:rsid w:val="007A056D"/>
    <w:rsid w:val="007A071B"/>
    <w:rsid w:val="007A07E6"/>
    <w:rsid w:val="007A0B41"/>
    <w:rsid w:val="007A1005"/>
    <w:rsid w:val="007A13BB"/>
    <w:rsid w:val="007A13FE"/>
    <w:rsid w:val="007A1836"/>
    <w:rsid w:val="007A18C3"/>
    <w:rsid w:val="007A1B98"/>
    <w:rsid w:val="007A28CF"/>
    <w:rsid w:val="007A2AF4"/>
    <w:rsid w:val="007A2F24"/>
    <w:rsid w:val="007A30D8"/>
    <w:rsid w:val="007A34D4"/>
    <w:rsid w:val="007A37E2"/>
    <w:rsid w:val="007A3800"/>
    <w:rsid w:val="007A4193"/>
    <w:rsid w:val="007A4405"/>
    <w:rsid w:val="007A440B"/>
    <w:rsid w:val="007A4866"/>
    <w:rsid w:val="007A4A0E"/>
    <w:rsid w:val="007A5723"/>
    <w:rsid w:val="007A5ADB"/>
    <w:rsid w:val="007A6536"/>
    <w:rsid w:val="007A6ED3"/>
    <w:rsid w:val="007A7123"/>
    <w:rsid w:val="007A729E"/>
    <w:rsid w:val="007A7556"/>
    <w:rsid w:val="007B0075"/>
    <w:rsid w:val="007B013C"/>
    <w:rsid w:val="007B0347"/>
    <w:rsid w:val="007B04F7"/>
    <w:rsid w:val="007B0748"/>
    <w:rsid w:val="007B0887"/>
    <w:rsid w:val="007B10BB"/>
    <w:rsid w:val="007B1312"/>
    <w:rsid w:val="007B1453"/>
    <w:rsid w:val="007B1618"/>
    <w:rsid w:val="007B29A2"/>
    <w:rsid w:val="007B2D9D"/>
    <w:rsid w:val="007B2E57"/>
    <w:rsid w:val="007B30AF"/>
    <w:rsid w:val="007B333C"/>
    <w:rsid w:val="007B3756"/>
    <w:rsid w:val="007B3C8E"/>
    <w:rsid w:val="007B4305"/>
    <w:rsid w:val="007B447B"/>
    <w:rsid w:val="007B4699"/>
    <w:rsid w:val="007B4774"/>
    <w:rsid w:val="007B49F0"/>
    <w:rsid w:val="007B4B49"/>
    <w:rsid w:val="007B4D7C"/>
    <w:rsid w:val="007B4E43"/>
    <w:rsid w:val="007B4E52"/>
    <w:rsid w:val="007B4E9C"/>
    <w:rsid w:val="007B52F9"/>
    <w:rsid w:val="007B5318"/>
    <w:rsid w:val="007B58AD"/>
    <w:rsid w:val="007B5F6D"/>
    <w:rsid w:val="007B62B0"/>
    <w:rsid w:val="007B655F"/>
    <w:rsid w:val="007B6636"/>
    <w:rsid w:val="007B6C16"/>
    <w:rsid w:val="007B6DE7"/>
    <w:rsid w:val="007B7360"/>
    <w:rsid w:val="007B76A2"/>
    <w:rsid w:val="007B77B4"/>
    <w:rsid w:val="007B7E3C"/>
    <w:rsid w:val="007B7FAC"/>
    <w:rsid w:val="007C0ABD"/>
    <w:rsid w:val="007C0C41"/>
    <w:rsid w:val="007C0ECB"/>
    <w:rsid w:val="007C119D"/>
    <w:rsid w:val="007C12E1"/>
    <w:rsid w:val="007C1394"/>
    <w:rsid w:val="007C14DD"/>
    <w:rsid w:val="007C19EF"/>
    <w:rsid w:val="007C1BF7"/>
    <w:rsid w:val="007C219F"/>
    <w:rsid w:val="007C26CA"/>
    <w:rsid w:val="007C2810"/>
    <w:rsid w:val="007C2A44"/>
    <w:rsid w:val="007C2C83"/>
    <w:rsid w:val="007C3004"/>
    <w:rsid w:val="007C3958"/>
    <w:rsid w:val="007C3AB8"/>
    <w:rsid w:val="007C3FE5"/>
    <w:rsid w:val="007C439F"/>
    <w:rsid w:val="007C4975"/>
    <w:rsid w:val="007C4C42"/>
    <w:rsid w:val="007C51E1"/>
    <w:rsid w:val="007C5234"/>
    <w:rsid w:val="007C550D"/>
    <w:rsid w:val="007C5902"/>
    <w:rsid w:val="007C59C0"/>
    <w:rsid w:val="007C5CF0"/>
    <w:rsid w:val="007C6021"/>
    <w:rsid w:val="007C63DB"/>
    <w:rsid w:val="007C677F"/>
    <w:rsid w:val="007C6B98"/>
    <w:rsid w:val="007C764E"/>
    <w:rsid w:val="007C7790"/>
    <w:rsid w:val="007C7A84"/>
    <w:rsid w:val="007C7EF4"/>
    <w:rsid w:val="007D000C"/>
    <w:rsid w:val="007D0B64"/>
    <w:rsid w:val="007D0E85"/>
    <w:rsid w:val="007D1388"/>
    <w:rsid w:val="007D1FAC"/>
    <w:rsid w:val="007D2C6A"/>
    <w:rsid w:val="007D2D3E"/>
    <w:rsid w:val="007D30E1"/>
    <w:rsid w:val="007D3531"/>
    <w:rsid w:val="007D35EE"/>
    <w:rsid w:val="007D363E"/>
    <w:rsid w:val="007D3722"/>
    <w:rsid w:val="007D3835"/>
    <w:rsid w:val="007D3E49"/>
    <w:rsid w:val="007D3FFD"/>
    <w:rsid w:val="007D4070"/>
    <w:rsid w:val="007D407E"/>
    <w:rsid w:val="007D434A"/>
    <w:rsid w:val="007D4354"/>
    <w:rsid w:val="007D4865"/>
    <w:rsid w:val="007D4D28"/>
    <w:rsid w:val="007D592A"/>
    <w:rsid w:val="007D59B7"/>
    <w:rsid w:val="007D5E57"/>
    <w:rsid w:val="007D5E76"/>
    <w:rsid w:val="007D6645"/>
    <w:rsid w:val="007D699A"/>
    <w:rsid w:val="007D6DE8"/>
    <w:rsid w:val="007D73EB"/>
    <w:rsid w:val="007D7627"/>
    <w:rsid w:val="007D780A"/>
    <w:rsid w:val="007D7928"/>
    <w:rsid w:val="007E0286"/>
    <w:rsid w:val="007E054C"/>
    <w:rsid w:val="007E071A"/>
    <w:rsid w:val="007E0AAE"/>
    <w:rsid w:val="007E0BCC"/>
    <w:rsid w:val="007E113C"/>
    <w:rsid w:val="007E11DA"/>
    <w:rsid w:val="007E12F4"/>
    <w:rsid w:val="007E177A"/>
    <w:rsid w:val="007E1C8F"/>
    <w:rsid w:val="007E1D4E"/>
    <w:rsid w:val="007E1F40"/>
    <w:rsid w:val="007E1F8D"/>
    <w:rsid w:val="007E2005"/>
    <w:rsid w:val="007E210E"/>
    <w:rsid w:val="007E2484"/>
    <w:rsid w:val="007E2611"/>
    <w:rsid w:val="007E2890"/>
    <w:rsid w:val="007E28A9"/>
    <w:rsid w:val="007E29D4"/>
    <w:rsid w:val="007E2A34"/>
    <w:rsid w:val="007E2A44"/>
    <w:rsid w:val="007E396B"/>
    <w:rsid w:val="007E39A7"/>
    <w:rsid w:val="007E3C0E"/>
    <w:rsid w:val="007E412D"/>
    <w:rsid w:val="007E4614"/>
    <w:rsid w:val="007E47A5"/>
    <w:rsid w:val="007E47D6"/>
    <w:rsid w:val="007E4A95"/>
    <w:rsid w:val="007E4FD4"/>
    <w:rsid w:val="007E50F8"/>
    <w:rsid w:val="007E573B"/>
    <w:rsid w:val="007E5BB8"/>
    <w:rsid w:val="007E60EA"/>
    <w:rsid w:val="007E6B9A"/>
    <w:rsid w:val="007E7119"/>
    <w:rsid w:val="007E7208"/>
    <w:rsid w:val="007E73D7"/>
    <w:rsid w:val="007E76A1"/>
    <w:rsid w:val="007E76B7"/>
    <w:rsid w:val="007E79D4"/>
    <w:rsid w:val="007F03D8"/>
    <w:rsid w:val="007F079E"/>
    <w:rsid w:val="007F0D77"/>
    <w:rsid w:val="007F0EF0"/>
    <w:rsid w:val="007F1017"/>
    <w:rsid w:val="007F113E"/>
    <w:rsid w:val="007F12A1"/>
    <w:rsid w:val="007F14AC"/>
    <w:rsid w:val="007F187E"/>
    <w:rsid w:val="007F18D1"/>
    <w:rsid w:val="007F1B5A"/>
    <w:rsid w:val="007F1D2A"/>
    <w:rsid w:val="007F2612"/>
    <w:rsid w:val="007F295C"/>
    <w:rsid w:val="007F3C8E"/>
    <w:rsid w:val="007F3E29"/>
    <w:rsid w:val="007F402A"/>
    <w:rsid w:val="007F43F8"/>
    <w:rsid w:val="007F4A31"/>
    <w:rsid w:val="007F4B48"/>
    <w:rsid w:val="007F4E2D"/>
    <w:rsid w:val="007F4F18"/>
    <w:rsid w:val="007F4F1C"/>
    <w:rsid w:val="007F5284"/>
    <w:rsid w:val="007F58A6"/>
    <w:rsid w:val="007F59CE"/>
    <w:rsid w:val="007F5D76"/>
    <w:rsid w:val="007F5E2B"/>
    <w:rsid w:val="007F6614"/>
    <w:rsid w:val="007F6687"/>
    <w:rsid w:val="007F6E62"/>
    <w:rsid w:val="007F751C"/>
    <w:rsid w:val="007F797B"/>
    <w:rsid w:val="007F7AD1"/>
    <w:rsid w:val="0080046D"/>
    <w:rsid w:val="0080062C"/>
    <w:rsid w:val="00800CE5"/>
    <w:rsid w:val="00800FF5"/>
    <w:rsid w:val="00801193"/>
    <w:rsid w:val="0080122A"/>
    <w:rsid w:val="0080152C"/>
    <w:rsid w:val="00801621"/>
    <w:rsid w:val="00801E8E"/>
    <w:rsid w:val="00802C46"/>
    <w:rsid w:val="00803371"/>
    <w:rsid w:val="00803871"/>
    <w:rsid w:val="00803BD5"/>
    <w:rsid w:val="008041DE"/>
    <w:rsid w:val="0080429A"/>
    <w:rsid w:val="00804B97"/>
    <w:rsid w:val="00804EF5"/>
    <w:rsid w:val="008051A5"/>
    <w:rsid w:val="00805205"/>
    <w:rsid w:val="008052B6"/>
    <w:rsid w:val="00805530"/>
    <w:rsid w:val="008055D8"/>
    <w:rsid w:val="008055ED"/>
    <w:rsid w:val="008057EA"/>
    <w:rsid w:val="008059B7"/>
    <w:rsid w:val="00805AD4"/>
    <w:rsid w:val="00806552"/>
    <w:rsid w:val="0080655C"/>
    <w:rsid w:val="00806736"/>
    <w:rsid w:val="008067B3"/>
    <w:rsid w:val="008067C0"/>
    <w:rsid w:val="00807D54"/>
    <w:rsid w:val="008101A3"/>
    <w:rsid w:val="008103F0"/>
    <w:rsid w:val="008105CB"/>
    <w:rsid w:val="00810643"/>
    <w:rsid w:val="00810AB6"/>
    <w:rsid w:val="00810D43"/>
    <w:rsid w:val="00810F27"/>
    <w:rsid w:val="00811142"/>
    <w:rsid w:val="00811250"/>
    <w:rsid w:val="00811C02"/>
    <w:rsid w:val="00812408"/>
    <w:rsid w:val="0081247B"/>
    <w:rsid w:val="0081286E"/>
    <w:rsid w:val="00812919"/>
    <w:rsid w:val="00812B0D"/>
    <w:rsid w:val="00812C55"/>
    <w:rsid w:val="00812DC2"/>
    <w:rsid w:val="00812DC3"/>
    <w:rsid w:val="00812E22"/>
    <w:rsid w:val="00812F29"/>
    <w:rsid w:val="008138E8"/>
    <w:rsid w:val="0081395E"/>
    <w:rsid w:val="00813B50"/>
    <w:rsid w:val="00813B7F"/>
    <w:rsid w:val="00813BB0"/>
    <w:rsid w:val="00813F00"/>
    <w:rsid w:val="0081408E"/>
    <w:rsid w:val="0081497D"/>
    <w:rsid w:val="00814A9F"/>
    <w:rsid w:val="00814DE0"/>
    <w:rsid w:val="008152CC"/>
    <w:rsid w:val="008153DC"/>
    <w:rsid w:val="008155AC"/>
    <w:rsid w:val="008158FE"/>
    <w:rsid w:val="00815DCB"/>
    <w:rsid w:val="00815E1F"/>
    <w:rsid w:val="00815EF9"/>
    <w:rsid w:val="0081619D"/>
    <w:rsid w:val="00816320"/>
    <w:rsid w:val="00816729"/>
    <w:rsid w:val="00816C05"/>
    <w:rsid w:val="00816F5E"/>
    <w:rsid w:val="0081716E"/>
    <w:rsid w:val="0081742C"/>
    <w:rsid w:val="008174E4"/>
    <w:rsid w:val="00817679"/>
    <w:rsid w:val="008178E8"/>
    <w:rsid w:val="00817CB2"/>
    <w:rsid w:val="00817EC7"/>
    <w:rsid w:val="008203BF"/>
    <w:rsid w:val="0082087F"/>
    <w:rsid w:val="00820C5E"/>
    <w:rsid w:val="0082111B"/>
    <w:rsid w:val="00821649"/>
    <w:rsid w:val="00821910"/>
    <w:rsid w:val="00821915"/>
    <w:rsid w:val="00821C3F"/>
    <w:rsid w:val="00821CF8"/>
    <w:rsid w:val="00821D53"/>
    <w:rsid w:val="00822147"/>
    <w:rsid w:val="008222D4"/>
    <w:rsid w:val="00822492"/>
    <w:rsid w:val="00822624"/>
    <w:rsid w:val="00822698"/>
    <w:rsid w:val="00822A6F"/>
    <w:rsid w:val="00822AE2"/>
    <w:rsid w:val="008231A8"/>
    <w:rsid w:val="008234CF"/>
    <w:rsid w:val="008239BA"/>
    <w:rsid w:val="00823C94"/>
    <w:rsid w:val="00824C3B"/>
    <w:rsid w:val="00824E63"/>
    <w:rsid w:val="00824E85"/>
    <w:rsid w:val="008251AC"/>
    <w:rsid w:val="00825258"/>
    <w:rsid w:val="008254AF"/>
    <w:rsid w:val="0082574C"/>
    <w:rsid w:val="0082575B"/>
    <w:rsid w:val="0082625F"/>
    <w:rsid w:val="008263C0"/>
    <w:rsid w:val="00826AC4"/>
    <w:rsid w:val="00826CC5"/>
    <w:rsid w:val="0082711C"/>
    <w:rsid w:val="008276B7"/>
    <w:rsid w:val="00827A13"/>
    <w:rsid w:val="00827AFA"/>
    <w:rsid w:val="00827BE1"/>
    <w:rsid w:val="00827EB2"/>
    <w:rsid w:val="00827ED0"/>
    <w:rsid w:val="00830573"/>
    <w:rsid w:val="00830828"/>
    <w:rsid w:val="00830894"/>
    <w:rsid w:val="00830912"/>
    <w:rsid w:val="00830A4D"/>
    <w:rsid w:val="00831013"/>
    <w:rsid w:val="008314A7"/>
    <w:rsid w:val="008314F7"/>
    <w:rsid w:val="008320FA"/>
    <w:rsid w:val="008321E7"/>
    <w:rsid w:val="00832575"/>
    <w:rsid w:val="00832922"/>
    <w:rsid w:val="00832EB7"/>
    <w:rsid w:val="00832ED7"/>
    <w:rsid w:val="00832F17"/>
    <w:rsid w:val="008336D5"/>
    <w:rsid w:val="00833A00"/>
    <w:rsid w:val="00833CCD"/>
    <w:rsid w:val="00833F80"/>
    <w:rsid w:val="00834256"/>
    <w:rsid w:val="00834348"/>
    <w:rsid w:val="008343A3"/>
    <w:rsid w:val="0083457D"/>
    <w:rsid w:val="00834704"/>
    <w:rsid w:val="00834B5D"/>
    <w:rsid w:val="00834D2B"/>
    <w:rsid w:val="00834D67"/>
    <w:rsid w:val="00834D77"/>
    <w:rsid w:val="008353C9"/>
    <w:rsid w:val="0083547D"/>
    <w:rsid w:val="008354D0"/>
    <w:rsid w:val="00835E84"/>
    <w:rsid w:val="00835EFC"/>
    <w:rsid w:val="00835FAE"/>
    <w:rsid w:val="00835FF8"/>
    <w:rsid w:val="00836EA1"/>
    <w:rsid w:val="00836EC7"/>
    <w:rsid w:val="00836FD0"/>
    <w:rsid w:val="00837174"/>
    <w:rsid w:val="00837955"/>
    <w:rsid w:val="00840216"/>
    <w:rsid w:val="008403BD"/>
    <w:rsid w:val="00840769"/>
    <w:rsid w:val="00840B23"/>
    <w:rsid w:val="00840C4B"/>
    <w:rsid w:val="00840D3B"/>
    <w:rsid w:val="008410D4"/>
    <w:rsid w:val="008417C5"/>
    <w:rsid w:val="008418BE"/>
    <w:rsid w:val="008418C2"/>
    <w:rsid w:val="00841A0C"/>
    <w:rsid w:val="00841B0A"/>
    <w:rsid w:val="00841BC3"/>
    <w:rsid w:val="00841DF0"/>
    <w:rsid w:val="00841F66"/>
    <w:rsid w:val="0084219B"/>
    <w:rsid w:val="008424EC"/>
    <w:rsid w:val="00842676"/>
    <w:rsid w:val="00842FBE"/>
    <w:rsid w:val="008430A4"/>
    <w:rsid w:val="008431EC"/>
    <w:rsid w:val="00843B74"/>
    <w:rsid w:val="00843E4C"/>
    <w:rsid w:val="0084404E"/>
    <w:rsid w:val="00844082"/>
    <w:rsid w:val="008440EF"/>
    <w:rsid w:val="0084438F"/>
    <w:rsid w:val="00844524"/>
    <w:rsid w:val="0084473F"/>
    <w:rsid w:val="00844BC3"/>
    <w:rsid w:val="00844F3A"/>
    <w:rsid w:val="008455F7"/>
    <w:rsid w:val="008463C2"/>
    <w:rsid w:val="008465A1"/>
    <w:rsid w:val="00846741"/>
    <w:rsid w:val="0084703C"/>
    <w:rsid w:val="00847156"/>
    <w:rsid w:val="0084728D"/>
    <w:rsid w:val="008472D3"/>
    <w:rsid w:val="00847D57"/>
    <w:rsid w:val="00847E2F"/>
    <w:rsid w:val="008506CD"/>
    <w:rsid w:val="00850A56"/>
    <w:rsid w:val="00850BAD"/>
    <w:rsid w:val="00851453"/>
    <w:rsid w:val="008515D7"/>
    <w:rsid w:val="00851724"/>
    <w:rsid w:val="00851933"/>
    <w:rsid w:val="00851AFF"/>
    <w:rsid w:val="00851B1E"/>
    <w:rsid w:val="00851F38"/>
    <w:rsid w:val="00851FFA"/>
    <w:rsid w:val="00852436"/>
    <w:rsid w:val="008527A3"/>
    <w:rsid w:val="008527FB"/>
    <w:rsid w:val="00852E22"/>
    <w:rsid w:val="00853014"/>
    <w:rsid w:val="008534F0"/>
    <w:rsid w:val="00853677"/>
    <w:rsid w:val="008536AE"/>
    <w:rsid w:val="00853CF9"/>
    <w:rsid w:val="00853FF3"/>
    <w:rsid w:val="008548F7"/>
    <w:rsid w:val="00854A43"/>
    <w:rsid w:val="00855380"/>
    <w:rsid w:val="008556F5"/>
    <w:rsid w:val="00855958"/>
    <w:rsid w:val="00855C72"/>
    <w:rsid w:val="008567C8"/>
    <w:rsid w:val="00856969"/>
    <w:rsid w:val="00857213"/>
    <w:rsid w:val="00857309"/>
    <w:rsid w:val="0085730E"/>
    <w:rsid w:val="00857E37"/>
    <w:rsid w:val="008600A9"/>
    <w:rsid w:val="00860358"/>
    <w:rsid w:val="00860446"/>
    <w:rsid w:val="00860975"/>
    <w:rsid w:val="00860C5C"/>
    <w:rsid w:val="00860FB2"/>
    <w:rsid w:val="008612E2"/>
    <w:rsid w:val="008615C6"/>
    <w:rsid w:val="008617C2"/>
    <w:rsid w:val="00861A0D"/>
    <w:rsid w:val="008622D5"/>
    <w:rsid w:val="00862324"/>
    <w:rsid w:val="0086236F"/>
    <w:rsid w:val="008626B5"/>
    <w:rsid w:val="0086283E"/>
    <w:rsid w:val="00863112"/>
    <w:rsid w:val="0086324A"/>
    <w:rsid w:val="0086338D"/>
    <w:rsid w:val="008633F0"/>
    <w:rsid w:val="00863459"/>
    <w:rsid w:val="0086351E"/>
    <w:rsid w:val="00863885"/>
    <w:rsid w:val="00863A14"/>
    <w:rsid w:val="008643B8"/>
    <w:rsid w:val="00864A22"/>
    <w:rsid w:val="00864A3E"/>
    <w:rsid w:val="00864A57"/>
    <w:rsid w:val="00864B25"/>
    <w:rsid w:val="00864F40"/>
    <w:rsid w:val="008650AE"/>
    <w:rsid w:val="00865184"/>
    <w:rsid w:val="00865301"/>
    <w:rsid w:val="00865B84"/>
    <w:rsid w:val="00865F10"/>
    <w:rsid w:val="0086639B"/>
    <w:rsid w:val="008665CD"/>
    <w:rsid w:val="008665FD"/>
    <w:rsid w:val="008668E4"/>
    <w:rsid w:val="008670AE"/>
    <w:rsid w:val="008674B1"/>
    <w:rsid w:val="008674BB"/>
    <w:rsid w:val="0086762C"/>
    <w:rsid w:val="00867BF0"/>
    <w:rsid w:val="00867EE3"/>
    <w:rsid w:val="0087006E"/>
    <w:rsid w:val="0087053E"/>
    <w:rsid w:val="0087098E"/>
    <w:rsid w:val="00870E7F"/>
    <w:rsid w:val="0087126F"/>
    <w:rsid w:val="0087160A"/>
    <w:rsid w:val="00871816"/>
    <w:rsid w:val="00871B8C"/>
    <w:rsid w:val="00871E2C"/>
    <w:rsid w:val="008724D6"/>
    <w:rsid w:val="00872825"/>
    <w:rsid w:val="00872AEC"/>
    <w:rsid w:val="00872B71"/>
    <w:rsid w:val="00872EBC"/>
    <w:rsid w:val="008734CA"/>
    <w:rsid w:val="00873594"/>
    <w:rsid w:val="00873B48"/>
    <w:rsid w:val="00874693"/>
    <w:rsid w:val="00874BD5"/>
    <w:rsid w:val="00875203"/>
    <w:rsid w:val="008753F7"/>
    <w:rsid w:val="008757FB"/>
    <w:rsid w:val="0087584A"/>
    <w:rsid w:val="00875AD1"/>
    <w:rsid w:val="00876074"/>
    <w:rsid w:val="0087608E"/>
    <w:rsid w:val="008760A3"/>
    <w:rsid w:val="00876164"/>
    <w:rsid w:val="0087683D"/>
    <w:rsid w:val="00876D8D"/>
    <w:rsid w:val="0087708F"/>
    <w:rsid w:val="00877177"/>
    <w:rsid w:val="008779A5"/>
    <w:rsid w:val="0088007B"/>
    <w:rsid w:val="008804F1"/>
    <w:rsid w:val="0088066C"/>
    <w:rsid w:val="008807AB"/>
    <w:rsid w:val="00880865"/>
    <w:rsid w:val="00880AA2"/>
    <w:rsid w:val="00881350"/>
    <w:rsid w:val="0088147E"/>
    <w:rsid w:val="00881559"/>
    <w:rsid w:val="00881598"/>
    <w:rsid w:val="008823CF"/>
    <w:rsid w:val="00882556"/>
    <w:rsid w:val="00883407"/>
    <w:rsid w:val="0088343B"/>
    <w:rsid w:val="00883599"/>
    <w:rsid w:val="00883653"/>
    <w:rsid w:val="008836C0"/>
    <w:rsid w:val="00883CFB"/>
    <w:rsid w:val="008846BC"/>
    <w:rsid w:val="008846D8"/>
    <w:rsid w:val="00884D8E"/>
    <w:rsid w:val="00884E61"/>
    <w:rsid w:val="00884E8C"/>
    <w:rsid w:val="008853DC"/>
    <w:rsid w:val="00885743"/>
    <w:rsid w:val="0088592E"/>
    <w:rsid w:val="00885AA3"/>
    <w:rsid w:val="00885BBD"/>
    <w:rsid w:val="00885BF6"/>
    <w:rsid w:val="0088602D"/>
    <w:rsid w:val="00886D71"/>
    <w:rsid w:val="00886E30"/>
    <w:rsid w:val="00886FE0"/>
    <w:rsid w:val="0088702A"/>
    <w:rsid w:val="0088717B"/>
    <w:rsid w:val="00887298"/>
    <w:rsid w:val="00887383"/>
    <w:rsid w:val="0088756E"/>
    <w:rsid w:val="0089018F"/>
    <w:rsid w:val="00890817"/>
    <w:rsid w:val="00890D36"/>
    <w:rsid w:val="00891081"/>
    <w:rsid w:val="0089116B"/>
    <w:rsid w:val="0089116F"/>
    <w:rsid w:val="00891216"/>
    <w:rsid w:val="00891427"/>
    <w:rsid w:val="00891991"/>
    <w:rsid w:val="00891C8D"/>
    <w:rsid w:val="00891CE3"/>
    <w:rsid w:val="00891D8B"/>
    <w:rsid w:val="008923A0"/>
    <w:rsid w:val="0089243E"/>
    <w:rsid w:val="00892530"/>
    <w:rsid w:val="00892706"/>
    <w:rsid w:val="00892760"/>
    <w:rsid w:val="008927C2"/>
    <w:rsid w:val="00892846"/>
    <w:rsid w:val="00892A4B"/>
    <w:rsid w:val="00892B25"/>
    <w:rsid w:val="008930E2"/>
    <w:rsid w:val="00893785"/>
    <w:rsid w:val="00893CB9"/>
    <w:rsid w:val="00893D2A"/>
    <w:rsid w:val="00893D6F"/>
    <w:rsid w:val="00894301"/>
    <w:rsid w:val="00894B98"/>
    <w:rsid w:val="00895030"/>
    <w:rsid w:val="0089514E"/>
    <w:rsid w:val="008953D6"/>
    <w:rsid w:val="00895481"/>
    <w:rsid w:val="008957C9"/>
    <w:rsid w:val="00895806"/>
    <w:rsid w:val="00895CF7"/>
    <w:rsid w:val="00895D80"/>
    <w:rsid w:val="00896498"/>
    <w:rsid w:val="008964DF"/>
    <w:rsid w:val="00896673"/>
    <w:rsid w:val="00896736"/>
    <w:rsid w:val="00896AB6"/>
    <w:rsid w:val="00896B5C"/>
    <w:rsid w:val="00896D0F"/>
    <w:rsid w:val="00896F5E"/>
    <w:rsid w:val="00896FEA"/>
    <w:rsid w:val="00897002"/>
    <w:rsid w:val="00897019"/>
    <w:rsid w:val="00897285"/>
    <w:rsid w:val="0089728D"/>
    <w:rsid w:val="008973DD"/>
    <w:rsid w:val="0089744C"/>
    <w:rsid w:val="00897651"/>
    <w:rsid w:val="008978A2"/>
    <w:rsid w:val="00897BF9"/>
    <w:rsid w:val="00897CD6"/>
    <w:rsid w:val="008A0004"/>
    <w:rsid w:val="008A02DE"/>
    <w:rsid w:val="008A051F"/>
    <w:rsid w:val="008A060F"/>
    <w:rsid w:val="008A075A"/>
    <w:rsid w:val="008A07CB"/>
    <w:rsid w:val="008A0F3A"/>
    <w:rsid w:val="008A1039"/>
    <w:rsid w:val="008A129D"/>
    <w:rsid w:val="008A1558"/>
    <w:rsid w:val="008A16B6"/>
    <w:rsid w:val="008A1853"/>
    <w:rsid w:val="008A1DA5"/>
    <w:rsid w:val="008A1F5F"/>
    <w:rsid w:val="008A23BE"/>
    <w:rsid w:val="008A23CF"/>
    <w:rsid w:val="008A2438"/>
    <w:rsid w:val="008A2AD4"/>
    <w:rsid w:val="008A2AFB"/>
    <w:rsid w:val="008A2E86"/>
    <w:rsid w:val="008A2FBC"/>
    <w:rsid w:val="008A316C"/>
    <w:rsid w:val="008A3377"/>
    <w:rsid w:val="008A3735"/>
    <w:rsid w:val="008A3970"/>
    <w:rsid w:val="008A3B05"/>
    <w:rsid w:val="008A4017"/>
    <w:rsid w:val="008A458D"/>
    <w:rsid w:val="008A47F9"/>
    <w:rsid w:val="008A48DD"/>
    <w:rsid w:val="008A4D15"/>
    <w:rsid w:val="008A4F74"/>
    <w:rsid w:val="008A515F"/>
    <w:rsid w:val="008A5CC9"/>
    <w:rsid w:val="008A5D7F"/>
    <w:rsid w:val="008A6212"/>
    <w:rsid w:val="008A6269"/>
    <w:rsid w:val="008A629E"/>
    <w:rsid w:val="008A62F9"/>
    <w:rsid w:val="008A64A0"/>
    <w:rsid w:val="008A67DC"/>
    <w:rsid w:val="008A6AA8"/>
    <w:rsid w:val="008A6CF3"/>
    <w:rsid w:val="008A6F01"/>
    <w:rsid w:val="008A6FB8"/>
    <w:rsid w:val="008A701A"/>
    <w:rsid w:val="008A71FF"/>
    <w:rsid w:val="008A733F"/>
    <w:rsid w:val="008A7B29"/>
    <w:rsid w:val="008A7C1F"/>
    <w:rsid w:val="008A7DF1"/>
    <w:rsid w:val="008A7F1E"/>
    <w:rsid w:val="008B0926"/>
    <w:rsid w:val="008B0D26"/>
    <w:rsid w:val="008B1138"/>
    <w:rsid w:val="008B180E"/>
    <w:rsid w:val="008B1D92"/>
    <w:rsid w:val="008B1E32"/>
    <w:rsid w:val="008B1F52"/>
    <w:rsid w:val="008B2432"/>
    <w:rsid w:val="008B25D7"/>
    <w:rsid w:val="008B28B6"/>
    <w:rsid w:val="008B32B3"/>
    <w:rsid w:val="008B3417"/>
    <w:rsid w:val="008B36B0"/>
    <w:rsid w:val="008B3FAE"/>
    <w:rsid w:val="008B409E"/>
    <w:rsid w:val="008B421C"/>
    <w:rsid w:val="008B443F"/>
    <w:rsid w:val="008B4514"/>
    <w:rsid w:val="008B4528"/>
    <w:rsid w:val="008B4A0B"/>
    <w:rsid w:val="008B4A67"/>
    <w:rsid w:val="008B4BE9"/>
    <w:rsid w:val="008B4C81"/>
    <w:rsid w:val="008B4D1C"/>
    <w:rsid w:val="008B50C5"/>
    <w:rsid w:val="008B51AB"/>
    <w:rsid w:val="008B5204"/>
    <w:rsid w:val="008B569A"/>
    <w:rsid w:val="008B5703"/>
    <w:rsid w:val="008B5BF0"/>
    <w:rsid w:val="008B5D9E"/>
    <w:rsid w:val="008B5F13"/>
    <w:rsid w:val="008B6174"/>
    <w:rsid w:val="008B62DB"/>
    <w:rsid w:val="008B65BF"/>
    <w:rsid w:val="008B6709"/>
    <w:rsid w:val="008B67D4"/>
    <w:rsid w:val="008B698A"/>
    <w:rsid w:val="008B6F6E"/>
    <w:rsid w:val="008B72EB"/>
    <w:rsid w:val="008B7608"/>
    <w:rsid w:val="008B7958"/>
    <w:rsid w:val="008B7ADD"/>
    <w:rsid w:val="008B7DF3"/>
    <w:rsid w:val="008C0425"/>
    <w:rsid w:val="008C07EE"/>
    <w:rsid w:val="008C0A4F"/>
    <w:rsid w:val="008C0DEA"/>
    <w:rsid w:val="008C0F50"/>
    <w:rsid w:val="008C1337"/>
    <w:rsid w:val="008C1503"/>
    <w:rsid w:val="008C1547"/>
    <w:rsid w:val="008C189B"/>
    <w:rsid w:val="008C1939"/>
    <w:rsid w:val="008C1998"/>
    <w:rsid w:val="008C1A7C"/>
    <w:rsid w:val="008C1E90"/>
    <w:rsid w:val="008C1F2A"/>
    <w:rsid w:val="008C20EF"/>
    <w:rsid w:val="008C28FE"/>
    <w:rsid w:val="008C2AF2"/>
    <w:rsid w:val="008C34C6"/>
    <w:rsid w:val="008C3564"/>
    <w:rsid w:val="008C3710"/>
    <w:rsid w:val="008C3EE8"/>
    <w:rsid w:val="008C3F7F"/>
    <w:rsid w:val="008C4256"/>
    <w:rsid w:val="008C4FB6"/>
    <w:rsid w:val="008C5375"/>
    <w:rsid w:val="008C53B5"/>
    <w:rsid w:val="008C60F0"/>
    <w:rsid w:val="008C623D"/>
    <w:rsid w:val="008C6301"/>
    <w:rsid w:val="008C63CD"/>
    <w:rsid w:val="008C654B"/>
    <w:rsid w:val="008C6B24"/>
    <w:rsid w:val="008C6DAA"/>
    <w:rsid w:val="008C6E03"/>
    <w:rsid w:val="008C7598"/>
    <w:rsid w:val="008C78DA"/>
    <w:rsid w:val="008C7AC1"/>
    <w:rsid w:val="008D04E8"/>
    <w:rsid w:val="008D0A6A"/>
    <w:rsid w:val="008D0C2D"/>
    <w:rsid w:val="008D0EA6"/>
    <w:rsid w:val="008D173D"/>
    <w:rsid w:val="008D2BA8"/>
    <w:rsid w:val="008D33A6"/>
    <w:rsid w:val="008D37A6"/>
    <w:rsid w:val="008D3AEE"/>
    <w:rsid w:val="008D3F67"/>
    <w:rsid w:val="008D4616"/>
    <w:rsid w:val="008D46B2"/>
    <w:rsid w:val="008D497B"/>
    <w:rsid w:val="008D4AA6"/>
    <w:rsid w:val="008D5399"/>
    <w:rsid w:val="008D5CF3"/>
    <w:rsid w:val="008D5D9C"/>
    <w:rsid w:val="008D5FA3"/>
    <w:rsid w:val="008D6D2E"/>
    <w:rsid w:val="008D7230"/>
    <w:rsid w:val="008D76F2"/>
    <w:rsid w:val="008D76F4"/>
    <w:rsid w:val="008D76FC"/>
    <w:rsid w:val="008D7F1B"/>
    <w:rsid w:val="008D7F88"/>
    <w:rsid w:val="008E0BF3"/>
    <w:rsid w:val="008E0D2F"/>
    <w:rsid w:val="008E0E39"/>
    <w:rsid w:val="008E129B"/>
    <w:rsid w:val="008E1315"/>
    <w:rsid w:val="008E1701"/>
    <w:rsid w:val="008E1812"/>
    <w:rsid w:val="008E1958"/>
    <w:rsid w:val="008E1B35"/>
    <w:rsid w:val="008E1C4E"/>
    <w:rsid w:val="008E1C50"/>
    <w:rsid w:val="008E27B1"/>
    <w:rsid w:val="008E295F"/>
    <w:rsid w:val="008E299B"/>
    <w:rsid w:val="008E2FB4"/>
    <w:rsid w:val="008E33FE"/>
    <w:rsid w:val="008E361F"/>
    <w:rsid w:val="008E3D7A"/>
    <w:rsid w:val="008E3E34"/>
    <w:rsid w:val="008E415B"/>
    <w:rsid w:val="008E41E4"/>
    <w:rsid w:val="008E44B8"/>
    <w:rsid w:val="008E470F"/>
    <w:rsid w:val="008E478B"/>
    <w:rsid w:val="008E4971"/>
    <w:rsid w:val="008E4E2F"/>
    <w:rsid w:val="008E507C"/>
    <w:rsid w:val="008E5306"/>
    <w:rsid w:val="008E609F"/>
    <w:rsid w:val="008E61A2"/>
    <w:rsid w:val="008E64C1"/>
    <w:rsid w:val="008E65BF"/>
    <w:rsid w:val="008E68FF"/>
    <w:rsid w:val="008E6B42"/>
    <w:rsid w:val="008E72DB"/>
    <w:rsid w:val="008E72F9"/>
    <w:rsid w:val="008E7314"/>
    <w:rsid w:val="008E7535"/>
    <w:rsid w:val="008E7B0C"/>
    <w:rsid w:val="008E7D32"/>
    <w:rsid w:val="008E7D6C"/>
    <w:rsid w:val="008E7ECA"/>
    <w:rsid w:val="008F04CC"/>
    <w:rsid w:val="008F0501"/>
    <w:rsid w:val="008F055A"/>
    <w:rsid w:val="008F064F"/>
    <w:rsid w:val="008F0715"/>
    <w:rsid w:val="008F0C03"/>
    <w:rsid w:val="008F0FD5"/>
    <w:rsid w:val="008F12A9"/>
    <w:rsid w:val="008F1611"/>
    <w:rsid w:val="008F17A7"/>
    <w:rsid w:val="008F183A"/>
    <w:rsid w:val="008F219E"/>
    <w:rsid w:val="008F23BB"/>
    <w:rsid w:val="008F258B"/>
    <w:rsid w:val="008F265A"/>
    <w:rsid w:val="008F2816"/>
    <w:rsid w:val="008F284E"/>
    <w:rsid w:val="008F341D"/>
    <w:rsid w:val="008F34F5"/>
    <w:rsid w:val="008F3D3F"/>
    <w:rsid w:val="008F442B"/>
    <w:rsid w:val="008F45EC"/>
    <w:rsid w:val="008F49EF"/>
    <w:rsid w:val="008F4ADD"/>
    <w:rsid w:val="008F4AE0"/>
    <w:rsid w:val="008F4C44"/>
    <w:rsid w:val="008F4C57"/>
    <w:rsid w:val="008F4F3A"/>
    <w:rsid w:val="008F517D"/>
    <w:rsid w:val="008F52D2"/>
    <w:rsid w:val="008F5B73"/>
    <w:rsid w:val="008F5D45"/>
    <w:rsid w:val="008F5E69"/>
    <w:rsid w:val="008F5F20"/>
    <w:rsid w:val="008F6314"/>
    <w:rsid w:val="008F6318"/>
    <w:rsid w:val="008F641A"/>
    <w:rsid w:val="008F66DD"/>
    <w:rsid w:val="008F67E2"/>
    <w:rsid w:val="008F6C3F"/>
    <w:rsid w:val="008F6EC8"/>
    <w:rsid w:val="008F73E5"/>
    <w:rsid w:val="008F7AEF"/>
    <w:rsid w:val="008F7E31"/>
    <w:rsid w:val="009001EB"/>
    <w:rsid w:val="00900B24"/>
    <w:rsid w:val="00900BB9"/>
    <w:rsid w:val="00900D20"/>
    <w:rsid w:val="009015C7"/>
    <w:rsid w:val="00901B4F"/>
    <w:rsid w:val="00901E0C"/>
    <w:rsid w:val="00901E50"/>
    <w:rsid w:val="00901EE8"/>
    <w:rsid w:val="00902529"/>
    <w:rsid w:val="00902D87"/>
    <w:rsid w:val="009031C8"/>
    <w:rsid w:val="0090346D"/>
    <w:rsid w:val="00903485"/>
    <w:rsid w:val="00903881"/>
    <w:rsid w:val="00903AF5"/>
    <w:rsid w:val="00903E25"/>
    <w:rsid w:val="00904165"/>
    <w:rsid w:val="0090425A"/>
    <w:rsid w:val="0090439F"/>
    <w:rsid w:val="00904486"/>
    <w:rsid w:val="009044A1"/>
    <w:rsid w:val="00904BF8"/>
    <w:rsid w:val="00904D7D"/>
    <w:rsid w:val="00905F7D"/>
    <w:rsid w:val="00906202"/>
    <w:rsid w:val="0090673B"/>
    <w:rsid w:val="00906AE6"/>
    <w:rsid w:val="00906F7B"/>
    <w:rsid w:val="009073CD"/>
    <w:rsid w:val="00907945"/>
    <w:rsid w:val="00907AE5"/>
    <w:rsid w:val="00907DA0"/>
    <w:rsid w:val="00907E1B"/>
    <w:rsid w:val="0091049C"/>
    <w:rsid w:val="00910577"/>
    <w:rsid w:val="00910B86"/>
    <w:rsid w:val="00911889"/>
    <w:rsid w:val="00911E18"/>
    <w:rsid w:val="009125F9"/>
    <w:rsid w:val="00912813"/>
    <w:rsid w:val="00912B7D"/>
    <w:rsid w:val="00912DE6"/>
    <w:rsid w:val="00912F6C"/>
    <w:rsid w:val="00912F8E"/>
    <w:rsid w:val="00913415"/>
    <w:rsid w:val="00913EDF"/>
    <w:rsid w:val="00913F20"/>
    <w:rsid w:val="0091471D"/>
    <w:rsid w:val="0091491A"/>
    <w:rsid w:val="00914FE0"/>
    <w:rsid w:val="00915079"/>
    <w:rsid w:val="00915190"/>
    <w:rsid w:val="00915410"/>
    <w:rsid w:val="0091545B"/>
    <w:rsid w:val="009155DE"/>
    <w:rsid w:val="009155E8"/>
    <w:rsid w:val="0091562F"/>
    <w:rsid w:val="00915797"/>
    <w:rsid w:val="00915A12"/>
    <w:rsid w:val="00915A60"/>
    <w:rsid w:val="00915B8A"/>
    <w:rsid w:val="009160A0"/>
    <w:rsid w:val="0091615E"/>
    <w:rsid w:val="009163CE"/>
    <w:rsid w:val="00916439"/>
    <w:rsid w:val="009164B7"/>
    <w:rsid w:val="00916516"/>
    <w:rsid w:val="0091685D"/>
    <w:rsid w:val="00916C5F"/>
    <w:rsid w:val="00916CBE"/>
    <w:rsid w:val="00916D12"/>
    <w:rsid w:val="00916D35"/>
    <w:rsid w:val="00916F14"/>
    <w:rsid w:val="009170E8"/>
    <w:rsid w:val="0091726D"/>
    <w:rsid w:val="009174B0"/>
    <w:rsid w:val="00917BAF"/>
    <w:rsid w:val="00917C53"/>
    <w:rsid w:val="00917E57"/>
    <w:rsid w:val="00920642"/>
    <w:rsid w:val="00920A39"/>
    <w:rsid w:val="00921673"/>
    <w:rsid w:val="00921B98"/>
    <w:rsid w:val="00921E15"/>
    <w:rsid w:val="00921EEA"/>
    <w:rsid w:val="009223E3"/>
    <w:rsid w:val="0092276A"/>
    <w:rsid w:val="0092290D"/>
    <w:rsid w:val="00923777"/>
    <w:rsid w:val="009237EA"/>
    <w:rsid w:val="00923992"/>
    <w:rsid w:val="00923B40"/>
    <w:rsid w:val="00923C04"/>
    <w:rsid w:val="00923D4F"/>
    <w:rsid w:val="00923DDA"/>
    <w:rsid w:val="0092401E"/>
    <w:rsid w:val="00924153"/>
    <w:rsid w:val="0092431E"/>
    <w:rsid w:val="0092457E"/>
    <w:rsid w:val="009249C6"/>
    <w:rsid w:val="00924D6F"/>
    <w:rsid w:val="00924F6D"/>
    <w:rsid w:val="0092552E"/>
    <w:rsid w:val="00925722"/>
    <w:rsid w:val="009264D0"/>
    <w:rsid w:val="009264E4"/>
    <w:rsid w:val="009268BA"/>
    <w:rsid w:val="00926A54"/>
    <w:rsid w:val="00926B44"/>
    <w:rsid w:val="00926D49"/>
    <w:rsid w:val="00926E02"/>
    <w:rsid w:val="00926E9A"/>
    <w:rsid w:val="00927256"/>
    <w:rsid w:val="00927957"/>
    <w:rsid w:val="00927CA1"/>
    <w:rsid w:val="00927CAC"/>
    <w:rsid w:val="00927F08"/>
    <w:rsid w:val="00927F2B"/>
    <w:rsid w:val="0093076D"/>
    <w:rsid w:val="00930919"/>
    <w:rsid w:val="00930B12"/>
    <w:rsid w:val="00930E46"/>
    <w:rsid w:val="00930FA6"/>
    <w:rsid w:val="00931344"/>
    <w:rsid w:val="009313E2"/>
    <w:rsid w:val="0093199D"/>
    <w:rsid w:val="00931A85"/>
    <w:rsid w:val="00931CCB"/>
    <w:rsid w:val="00931D27"/>
    <w:rsid w:val="00931F18"/>
    <w:rsid w:val="00933152"/>
    <w:rsid w:val="00933178"/>
    <w:rsid w:val="00933205"/>
    <w:rsid w:val="00933CD0"/>
    <w:rsid w:val="00933DCE"/>
    <w:rsid w:val="00933F2F"/>
    <w:rsid w:val="00934510"/>
    <w:rsid w:val="009351D1"/>
    <w:rsid w:val="0093542C"/>
    <w:rsid w:val="0093573F"/>
    <w:rsid w:val="00935B9B"/>
    <w:rsid w:val="00935CAC"/>
    <w:rsid w:val="00935D17"/>
    <w:rsid w:val="00936258"/>
    <w:rsid w:val="00936322"/>
    <w:rsid w:val="009364B3"/>
    <w:rsid w:val="009364F0"/>
    <w:rsid w:val="00936769"/>
    <w:rsid w:val="009367DD"/>
    <w:rsid w:val="00936836"/>
    <w:rsid w:val="009369D4"/>
    <w:rsid w:val="00936B40"/>
    <w:rsid w:val="00936C59"/>
    <w:rsid w:val="00936F49"/>
    <w:rsid w:val="0093731E"/>
    <w:rsid w:val="00937436"/>
    <w:rsid w:val="00937566"/>
    <w:rsid w:val="0093756B"/>
    <w:rsid w:val="0094024D"/>
    <w:rsid w:val="00940581"/>
    <w:rsid w:val="0094063E"/>
    <w:rsid w:val="00940CD5"/>
    <w:rsid w:val="00941367"/>
    <w:rsid w:val="00941553"/>
    <w:rsid w:val="0094211D"/>
    <w:rsid w:val="0094215C"/>
    <w:rsid w:val="009423C6"/>
    <w:rsid w:val="0094243E"/>
    <w:rsid w:val="009427BF"/>
    <w:rsid w:val="00942917"/>
    <w:rsid w:val="00942B96"/>
    <w:rsid w:val="00942DB1"/>
    <w:rsid w:val="00942EF1"/>
    <w:rsid w:val="0094301F"/>
    <w:rsid w:val="0094346F"/>
    <w:rsid w:val="009435E6"/>
    <w:rsid w:val="00943A63"/>
    <w:rsid w:val="00943C0A"/>
    <w:rsid w:val="00943EF1"/>
    <w:rsid w:val="00944C80"/>
    <w:rsid w:val="00944DF0"/>
    <w:rsid w:val="00944F77"/>
    <w:rsid w:val="00945522"/>
    <w:rsid w:val="00945D05"/>
    <w:rsid w:val="009463FC"/>
    <w:rsid w:val="00946C35"/>
    <w:rsid w:val="0094733E"/>
    <w:rsid w:val="0094742C"/>
    <w:rsid w:val="0094753C"/>
    <w:rsid w:val="0094767C"/>
    <w:rsid w:val="0094768B"/>
    <w:rsid w:val="00947F45"/>
    <w:rsid w:val="009506C0"/>
    <w:rsid w:val="00950DFE"/>
    <w:rsid w:val="0095141A"/>
    <w:rsid w:val="00951441"/>
    <w:rsid w:val="009514A9"/>
    <w:rsid w:val="00951542"/>
    <w:rsid w:val="00951A05"/>
    <w:rsid w:val="00951E15"/>
    <w:rsid w:val="00952044"/>
    <w:rsid w:val="0095211B"/>
    <w:rsid w:val="00952636"/>
    <w:rsid w:val="00952921"/>
    <w:rsid w:val="00952A31"/>
    <w:rsid w:val="00952ABD"/>
    <w:rsid w:val="00953308"/>
    <w:rsid w:val="0095336D"/>
    <w:rsid w:val="009537F4"/>
    <w:rsid w:val="00953959"/>
    <w:rsid w:val="00953C8E"/>
    <w:rsid w:val="009540AD"/>
    <w:rsid w:val="00954213"/>
    <w:rsid w:val="009543C5"/>
    <w:rsid w:val="0095532C"/>
    <w:rsid w:val="009558C1"/>
    <w:rsid w:val="00955914"/>
    <w:rsid w:val="009559B9"/>
    <w:rsid w:val="00955B52"/>
    <w:rsid w:val="00955C9D"/>
    <w:rsid w:val="00955F09"/>
    <w:rsid w:val="00956048"/>
    <w:rsid w:val="00956976"/>
    <w:rsid w:val="00956EA0"/>
    <w:rsid w:val="00956ECD"/>
    <w:rsid w:val="009570C7"/>
    <w:rsid w:val="009571F4"/>
    <w:rsid w:val="009572F5"/>
    <w:rsid w:val="0095755A"/>
    <w:rsid w:val="00957911"/>
    <w:rsid w:val="00957A84"/>
    <w:rsid w:val="0096014A"/>
    <w:rsid w:val="00960686"/>
    <w:rsid w:val="0096088C"/>
    <w:rsid w:val="00960929"/>
    <w:rsid w:val="00960B49"/>
    <w:rsid w:val="00960E4F"/>
    <w:rsid w:val="00960E91"/>
    <w:rsid w:val="009615E7"/>
    <w:rsid w:val="009617AC"/>
    <w:rsid w:val="0096183E"/>
    <w:rsid w:val="00961847"/>
    <w:rsid w:val="00961DBF"/>
    <w:rsid w:val="009620CF"/>
    <w:rsid w:val="009624D0"/>
    <w:rsid w:val="00962BD4"/>
    <w:rsid w:val="00962C3F"/>
    <w:rsid w:val="00963320"/>
    <w:rsid w:val="0096399B"/>
    <w:rsid w:val="009640BC"/>
    <w:rsid w:val="00964173"/>
    <w:rsid w:val="009649B7"/>
    <w:rsid w:val="009649E5"/>
    <w:rsid w:val="00964E74"/>
    <w:rsid w:val="00964EEE"/>
    <w:rsid w:val="0096538E"/>
    <w:rsid w:val="00965920"/>
    <w:rsid w:val="009659EB"/>
    <w:rsid w:val="00965BD5"/>
    <w:rsid w:val="00965C93"/>
    <w:rsid w:val="00965F45"/>
    <w:rsid w:val="009661B5"/>
    <w:rsid w:val="009662E9"/>
    <w:rsid w:val="0096644F"/>
    <w:rsid w:val="0096654E"/>
    <w:rsid w:val="0096689A"/>
    <w:rsid w:val="009669C0"/>
    <w:rsid w:val="00966E41"/>
    <w:rsid w:val="00966F48"/>
    <w:rsid w:val="0096700F"/>
    <w:rsid w:val="0096717A"/>
    <w:rsid w:val="0096730F"/>
    <w:rsid w:val="00967545"/>
    <w:rsid w:val="009677A4"/>
    <w:rsid w:val="009679E5"/>
    <w:rsid w:val="00967A8F"/>
    <w:rsid w:val="00970026"/>
    <w:rsid w:val="009703B0"/>
    <w:rsid w:val="00970555"/>
    <w:rsid w:val="00970683"/>
    <w:rsid w:val="00970CA9"/>
    <w:rsid w:val="009710D9"/>
    <w:rsid w:val="0097121C"/>
    <w:rsid w:val="00971A09"/>
    <w:rsid w:val="00971F52"/>
    <w:rsid w:val="0097201C"/>
    <w:rsid w:val="009724CA"/>
    <w:rsid w:val="00972613"/>
    <w:rsid w:val="00972697"/>
    <w:rsid w:val="00972985"/>
    <w:rsid w:val="00972F1E"/>
    <w:rsid w:val="00973125"/>
    <w:rsid w:val="009733B9"/>
    <w:rsid w:val="00973791"/>
    <w:rsid w:val="00973C29"/>
    <w:rsid w:val="00973EDB"/>
    <w:rsid w:val="009741ED"/>
    <w:rsid w:val="00974356"/>
    <w:rsid w:val="00974382"/>
    <w:rsid w:val="0097450D"/>
    <w:rsid w:val="00974996"/>
    <w:rsid w:val="00974A85"/>
    <w:rsid w:val="00974BBA"/>
    <w:rsid w:val="00975525"/>
    <w:rsid w:val="0097580E"/>
    <w:rsid w:val="009758D7"/>
    <w:rsid w:val="00975A46"/>
    <w:rsid w:val="00975DE2"/>
    <w:rsid w:val="00975FCA"/>
    <w:rsid w:val="0097600B"/>
    <w:rsid w:val="009761A0"/>
    <w:rsid w:val="0097631E"/>
    <w:rsid w:val="0097659C"/>
    <w:rsid w:val="00976A41"/>
    <w:rsid w:val="00976DEB"/>
    <w:rsid w:val="00976FA0"/>
    <w:rsid w:val="00980462"/>
    <w:rsid w:val="00980AFD"/>
    <w:rsid w:val="0098127D"/>
    <w:rsid w:val="00981364"/>
    <w:rsid w:val="00981677"/>
    <w:rsid w:val="009816CF"/>
    <w:rsid w:val="00981985"/>
    <w:rsid w:val="00981BA4"/>
    <w:rsid w:val="00981BED"/>
    <w:rsid w:val="00982316"/>
    <w:rsid w:val="00982546"/>
    <w:rsid w:val="0098255D"/>
    <w:rsid w:val="00982627"/>
    <w:rsid w:val="009828AC"/>
    <w:rsid w:val="00982C05"/>
    <w:rsid w:val="00982F4D"/>
    <w:rsid w:val="00982FC2"/>
    <w:rsid w:val="00983174"/>
    <w:rsid w:val="0098382D"/>
    <w:rsid w:val="0098387A"/>
    <w:rsid w:val="00983A1A"/>
    <w:rsid w:val="00983A3D"/>
    <w:rsid w:val="00983FC5"/>
    <w:rsid w:val="009844FA"/>
    <w:rsid w:val="00984EB4"/>
    <w:rsid w:val="00984F64"/>
    <w:rsid w:val="00985097"/>
    <w:rsid w:val="00985592"/>
    <w:rsid w:val="00985CB5"/>
    <w:rsid w:val="00985F08"/>
    <w:rsid w:val="00985F35"/>
    <w:rsid w:val="00986232"/>
    <w:rsid w:val="0098679A"/>
    <w:rsid w:val="00986CC1"/>
    <w:rsid w:val="0098709A"/>
    <w:rsid w:val="0098721E"/>
    <w:rsid w:val="0098776E"/>
    <w:rsid w:val="0098793D"/>
    <w:rsid w:val="0098795B"/>
    <w:rsid w:val="00987A18"/>
    <w:rsid w:val="00987C0D"/>
    <w:rsid w:val="00990183"/>
    <w:rsid w:val="0099030A"/>
    <w:rsid w:val="00990416"/>
    <w:rsid w:val="00990E0C"/>
    <w:rsid w:val="00991075"/>
    <w:rsid w:val="00991668"/>
    <w:rsid w:val="009917D4"/>
    <w:rsid w:val="00991813"/>
    <w:rsid w:val="00991EFB"/>
    <w:rsid w:val="009920FF"/>
    <w:rsid w:val="0099264B"/>
    <w:rsid w:val="00992880"/>
    <w:rsid w:val="00992FE5"/>
    <w:rsid w:val="009931E8"/>
    <w:rsid w:val="0099344A"/>
    <w:rsid w:val="00993598"/>
    <w:rsid w:val="00993A94"/>
    <w:rsid w:val="0099461E"/>
    <w:rsid w:val="009948AE"/>
    <w:rsid w:val="00994A53"/>
    <w:rsid w:val="00994DA2"/>
    <w:rsid w:val="00994DBD"/>
    <w:rsid w:val="00994EB6"/>
    <w:rsid w:val="0099544E"/>
    <w:rsid w:val="0099563E"/>
    <w:rsid w:val="00995791"/>
    <w:rsid w:val="00995CAB"/>
    <w:rsid w:val="00996010"/>
    <w:rsid w:val="00996105"/>
    <w:rsid w:val="0099644A"/>
    <w:rsid w:val="00996C89"/>
    <w:rsid w:val="00996C9D"/>
    <w:rsid w:val="009974C6"/>
    <w:rsid w:val="00997E61"/>
    <w:rsid w:val="009A016F"/>
    <w:rsid w:val="009A01B3"/>
    <w:rsid w:val="009A04B3"/>
    <w:rsid w:val="009A0865"/>
    <w:rsid w:val="009A08AA"/>
    <w:rsid w:val="009A0A2F"/>
    <w:rsid w:val="009A0AA4"/>
    <w:rsid w:val="009A0B94"/>
    <w:rsid w:val="009A0E7E"/>
    <w:rsid w:val="009A1252"/>
    <w:rsid w:val="009A186E"/>
    <w:rsid w:val="009A20D7"/>
    <w:rsid w:val="009A28DA"/>
    <w:rsid w:val="009A2ECD"/>
    <w:rsid w:val="009A30BD"/>
    <w:rsid w:val="009A312B"/>
    <w:rsid w:val="009A3526"/>
    <w:rsid w:val="009A3531"/>
    <w:rsid w:val="009A363D"/>
    <w:rsid w:val="009A3891"/>
    <w:rsid w:val="009A3EDB"/>
    <w:rsid w:val="009A409E"/>
    <w:rsid w:val="009A41A8"/>
    <w:rsid w:val="009A425E"/>
    <w:rsid w:val="009A4589"/>
    <w:rsid w:val="009A46F5"/>
    <w:rsid w:val="009A4704"/>
    <w:rsid w:val="009A495C"/>
    <w:rsid w:val="009A569B"/>
    <w:rsid w:val="009A56DE"/>
    <w:rsid w:val="009A59F9"/>
    <w:rsid w:val="009A62D9"/>
    <w:rsid w:val="009A66AD"/>
    <w:rsid w:val="009A72C2"/>
    <w:rsid w:val="009A773B"/>
    <w:rsid w:val="009A7AA3"/>
    <w:rsid w:val="009A7DDE"/>
    <w:rsid w:val="009A7DE1"/>
    <w:rsid w:val="009B0162"/>
    <w:rsid w:val="009B01BE"/>
    <w:rsid w:val="009B0527"/>
    <w:rsid w:val="009B084C"/>
    <w:rsid w:val="009B08F0"/>
    <w:rsid w:val="009B0B6F"/>
    <w:rsid w:val="009B0BDB"/>
    <w:rsid w:val="009B12CD"/>
    <w:rsid w:val="009B184C"/>
    <w:rsid w:val="009B1860"/>
    <w:rsid w:val="009B1A14"/>
    <w:rsid w:val="009B1B3B"/>
    <w:rsid w:val="009B1C87"/>
    <w:rsid w:val="009B1FFC"/>
    <w:rsid w:val="009B200E"/>
    <w:rsid w:val="009B2378"/>
    <w:rsid w:val="009B2461"/>
    <w:rsid w:val="009B259F"/>
    <w:rsid w:val="009B2778"/>
    <w:rsid w:val="009B2CE0"/>
    <w:rsid w:val="009B2DE7"/>
    <w:rsid w:val="009B38E1"/>
    <w:rsid w:val="009B3D98"/>
    <w:rsid w:val="009B4511"/>
    <w:rsid w:val="009B4852"/>
    <w:rsid w:val="009B4A15"/>
    <w:rsid w:val="009B4A8B"/>
    <w:rsid w:val="009B4CA6"/>
    <w:rsid w:val="009B4D4B"/>
    <w:rsid w:val="009B4ECB"/>
    <w:rsid w:val="009B5105"/>
    <w:rsid w:val="009B51CC"/>
    <w:rsid w:val="009B5209"/>
    <w:rsid w:val="009B55CB"/>
    <w:rsid w:val="009B57AF"/>
    <w:rsid w:val="009B5840"/>
    <w:rsid w:val="009B5993"/>
    <w:rsid w:val="009B59F4"/>
    <w:rsid w:val="009B5A74"/>
    <w:rsid w:val="009B5EA7"/>
    <w:rsid w:val="009B69BD"/>
    <w:rsid w:val="009B6B44"/>
    <w:rsid w:val="009B6BC0"/>
    <w:rsid w:val="009B75EC"/>
    <w:rsid w:val="009B78A6"/>
    <w:rsid w:val="009C00AB"/>
    <w:rsid w:val="009C03B3"/>
    <w:rsid w:val="009C0407"/>
    <w:rsid w:val="009C040C"/>
    <w:rsid w:val="009C04B8"/>
    <w:rsid w:val="009C0938"/>
    <w:rsid w:val="009C1094"/>
    <w:rsid w:val="009C12A9"/>
    <w:rsid w:val="009C15C7"/>
    <w:rsid w:val="009C221B"/>
    <w:rsid w:val="009C228E"/>
    <w:rsid w:val="009C2467"/>
    <w:rsid w:val="009C2778"/>
    <w:rsid w:val="009C27E2"/>
    <w:rsid w:val="009C2EB4"/>
    <w:rsid w:val="009C35C8"/>
    <w:rsid w:val="009C3602"/>
    <w:rsid w:val="009C3819"/>
    <w:rsid w:val="009C38E1"/>
    <w:rsid w:val="009C3C46"/>
    <w:rsid w:val="009C3E7C"/>
    <w:rsid w:val="009C40A8"/>
    <w:rsid w:val="009C4938"/>
    <w:rsid w:val="009C4A70"/>
    <w:rsid w:val="009C4F9E"/>
    <w:rsid w:val="009C5352"/>
    <w:rsid w:val="009C545A"/>
    <w:rsid w:val="009C558D"/>
    <w:rsid w:val="009C589D"/>
    <w:rsid w:val="009C5C84"/>
    <w:rsid w:val="009C6270"/>
    <w:rsid w:val="009C73A8"/>
    <w:rsid w:val="009C750F"/>
    <w:rsid w:val="009C75AA"/>
    <w:rsid w:val="009C7DFB"/>
    <w:rsid w:val="009D0121"/>
    <w:rsid w:val="009D01D2"/>
    <w:rsid w:val="009D03E8"/>
    <w:rsid w:val="009D0D6E"/>
    <w:rsid w:val="009D10F6"/>
    <w:rsid w:val="009D11A9"/>
    <w:rsid w:val="009D12AE"/>
    <w:rsid w:val="009D1477"/>
    <w:rsid w:val="009D1487"/>
    <w:rsid w:val="009D1574"/>
    <w:rsid w:val="009D159D"/>
    <w:rsid w:val="009D16D6"/>
    <w:rsid w:val="009D22CE"/>
    <w:rsid w:val="009D273C"/>
    <w:rsid w:val="009D2BA7"/>
    <w:rsid w:val="009D2C51"/>
    <w:rsid w:val="009D2C8A"/>
    <w:rsid w:val="009D2E10"/>
    <w:rsid w:val="009D2F90"/>
    <w:rsid w:val="009D3018"/>
    <w:rsid w:val="009D3114"/>
    <w:rsid w:val="009D3337"/>
    <w:rsid w:val="009D3CAB"/>
    <w:rsid w:val="009D3EA1"/>
    <w:rsid w:val="009D4051"/>
    <w:rsid w:val="009D46EB"/>
    <w:rsid w:val="009D470A"/>
    <w:rsid w:val="009D4819"/>
    <w:rsid w:val="009D4DB2"/>
    <w:rsid w:val="009D5043"/>
    <w:rsid w:val="009D511F"/>
    <w:rsid w:val="009D5309"/>
    <w:rsid w:val="009D531F"/>
    <w:rsid w:val="009D558F"/>
    <w:rsid w:val="009D56E0"/>
    <w:rsid w:val="009D5788"/>
    <w:rsid w:val="009D5AD3"/>
    <w:rsid w:val="009D5B77"/>
    <w:rsid w:val="009D5C9F"/>
    <w:rsid w:val="009D640C"/>
    <w:rsid w:val="009D6C46"/>
    <w:rsid w:val="009D6F40"/>
    <w:rsid w:val="009D712F"/>
    <w:rsid w:val="009D73AE"/>
    <w:rsid w:val="009D7931"/>
    <w:rsid w:val="009D79C7"/>
    <w:rsid w:val="009D7A49"/>
    <w:rsid w:val="009D7DD7"/>
    <w:rsid w:val="009E028D"/>
    <w:rsid w:val="009E066B"/>
    <w:rsid w:val="009E07BB"/>
    <w:rsid w:val="009E0916"/>
    <w:rsid w:val="009E0970"/>
    <w:rsid w:val="009E0CA3"/>
    <w:rsid w:val="009E1126"/>
    <w:rsid w:val="009E156B"/>
    <w:rsid w:val="009E1693"/>
    <w:rsid w:val="009E1A37"/>
    <w:rsid w:val="009E1D40"/>
    <w:rsid w:val="009E1D5B"/>
    <w:rsid w:val="009E1DCD"/>
    <w:rsid w:val="009E1E1A"/>
    <w:rsid w:val="009E2158"/>
    <w:rsid w:val="009E23EA"/>
    <w:rsid w:val="009E270E"/>
    <w:rsid w:val="009E2798"/>
    <w:rsid w:val="009E2DFA"/>
    <w:rsid w:val="009E325D"/>
    <w:rsid w:val="009E32D8"/>
    <w:rsid w:val="009E3726"/>
    <w:rsid w:val="009E39A8"/>
    <w:rsid w:val="009E3E86"/>
    <w:rsid w:val="009E4564"/>
    <w:rsid w:val="009E48CC"/>
    <w:rsid w:val="009E49C3"/>
    <w:rsid w:val="009E4B85"/>
    <w:rsid w:val="009E4F5F"/>
    <w:rsid w:val="009E51A3"/>
    <w:rsid w:val="009E53D7"/>
    <w:rsid w:val="009E58EA"/>
    <w:rsid w:val="009E597B"/>
    <w:rsid w:val="009E5B7B"/>
    <w:rsid w:val="009E695B"/>
    <w:rsid w:val="009E6D1C"/>
    <w:rsid w:val="009E739C"/>
    <w:rsid w:val="009E7518"/>
    <w:rsid w:val="009E756B"/>
    <w:rsid w:val="009E76A0"/>
    <w:rsid w:val="009E77A1"/>
    <w:rsid w:val="009E7AFE"/>
    <w:rsid w:val="009E7D0C"/>
    <w:rsid w:val="009F0067"/>
    <w:rsid w:val="009F00CA"/>
    <w:rsid w:val="009F0160"/>
    <w:rsid w:val="009F01F5"/>
    <w:rsid w:val="009F033A"/>
    <w:rsid w:val="009F059E"/>
    <w:rsid w:val="009F074B"/>
    <w:rsid w:val="009F0C36"/>
    <w:rsid w:val="009F0FC8"/>
    <w:rsid w:val="009F112A"/>
    <w:rsid w:val="009F1325"/>
    <w:rsid w:val="009F1392"/>
    <w:rsid w:val="009F13D0"/>
    <w:rsid w:val="009F1464"/>
    <w:rsid w:val="009F154A"/>
    <w:rsid w:val="009F1BD4"/>
    <w:rsid w:val="009F20E2"/>
    <w:rsid w:val="009F22A5"/>
    <w:rsid w:val="009F22E1"/>
    <w:rsid w:val="009F2DF4"/>
    <w:rsid w:val="009F2E9E"/>
    <w:rsid w:val="009F2FCC"/>
    <w:rsid w:val="009F330A"/>
    <w:rsid w:val="009F36BB"/>
    <w:rsid w:val="009F3F40"/>
    <w:rsid w:val="009F41B3"/>
    <w:rsid w:val="009F47B6"/>
    <w:rsid w:val="009F489E"/>
    <w:rsid w:val="009F4A3A"/>
    <w:rsid w:val="009F4AE0"/>
    <w:rsid w:val="009F5529"/>
    <w:rsid w:val="009F5646"/>
    <w:rsid w:val="009F5908"/>
    <w:rsid w:val="009F602D"/>
    <w:rsid w:val="009F6341"/>
    <w:rsid w:val="009F660B"/>
    <w:rsid w:val="009F672B"/>
    <w:rsid w:val="009F6C23"/>
    <w:rsid w:val="009F6ED3"/>
    <w:rsid w:val="009F7DBB"/>
    <w:rsid w:val="009F7E6E"/>
    <w:rsid w:val="00A002CC"/>
    <w:rsid w:val="00A0047A"/>
    <w:rsid w:val="00A0066D"/>
    <w:rsid w:val="00A00CC8"/>
    <w:rsid w:val="00A00F7C"/>
    <w:rsid w:val="00A010DF"/>
    <w:rsid w:val="00A0165A"/>
    <w:rsid w:val="00A01815"/>
    <w:rsid w:val="00A025F8"/>
    <w:rsid w:val="00A02B6B"/>
    <w:rsid w:val="00A03352"/>
    <w:rsid w:val="00A0392D"/>
    <w:rsid w:val="00A03D8C"/>
    <w:rsid w:val="00A04064"/>
    <w:rsid w:val="00A0414E"/>
    <w:rsid w:val="00A0454F"/>
    <w:rsid w:val="00A046E4"/>
    <w:rsid w:val="00A04E6C"/>
    <w:rsid w:val="00A05089"/>
    <w:rsid w:val="00A05333"/>
    <w:rsid w:val="00A0550C"/>
    <w:rsid w:val="00A056E6"/>
    <w:rsid w:val="00A05E9D"/>
    <w:rsid w:val="00A067E1"/>
    <w:rsid w:val="00A06D74"/>
    <w:rsid w:val="00A06EB1"/>
    <w:rsid w:val="00A07418"/>
    <w:rsid w:val="00A0748D"/>
    <w:rsid w:val="00A07A20"/>
    <w:rsid w:val="00A07DBE"/>
    <w:rsid w:val="00A07EF5"/>
    <w:rsid w:val="00A10333"/>
    <w:rsid w:val="00A10A05"/>
    <w:rsid w:val="00A10F93"/>
    <w:rsid w:val="00A110FC"/>
    <w:rsid w:val="00A11464"/>
    <w:rsid w:val="00A114FF"/>
    <w:rsid w:val="00A11907"/>
    <w:rsid w:val="00A11A3A"/>
    <w:rsid w:val="00A120DF"/>
    <w:rsid w:val="00A1225F"/>
    <w:rsid w:val="00A1231A"/>
    <w:rsid w:val="00A129C6"/>
    <w:rsid w:val="00A12BF3"/>
    <w:rsid w:val="00A12E12"/>
    <w:rsid w:val="00A130E0"/>
    <w:rsid w:val="00A13B35"/>
    <w:rsid w:val="00A1450D"/>
    <w:rsid w:val="00A14603"/>
    <w:rsid w:val="00A15422"/>
    <w:rsid w:val="00A15529"/>
    <w:rsid w:val="00A1574C"/>
    <w:rsid w:val="00A15F63"/>
    <w:rsid w:val="00A16064"/>
    <w:rsid w:val="00A160F5"/>
    <w:rsid w:val="00A161D0"/>
    <w:rsid w:val="00A16398"/>
    <w:rsid w:val="00A173BC"/>
    <w:rsid w:val="00A17819"/>
    <w:rsid w:val="00A20422"/>
    <w:rsid w:val="00A20493"/>
    <w:rsid w:val="00A2080A"/>
    <w:rsid w:val="00A209CC"/>
    <w:rsid w:val="00A212B7"/>
    <w:rsid w:val="00A215F3"/>
    <w:rsid w:val="00A219F7"/>
    <w:rsid w:val="00A21B02"/>
    <w:rsid w:val="00A21C25"/>
    <w:rsid w:val="00A21D66"/>
    <w:rsid w:val="00A21DC1"/>
    <w:rsid w:val="00A2235F"/>
    <w:rsid w:val="00A224A9"/>
    <w:rsid w:val="00A22598"/>
    <w:rsid w:val="00A22A87"/>
    <w:rsid w:val="00A22B27"/>
    <w:rsid w:val="00A22C0E"/>
    <w:rsid w:val="00A230F2"/>
    <w:rsid w:val="00A2323C"/>
    <w:rsid w:val="00A23804"/>
    <w:rsid w:val="00A23D6F"/>
    <w:rsid w:val="00A240E9"/>
    <w:rsid w:val="00A24291"/>
    <w:rsid w:val="00A24371"/>
    <w:rsid w:val="00A24393"/>
    <w:rsid w:val="00A24455"/>
    <w:rsid w:val="00A24676"/>
    <w:rsid w:val="00A24A15"/>
    <w:rsid w:val="00A24A21"/>
    <w:rsid w:val="00A2558C"/>
    <w:rsid w:val="00A25729"/>
    <w:rsid w:val="00A2594E"/>
    <w:rsid w:val="00A25A81"/>
    <w:rsid w:val="00A25FD2"/>
    <w:rsid w:val="00A26180"/>
    <w:rsid w:val="00A26333"/>
    <w:rsid w:val="00A263A1"/>
    <w:rsid w:val="00A2658F"/>
    <w:rsid w:val="00A266F9"/>
    <w:rsid w:val="00A267BD"/>
    <w:rsid w:val="00A26960"/>
    <w:rsid w:val="00A26EF7"/>
    <w:rsid w:val="00A271EF"/>
    <w:rsid w:val="00A27426"/>
    <w:rsid w:val="00A300F6"/>
    <w:rsid w:val="00A30391"/>
    <w:rsid w:val="00A308A9"/>
    <w:rsid w:val="00A30D95"/>
    <w:rsid w:val="00A30DF3"/>
    <w:rsid w:val="00A30EF0"/>
    <w:rsid w:val="00A3113E"/>
    <w:rsid w:val="00A31604"/>
    <w:rsid w:val="00A31AF5"/>
    <w:rsid w:val="00A31D86"/>
    <w:rsid w:val="00A31E8B"/>
    <w:rsid w:val="00A31EFE"/>
    <w:rsid w:val="00A326BD"/>
    <w:rsid w:val="00A32D70"/>
    <w:rsid w:val="00A32E14"/>
    <w:rsid w:val="00A33022"/>
    <w:rsid w:val="00A3395E"/>
    <w:rsid w:val="00A33E2B"/>
    <w:rsid w:val="00A340AC"/>
    <w:rsid w:val="00A343E2"/>
    <w:rsid w:val="00A34B8D"/>
    <w:rsid w:val="00A351AF"/>
    <w:rsid w:val="00A35346"/>
    <w:rsid w:val="00A35428"/>
    <w:rsid w:val="00A3576F"/>
    <w:rsid w:val="00A3577E"/>
    <w:rsid w:val="00A359BE"/>
    <w:rsid w:val="00A359C9"/>
    <w:rsid w:val="00A36273"/>
    <w:rsid w:val="00A36BBA"/>
    <w:rsid w:val="00A37B7D"/>
    <w:rsid w:val="00A37CAC"/>
    <w:rsid w:val="00A37D42"/>
    <w:rsid w:val="00A400C3"/>
    <w:rsid w:val="00A404B6"/>
    <w:rsid w:val="00A40598"/>
    <w:rsid w:val="00A40605"/>
    <w:rsid w:val="00A40B89"/>
    <w:rsid w:val="00A40BC7"/>
    <w:rsid w:val="00A40C83"/>
    <w:rsid w:val="00A40FA8"/>
    <w:rsid w:val="00A41568"/>
    <w:rsid w:val="00A41B4E"/>
    <w:rsid w:val="00A41C4F"/>
    <w:rsid w:val="00A41F29"/>
    <w:rsid w:val="00A420D2"/>
    <w:rsid w:val="00A4227D"/>
    <w:rsid w:val="00A422DB"/>
    <w:rsid w:val="00A42472"/>
    <w:rsid w:val="00A42D0F"/>
    <w:rsid w:val="00A43029"/>
    <w:rsid w:val="00A43099"/>
    <w:rsid w:val="00A43199"/>
    <w:rsid w:val="00A435F0"/>
    <w:rsid w:val="00A43D9D"/>
    <w:rsid w:val="00A44146"/>
    <w:rsid w:val="00A44454"/>
    <w:rsid w:val="00A44640"/>
    <w:rsid w:val="00A44AE6"/>
    <w:rsid w:val="00A44E3A"/>
    <w:rsid w:val="00A44F59"/>
    <w:rsid w:val="00A451FF"/>
    <w:rsid w:val="00A45693"/>
    <w:rsid w:val="00A456BD"/>
    <w:rsid w:val="00A45812"/>
    <w:rsid w:val="00A45A87"/>
    <w:rsid w:val="00A45ABF"/>
    <w:rsid w:val="00A4632B"/>
    <w:rsid w:val="00A465A7"/>
    <w:rsid w:val="00A4673D"/>
    <w:rsid w:val="00A46898"/>
    <w:rsid w:val="00A46968"/>
    <w:rsid w:val="00A46CB2"/>
    <w:rsid w:val="00A470C6"/>
    <w:rsid w:val="00A47740"/>
    <w:rsid w:val="00A478F5"/>
    <w:rsid w:val="00A47972"/>
    <w:rsid w:val="00A47D1E"/>
    <w:rsid w:val="00A50314"/>
    <w:rsid w:val="00A5032C"/>
    <w:rsid w:val="00A50866"/>
    <w:rsid w:val="00A50A9D"/>
    <w:rsid w:val="00A50DFE"/>
    <w:rsid w:val="00A50E9C"/>
    <w:rsid w:val="00A50F75"/>
    <w:rsid w:val="00A514B0"/>
    <w:rsid w:val="00A5186A"/>
    <w:rsid w:val="00A51CEA"/>
    <w:rsid w:val="00A51D09"/>
    <w:rsid w:val="00A51D25"/>
    <w:rsid w:val="00A5200C"/>
    <w:rsid w:val="00A521FB"/>
    <w:rsid w:val="00A52827"/>
    <w:rsid w:val="00A528BA"/>
    <w:rsid w:val="00A52AA4"/>
    <w:rsid w:val="00A52C58"/>
    <w:rsid w:val="00A52F09"/>
    <w:rsid w:val="00A54700"/>
    <w:rsid w:val="00A54B13"/>
    <w:rsid w:val="00A54BD2"/>
    <w:rsid w:val="00A54DE8"/>
    <w:rsid w:val="00A54DFA"/>
    <w:rsid w:val="00A54E1E"/>
    <w:rsid w:val="00A54F46"/>
    <w:rsid w:val="00A5506A"/>
    <w:rsid w:val="00A550E9"/>
    <w:rsid w:val="00A55104"/>
    <w:rsid w:val="00A551C1"/>
    <w:rsid w:val="00A55A87"/>
    <w:rsid w:val="00A55D7F"/>
    <w:rsid w:val="00A55EF2"/>
    <w:rsid w:val="00A561B8"/>
    <w:rsid w:val="00A5640E"/>
    <w:rsid w:val="00A56F01"/>
    <w:rsid w:val="00A56FAC"/>
    <w:rsid w:val="00A56FAE"/>
    <w:rsid w:val="00A5719B"/>
    <w:rsid w:val="00A579EB"/>
    <w:rsid w:val="00A602C1"/>
    <w:rsid w:val="00A60440"/>
    <w:rsid w:val="00A6045B"/>
    <w:rsid w:val="00A60B2A"/>
    <w:rsid w:val="00A60B2C"/>
    <w:rsid w:val="00A60CA5"/>
    <w:rsid w:val="00A61257"/>
    <w:rsid w:val="00A61509"/>
    <w:rsid w:val="00A615F9"/>
    <w:rsid w:val="00A61618"/>
    <w:rsid w:val="00A61948"/>
    <w:rsid w:val="00A62123"/>
    <w:rsid w:val="00A626DA"/>
    <w:rsid w:val="00A62BD7"/>
    <w:rsid w:val="00A62BE1"/>
    <w:rsid w:val="00A62F68"/>
    <w:rsid w:val="00A633B3"/>
    <w:rsid w:val="00A6349F"/>
    <w:rsid w:val="00A637E4"/>
    <w:rsid w:val="00A637F1"/>
    <w:rsid w:val="00A645F9"/>
    <w:rsid w:val="00A64658"/>
    <w:rsid w:val="00A64BEC"/>
    <w:rsid w:val="00A64F7D"/>
    <w:rsid w:val="00A654B4"/>
    <w:rsid w:val="00A65791"/>
    <w:rsid w:val="00A65CD4"/>
    <w:rsid w:val="00A65D05"/>
    <w:rsid w:val="00A65DE2"/>
    <w:rsid w:val="00A65FEF"/>
    <w:rsid w:val="00A660C4"/>
    <w:rsid w:val="00A6623B"/>
    <w:rsid w:val="00A6626D"/>
    <w:rsid w:val="00A6720C"/>
    <w:rsid w:val="00A676DA"/>
    <w:rsid w:val="00A67B57"/>
    <w:rsid w:val="00A70755"/>
    <w:rsid w:val="00A70D34"/>
    <w:rsid w:val="00A710DB"/>
    <w:rsid w:val="00A710FA"/>
    <w:rsid w:val="00A7120D"/>
    <w:rsid w:val="00A715B1"/>
    <w:rsid w:val="00A71898"/>
    <w:rsid w:val="00A71A6D"/>
    <w:rsid w:val="00A71FA7"/>
    <w:rsid w:val="00A72263"/>
    <w:rsid w:val="00A72B74"/>
    <w:rsid w:val="00A72DE1"/>
    <w:rsid w:val="00A72E4E"/>
    <w:rsid w:val="00A72FF6"/>
    <w:rsid w:val="00A73010"/>
    <w:rsid w:val="00A732C0"/>
    <w:rsid w:val="00A734A9"/>
    <w:rsid w:val="00A73564"/>
    <w:rsid w:val="00A7372F"/>
    <w:rsid w:val="00A738BF"/>
    <w:rsid w:val="00A7394F"/>
    <w:rsid w:val="00A739CC"/>
    <w:rsid w:val="00A74156"/>
    <w:rsid w:val="00A74398"/>
    <w:rsid w:val="00A744A0"/>
    <w:rsid w:val="00A74504"/>
    <w:rsid w:val="00A7467F"/>
    <w:rsid w:val="00A74A8B"/>
    <w:rsid w:val="00A75384"/>
    <w:rsid w:val="00A755C1"/>
    <w:rsid w:val="00A759BB"/>
    <w:rsid w:val="00A75C12"/>
    <w:rsid w:val="00A75C5B"/>
    <w:rsid w:val="00A7674C"/>
    <w:rsid w:val="00A769F5"/>
    <w:rsid w:val="00A76CA1"/>
    <w:rsid w:val="00A77576"/>
    <w:rsid w:val="00A778B1"/>
    <w:rsid w:val="00A77924"/>
    <w:rsid w:val="00A779B7"/>
    <w:rsid w:val="00A77EB2"/>
    <w:rsid w:val="00A8033B"/>
    <w:rsid w:val="00A8068E"/>
    <w:rsid w:val="00A80721"/>
    <w:rsid w:val="00A80899"/>
    <w:rsid w:val="00A808CD"/>
    <w:rsid w:val="00A80AAC"/>
    <w:rsid w:val="00A80E5B"/>
    <w:rsid w:val="00A80F37"/>
    <w:rsid w:val="00A810F5"/>
    <w:rsid w:val="00A814BB"/>
    <w:rsid w:val="00A8162F"/>
    <w:rsid w:val="00A816F6"/>
    <w:rsid w:val="00A81819"/>
    <w:rsid w:val="00A818E7"/>
    <w:rsid w:val="00A81919"/>
    <w:rsid w:val="00A81D1F"/>
    <w:rsid w:val="00A81DCC"/>
    <w:rsid w:val="00A82455"/>
    <w:rsid w:val="00A83249"/>
    <w:rsid w:val="00A8334E"/>
    <w:rsid w:val="00A833F2"/>
    <w:rsid w:val="00A835F6"/>
    <w:rsid w:val="00A83880"/>
    <w:rsid w:val="00A83CFC"/>
    <w:rsid w:val="00A841A5"/>
    <w:rsid w:val="00A84B80"/>
    <w:rsid w:val="00A8500D"/>
    <w:rsid w:val="00A85196"/>
    <w:rsid w:val="00A85526"/>
    <w:rsid w:val="00A85AE0"/>
    <w:rsid w:val="00A85EA1"/>
    <w:rsid w:val="00A85EBB"/>
    <w:rsid w:val="00A85EFC"/>
    <w:rsid w:val="00A86032"/>
    <w:rsid w:val="00A865AA"/>
    <w:rsid w:val="00A86B04"/>
    <w:rsid w:val="00A86BC0"/>
    <w:rsid w:val="00A86D36"/>
    <w:rsid w:val="00A86DD2"/>
    <w:rsid w:val="00A86DDA"/>
    <w:rsid w:val="00A87515"/>
    <w:rsid w:val="00A87AAC"/>
    <w:rsid w:val="00A87BF5"/>
    <w:rsid w:val="00A87D71"/>
    <w:rsid w:val="00A90215"/>
    <w:rsid w:val="00A902B0"/>
    <w:rsid w:val="00A90478"/>
    <w:rsid w:val="00A9050F"/>
    <w:rsid w:val="00A9072C"/>
    <w:rsid w:val="00A90838"/>
    <w:rsid w:val="00A909E1"/>
    <w:rsid w:val="00A90BBC"/>
    <w:rsid w:val="00A90FA2"/>
    <w:rsid w:val="00A91625"/>
    <w:rsid w:val="00A916D1"/>
    <w:rsid w:val="00A91837"/>
    <w:rsid w:val="00A918CC"/>
    <w:rsid w:val="00A91B78"/>
    <w:rsid w:val="00A91BF7"/>
    <w:rsid w:val="00A91D1F"/>
    <w:rsid w:val="00A91FC5"/>
    <w:rsid w:val="00A92A28"/>
    <w:rsid w:val="00A92C78"/>
    <w:rsid w:val="00A93B81"/>
    <w:rsid w:val="00A94062"/>
    <w:rsid w:val="00A940BE"/>
    <w:rsid w:val="00A94A5C"/>
    <w:rsid w:val="00A94AAA"/>
    <w:rsid w:val="00A94C81"/>
    <w:rsid w:val="00A952CF"/>
    <w:rsid w:val="00A9556F"/>
    <w:rsid w:val="00A95592"/>
    <w:rsid w:val="00A956FB"/>
    <w:rsid w:val="00A957DE"/>
    <w:rsid w:val="00A95922"/>
    <w:rsid w:val="00A95A52"/>
    <w:rsid w:val="00A95A8A"/>
    <w:rsid w:val="00A962B3"/>
    <w:rsid w:val="00A96668"/>
    <w:rsid w:val="00A96CD7"/>
    <w:rsid w:val="00A96E9E"/>
    <w:rsid w:val="00A97164"/>
    <w:rsid w:val="00A9721C"/>
    <w:rsid w:val="00A97560"/>
    <w:rsid w:val="00A97E9C"/>
    <w:rsid w:val="00AA15B9"/>
    <w:rsid w:val="00AA19D9"/>
    <w:rsid w:val="00AA19F8"/>
    <w:rsid w:val="00AA22CD"/>
    <w:rsid w:val="00AA2319"/>
    <w:rsid w:val="00AA2624"/>
    <w:rsid w:val="00AA29A6"/>
    <w:rsid w:val="00AA29D0"/>
    <w:rsid w:val="00AA357C"/>
    <w:rsid w:val="00AA3B9C"/>
    <w:rsid w:val="00AA41D4"/>
    <w:rsid w:val="00AA4B89"/>
    <w:rsid w:val="00AA4BC3"/>
    <w:rsid w:val="00AA4C2A"/>
    <w:rsid w:val="00AA4C4B"/>
    <w:rsid w:val="00AA4C95"/>
    <w:rsid w:val="00AA4D9D"/>
    <w:rsid w:val="00AA4DE8"/>
    <w:rsid w:val="00AA4FBA"/>
    <w:rsid w:val="00AA53AD"/>
    <w:rsid w:val="00AA576A"/>
    <w:rsid w:val="00AA5A75"/>
    <w:rsid w:val="00AA5B19"/>
    <w:rsid w:val="00AA5D0C"/>
    <w:rsid w:val="00AA5F37"/>
    <w:rsid w:val="00AA6160"/>
    <w:rsid w:val="00AA6488"/>
    <w:rsid w:val="00AA64C5"/>
    <w:rsid w:val="00AA6811"/>
    <w:rsid w:val="00AA6DD1"/>
    <w:rsid w:val="00AA7332"/>
    <w:rsid w:val="00AA76D7"/>
    <w:rsid w:val="00AA7CC1"/>
    <w:rsid w:val="00AA7ED0"/>
    <w:rsid w:val="00AB0093"/>
    <w:rsid w:val="00AB025A"/>
    <w:rsid w:val="00AB054C"/>
    <w:rsid w:val="00AB19F9"/>
    <w:rsid w:val="00AB1B51"/>
    <w:rsid w:val="00AB1B86"/>
    <w:rsid w:val="00AB1BD4"/>
    <w:rsid w:val="00AB2039"/>
    <w:rsid w:val="00AB217F"/>
    <w:rsid w:val="00AB2A07"/>
    <w:rsid w:val="00AB369B"/>
    <w:rsid w:val="00AB3BFB"/>
    <w:rsid w:val="00AB40EE"/>
    <w:rsid w:val="00AB4793"/>
    <w:rsid w:val="00AB4871"/>
    <w:rsid w:val="00AB4A2A"/>
    <w:rsid w:val="00AB50B3"/>
    <w:rsid w:val="00AB559E"/>
    <w:rsid w:val="00AB654B"/>
    <w:rsid w:val="00AB68F9"/>
    <w:rsid w:val="00AB6D65"/>
    <w:rsid w:val="00AB6E01"/>
    <w:rsid w:val="00AB7194"/>
    <w:rsid w:val="00AB7422"/>
    <w:rsid w:val="00AB7D47"/>
    <w:rsid w:val="00AC006C"/>
    <w:rsid w:val="00AC03E4"/>
    <w:rsid w:val="00AC0683"/>
    <w:rsid w:val="00AC0788"/>
    <w:rsid w:val="00AC1BAE"/>
    <w:rsid w:val="00AC1E80"/>
    <w:rsid w:val="00AC25FC"/>
    <w:rsid w:val="00AC278F"/>
    <w:rsid w:val="00AC2A5F"/>
    <w:rsid w:val="00AC2CED"/>
    <w:rsid w:val="00AC2E3E"/>
    <w:rsid w:val="00AC2FC0"/>
    <w:rsid w:val="00AC3894"/>
    <w:rsid w:val="00AC3A1C"/>
    <w:rsid w:val="00AC3B77"/>
    <w:rsid w:val="00AC4207"/>
    <w:rsid w:val="00AC421E"/>
    <w:rsid w:val="00AC4327"/>
    <w:rsid w:val="00AC4A18"/>
    <w:rsid w:val="00AC524C"/>
    <w:rsid w:val="00AC5924"/>
    <w:rsid w:val="00AC5DDC"/>
    <w:rsid w:val="00AC5DFA"/>
    <w:rsid w:val="00AC5E4F"/>
    <w:rsid w:val="00AC5FF9"/>
    <w:rsid w:val="00AC66C4"/>
    <w:rsid w:val="00AC6B57"/>
    <w:rsid w:val="00AC6CE6"/>
    <w:rsid w:val="00AC6E66"/>
    <w:rsid w:val="00AC7537"/>
    <w:rsid w:val="00AC789A"/>
    <w:rsid w:val="00AC78D8"/>
    <w:rsid w:val="00AD0407"/>
    <w:rsid w:val="00AD0701"/>
    <w:rsid w:val="00AD0B6E"/>
    <w:rsid w:val="00AD1090"/>
    <w:rsid w:val="00AD11BF"/>
    <w:rsid w:val="00AD163D"/>
    <w:rsid w:val="00AD1696"/>
    <w:rsid w:val="00AD182E"/>
    <w:rsid w:val="00AD1B77"/>
    <w:rsid w:val="00AD1CC8"/>
    <w:rsid w:val="00AD1D83"/>
    <w:rsid w:val="00AD1EC4"/>
    <w:rsid w:val="00AD2428"/>
    <w:rsid w:val="00AD2487"/>
    <w:rsid w:val="00AD2608"/>
    <w:rsid w:val="00AD32D5"/>
    <w:rsid w:val="00AD3B27"/>
    <w:rsid w:val="00AD4098"/>
    <w:rsid w:val="00AD4226"/>
    <w:rsid w:val="00AD4367"/>
    <w:rsid w:val="00AD43E3"/>
    <w:rsid w:val="00AD47D6"/>
    <w:rsid w:val="00AD4A02"/>
    <w:rsid w:val="00AD57E1"/>
    <w:rsid w:val="00AD5948"/>
    <w:rsid w:val="00AD5967"/>
    <w:rsid w:val="00AD5CCB"/>
    <w:rsid w:val="00AD5E3E"/>
    <w:rsid w:val="00AD5E41"/>
    <w:rsid w:val="00AD6235"/>
    <w:rsid w:val="00AD66FE"/>
    <w:rsid w:val="00AD67A8"/>
    <w:rsid w:val="00AD6956"/>
    <w:rsid w:val="00AD6C6C"/>
    <w:rsid w:val="00AD6CE8"/>
    <w:rsid w:val="00AD6F6F"/>
    <w:rsid w:val="00AD6FE5"/>
    <w:rsid w:val="00AD75F1"/>
    <w:rsid w:val="00AD767F"/>
    <w:rsid w:val="00AD786F"/>
    <w:rsid w:val="00AE023C"/>
    <w:rsid w:val="00AE05EB"/>
    <w:rsid w:val="00AE0F1D"/>
    <w:rsid w:val="00AE0FEB"/>
    <w:rsid w:val="00AE112E"/>
    <w:rsid w:val="00AE1D0B"/>
    <w:rsid w:val="00AE1EF0"/>
    <w:rsid w:val="00AE2296"/>
    <w:rsid w:val="00AE25F2"/>
    <w:rsid w:val="00AE2699"/>
    <w:rsid w:val="00AE2720"/>
    <w:rsid w:val="00AE27DB"/>
    <w:rsid w:val="00AE2A24"/>
    <w:rsid w:val="00AE2B65"/>
    <w:rsid w:val="00AE2D14"/>
    <w:rsid w:val="00AE3468"/>
    <w:rsid w:val="00AE3718"/>
    <w:rsid w:val="00AE3A67"/>
    <w:rsid w:val="00AE3A87"/>
    <w:rsid w:val="00AE3C1A"/>
    <w:rsid w:val="00AE3F2E"/>
    <w:rsid w:val="00AE3FA2"/>
    <w:rsid w:val="00AE41E2"/>
    <w:rsid w:val="00AE4314"/>
    <w:rsid w:val="00AE45D1"/>
    <w:rsid w:val="00AE4826"/>
    <w:rsid w:val="00AE4A21"/>
    <w:rsid w:val="00AE4C84"/>
    <w:rsid w:val="00AE500F"/>
    <w:rsid w:val="00AE507C"/>
    <w:rsid w:val="00AE50A0"/>
    <w:rsid w:val="00AE569D"/>
    <w:rsid w:val="00AE56E8"/>
    <w:rsid w:val="00AE593B"/>
    <w:rsid w:val="00AE5A33"/>
    <w:rsid w:val="00AE5A38"/>
    <w:rsid w:val="00AE5E0B"/>
    <w:rsid w:val="00AE6289"/>
    <w:rsid w:val="00AE6724"/>
    <w:rsid w:val="00AE67AF"/>
    <w:rsid w:val="00AE6A00"/>
    <w:rsid w:val="00AE6E8F"/>
    <w:rsid w:val="00AE6E94"/>
    <w:rsid w:val="00AE6F2D"/>
    <w:rsid w:val="00AE7370"/>
    <w:rsid w:val="00AE7736"/>
    <w:rsid w:val="00AE78F7"/>
    <w:rsid w:val="00AF07E6"/>
    <w:rsid w:val="00AF0CCE"/>
    <w:rsid w:val="00AF0F13"/>
    <w:rsid w:val="00AF0F60"/>
    <w:rsid w:val="00AF1002"/>
    <w:rsid w:val="00AF152C"/>
    <w:rsid w:val="00AF20D0"/>
    <w:rsid w:val="00AF2BE8"/>
    <w:rsid w:val="00AF2E4A"/>
    <w:rsid w:val="00AF2FBC"/>
    <w:rsid w:val="00AF3D74"/>
    <w:rsid w:val="00AF3FC4"/>
    <w:rsid w:val="00AF43E9"/>
    <w:rsid w:val="00AF4754"/>
    <w:rsid w:val="00AF4949"/>
    <w:rsid w:val="00AF4C07"/>
    <w:rsid w:val="00AF4CC7"/>
    <w:rsid w:val="00AF6150"/>
    <w:rsid w:val="00AF6257"/>
    <w:rsid w:val="00AF6348"/>
    <w:rsid w:val="00AF63D5"/>
    <w:rsid w:val="00AF70A0"/>
    <w:rsid w:val="00AF717B"/>
    <w:rsid w:val="00AF753C"/>
    <w:rsid w:val="00AF77F1"/>
    <w:rsid w:val="00AF7930"/>
    <w:rsid w:val="00AF7939"/>
    <w:rsid w:val="00AF7E9E"/>
    <w:rsid w:val="00B0015A"/>
    <w:rsid w:val="00B002C5"/>
    <w:rsid w:val="00B00CA5"/>
    <w:rsid w:val="00B00D45"/>
    <w:rsid w:val="00B00DFF"/>
    <w:rsid w:val="00B018AB"/>
    <w:rsid w:val="00B01935"/>
    <w:rsid w:val="00B01987"/>
    <w:rsid w:val="00B019F6"/>
    <w:rsid w:val="00B01B5B"/>
    <w:rsid w:val="00B01F77"/>
    <w:rsid w:val="00B02543"/>
    <w:rsid w:val="00B0271A"/>
    <w:rsid w:val="00B02775"/>
    <w:rsid w:val="00B02976"/>
    <w:rsid w:val="00B02B34"/>
    <w:rsid w:val="00B02CD5"/>
    <w:rsid w:val="00B02DB7"/>
    <w:rsid w:val="00B035FE"/>
    <w:rsid w:val="00B0367B"/>
    <w:rsid w:val="00B03971"/>
    <w:rsid w:val="00B03A8E"/>
    <w:rsid w:val="00B04061"/>
    <w:rsid w:val="00B04212"/>
    <w:rsid w:val="00B04311"/>
    <w:rsid w:val="00B0433F"/>
    <w:rsid w:val="00B043CE"/>
    <w:rsid w:val="00B043E4"/>
    <w:rsid w:val="00B04C8F"/>
    <w:rsid w:val="00B04D63"/>
    <w:rsid w:val="00B052A8"/>
    <w:rsid w:val="00B057BA"/>
    <w:rsid w:val="00B05A9F"/>
    <w:rsid w:val="00B05EB8"/>
    <w:rsid w:val="00B06135"/>
    <w:rsid w:val="00B06300"/>
    <w:rsid w:val="00B06781"/>
    <w:rsid w:val="00B06827"/>
    <w:rsid w:val="00B06D73"/>
    <w:rsid w:val="00B07006"/>
    <w:rsid w:val="00B07269"/>
    <w:rsid w:val="00B07451"/>
    <w:rsid w:val="00B07915"/>
    <w:rsid w:val="00B079FE"/>
    <w:rsid w:val="00B10A7B"/>
    <w:rsid w:val="00B11A7B"/>
    <w:rsid w:val="00B123F3"/>
    <w:rsid w:val="00B123FD"/>
    <w:rsid w:val="00B12720"/>
    <w:rsid w:val="00B128DE"/>
    <w:rsid w:val="00B12961"/>
    <w:rsid w:val="00B12BB9"/>
    <w:rsid w:val="00B12BC0"/>
    <w:rsid w:val="00B13447"/>
    <w:rsid w:val="00B13965"/>
    <w:rsid w:val="00B13AE2"/>
    <w:rsid w:val="00B1443F"/>
    <w:rsid w:val="00B1556C"/>
    <w:rsid w:val="00B15781"/>
    <w:rsid w:val="00B15811"/>
    <w:rsid w:val="00B15A2B"/>
    <w:rsid w:val="00B15C14"/>
    <w:rsid w:val="00B15DB3"/>
    <w:rsid w:val="00B15E0D"/>
    <w:rsid w:val="00B16D9D"/>
    <w:rsid w:val="00B16F25"/>
    <w:rsid w:val="00B16FC1"/>
    <w:rsid w:val="00B1750E"/>
    <w:rsid w:val="00B2056B"/>
    <w:rsid w:val="00B205E5"/>
    <w:rsid w:val="00B20697"/>
    <w:rsid w:val="00B20916"/>
    <w:rsid w:val="00B20945"/>
    <w:rsid w:val="00B20A9D"/>
    <w:rsid w:val="00B20BDB"/>
    <w:rsid w:val="00B20E19"/>
    <w:rsid w:val="00B2143C"/>
    <w:rsid w:val="00B2157A"/>
    <w:rsid w:val="00B21DDF"/>
    <w:rsid w:val="00B21EC1"/>
    <w:rsid w:val="00B2361B"/>
    <w:rsid w:val="00B23807"/>
    <w:rsid w:val="00B23993"/>
    <w:rsid w:val="00B24044"/>
    <w:rsid w:val="00B241EA"/>
    <w:rsid w:val="00B2438F"/>
    <w:rsid w:val="00B24402"/>
    <w:rsid w:val="00B245E8"/>
    <w:rsid w:val="00B24CE4"/>
    <w:rsid w:val="00B24DF9"/>
    <w:rsid w:val="00B25208"/>
    <w:rsid w:val="00B252DA"/>
    <w:rsid w:val="00B25420"/>
    <w:rsid w:val="00B258AF"/>
    <w:rsid w:val="00B25F47"/>
    <w:rsid w:val="00B26196"/>
    <w:rsid w:val="00B263B6"/>
    <w:rsid w:val="00B26747"/>
    <w:rsid w:val="00B27015"/>
    <w:rsid w:val="00B27658"/>
    <w:rsid w:val="00B27B6A"/>
    <w:rsid w:val="00B31147"/>
    <w:rsid w:val="00B31326"/>
    <w:rsid w:val="00B315D9"/>
    <w:rsid w:val="00B31821"/>
    <w:rsid w:val="00B31A0E"/>
    <w:rsid w:val="00B31CDD"/>
    <w:rsid w:val="00B320BB"/>
    <w:rsid w:val="00B327BC"/>
    <w:rsid w:val="00B32E6E"/>
    <w:rsid w:val="00B33256"/>
    <w:rsid w:val="00B3333A"/>
    <w:rsid w:val="00B335A6"/>
    <w:rsid w:val="00B33723"/>
    <w:rsid w:val="00B339F4"/>
    <w:rsid w:val="00B33AF2"/>
    <w:rsid w:val="00B33D1E"/>
    <w:rsid w:val="00B33D4E"/>
    <w:rsid w:val="00B33D72"/>
    <w:rsid w:val="00B34032"/>
    <w:rsid w:val="00B3436C"/>
    <w:rsid w:val="00B34D76"/>
    <w:rsid w:val="00B356EF"/>
    <w:rsid w:val="00B35B96"/>
    <w:rsid w:val="00B36454"/>
    <w:rsid w:val="00B364D9"/>
    <w:rsid w:val="00B3675D"/>
    <w:rsid w:val="00B37694"/>
    <w:rsid w:val="00B37BAC"/>
    <w:rsid w:val="00B37D16"/>
    <w:rsid w:val="00B37DFF"/>
    <w:rsid w:val="00B37FA3"/>
    <w:rsid w:val="00B400D7"/>
    <w:rsid w:val="00B403F9"/>
    <w:rsid w:val="00B40819"/>
    <w:rsid w:val="00B40AF3"/>
    <w:rsid w:val="00B41294"/>
    <w:rsid w:val="00B416B7"/>
    <w:rsid w:val="00B41C6A"/>
    <w:rsid w:val="00B41CC4"/>
    <w:rsid w:val="00B4226B"/>
    <w:rsid w:val="00B427ED"/>
    <w:rsid w:val="00B42AAD"/>
    <w:rsid w:val="00B42B4B"/>
    <w:rsid w:val="00B42BFA"/>
    <w:rsid w:val="00B42ED7"/>
    <w:rsid w:val="00B42F04"/>
    <w:rsid w:val="00B43167"/>
    <w:rsid w:val="00B43172"/>
    <w:rsid w:val="00B435CE"/>
    <w:rsid w:val="00B436F1"/>
    <w:rsid w:val="00B436F7"/>
    <w:rsid w:val="00B43917"/>
    <w:rsid w:val="00B43A0D"/>
    <w:rsid w:val="00B43E2E"/>
    <w:rsid w:val="00B4517A"/>
    <w:rsid w:val="00B45208"/>
    <w:rsid w:val="00B452B5"/>
    <w:rsid w:val="00B456EC"/>
    <w:rsid w:val="00B45A9D"/>
    <w:rsid w:val="00B45BCA"/>
    <w:rsid w:val="00B45E2E"/>
    <w:rsid w:val="00B45F97"/>
    <w:rsid w:val="00B4624C"/>
    <w:rsid w:val="00B46373"/>
    <w:rsid w:val="00B46515"/>
    <w:rsid w:val="00B46780"/>
    <w:rsid w:val="00B46784"/>
    <w:rsid w:val="00B46907"/>
    <w:rsid w:val="00B46AB0"/>
    <w:rsid w:val="00B46B28"/>
    <w:rsid w:val="00B46F2B"/>
    <w:rsid w:val="00B47210"/>
    <w:rsid w:val="00B4764D"/>
    <w:rsid w:val="00B4777B"/>
    <w:rsid w:val="00B50158"/>
    <w:rsid w:val="00B50298"/>
    <w:rsid w:val="00B50393"/>
    <w:rsid w:val="00B50427"/>
    <w:rsid w:val="00B5065F"/>
    <w:rsid w:val="00B50681"/>
    <w:rsid w:val="00B51140"/>
    <w:rsid w:val="00B5118D"/>
    <w:rsid w:val="00B514C5"/>
    <w:rsid w:val="00B5189E"/>
    <w:rsid w:val="00B524EA"/>
    <w:rsid w:val="00B526B7"/>
    <w:rsid w:val="00B52876"/>
    <w:rsid w:val="00B52978"/>
    <w:rsid w:val="00B52B24"/>
    <w:rsid w:val="00B52CE4"/>
    <w:rsid w:val="00B5328E"/>
    <w:rsid w:val="00B53955"/>
    <w:rsid w:val="00B53A5A"/>
    <w:rsid w:val="00B53AF2"/>
    <w:rsid w:val="00B53D86"/>
    <w:rsid w:val="00B540FE"/>
    <w:rsid w:val="00B54407"/>
    <w:rsid w:val="00B5473E"/>
    <w:rsid w:val="00B54E51"/>
    <w:rsid w:val="00B55090"/>
    <w:rsid w:val="00B55906"/>
    <w:rsid w:val="00B55B15"/>
    <w:rsid w:val="00B55CF8"/>
    <w:rsid w:val="00B55D27"/>
    <w:rsid w:val="00B56182"/>
    <w:rsid w:val="00B564CF"/>
    <w:rsid w:val="00B565F8"/>
    <w:rsid w:val="00B566F3"/>
    <w:rsid w:val="00B56ACA"/>
    <w:rsid w:val="00B56B1A"/>
    <w:rsid w:val="00B56B4A"/>
    <w:rsid w:val="00B56F45"/>
    <w:rsid w:val="00B572C9"/>
    <w:rsid w:val="00B576E4"/>
    <w:rsid w:val="00B57714"/>
    <w:rsid w:val="00B57938"/>
    <w:rsid w:val="00B57F6C"/>
    <w:rsid w:val="00B57F93"/>
    <w:rsid w:val="00B60378"/>
    <w:rsid w:val="00B605AC"/>
    <w:rsid w:val="00B60668"/>
    <w:rsid w:val="00B6079D"/>
    <w:rsid w:val="00B60895"/>
    <w:rsid w:val="00B60B20"/>
    <w:rsid w:val="00B60B2E"/>
    <w:rsid w:val="00B60BE5"/>
    <w:rsid w:val="00B60C2C"/>
    <w:rsid w:val="00B60EC9"/>
    <w:rsid w:val="00B60EF7"/>
    <w:rsid w:val="00B60F70"/>
    <w:rsid w:val="00B614BE"/>
    <w:rsid w:val="00B6163F"/>
    <w:rsid w:val="00B61659"/>
    <w:rsid w:val="00B61A36"/>
    <w:rsid w:val="00B61B3D"/>
    <w:rsid w:val="00B61EFD"/>
    <w:rsid w:val="00B61F56"/>
    <w:rsid w:val="00B62133"/>
    <w:rsid w:val="00B62265"/>
    <w:rsid w:val="00B6241D"/>
    <w:rsid w:val="00B62FD1"/>
    <w:rsid w:val="00B63792"/>
    <w:rsid w:val="00B63AC4"/>
    <w:rsid w:val="00B63AD0"/>
    <w:rsid w:val="00B63D55"/>
    <w:rsid w:val="00B64105"/>
    <w:rsid w:val="00B6412C"/>
    <w:rsid w:val="00B64B54"/>
    <w:rsid w:val="00B64BB0"/>
    <w:rsid w:val="00B653F5"/>
    <w:rsid w:val="00B65536"/>
    <w:rsid w:val="00B65795"/>
    <w:rsid w:val="00B66292"/>
    <w:rsid w:val="00B663D5"/>
    <w:rsid w:val="00B66620"/>
    <w:rsid w:val="00B66659"/>
    <w:rsid w:val="00B668D2"/>
    <w:rsid w:val="00B676B6"/>
    <w:rsid w:val="00B67F8D"/>
    <w:rsid w:val="00B700EB"/>
    <w:rsid w:val="00B70315"/>
    <w:rsid w:val="00B704B7"/>
    <w:rsid w:val="00B70667"/>
    <w:rsid w:val="00B7075A"/>
    <w:rsid w:val="00B70861"/>
    <w:rsid w:val="00B70906"/>
    <w:rsid w:val="00B709EE"/>
    <w:rsid w:val="00B70AF8"/>
    <w:rsid w:val="00B70DDE"/>
    <w:rsid w:val="00B7121A"/>
    <w:rsid w:val="00B713AA"/>
    <w:rsid w:val="00B71577"/>
    <w:rsid w:val="00B7182D"/>
    <w:rsid w:val="00B718E8"/>
    <w:rsid w:val="00B71A1D"/>
    <w:rsid w:val="00B71F0A"/>
    <w:rsid w:val="00B72149"/>
    <w:rsid w:val="00B7217D"/>
    <w:rsid w:val="00B72429"/>
    <w:rsid w:val="00B72609"/>
    <w:rsid w:val="00B72B2C"/>
    <w:rsid w:val="00B72B5F"/>
    <w:rsid w:val="00B7385C"/>
    <w:rsid w:val="00B73973"/>
    <w:rsid w:val="00B73C79"/>
    <w:rsid w:val="00B73CFB"/>
    <w:rsid w:val="00B73E6C"/>
    <w:rsid w:val="00B74A5C"/>
    <w:rsid w:val="00B74DE4"/>
    <w:rsid w:val="00B74F63"/>
    <w:rsid w:val="00B75B5D"/>
    <w:rsid w:val="00B7666A"/>
    <w:rsid w:val="00B7667B"/>
    <w:rsid w:val="00B7698E"/>
    <w:rsid w:val="00B76A99"/>
    <w:rsid w:val="00B76CAE"/>
    <w:rsid w:val="00B76CFA"/>
    <w:rsid w:val="00B77609"/>
    <w:rsid w:val="00B77824"/>
    <w:rsid w:val="00B8062C"/>
    <w:rsid w:val="00B80726"/>
    <w:rsid w:val="00B80813"/>
    <w:rsid w:val="00B809D0"/>
    <w:rsid w:val="00B80A6C"/>
    <w:rsid w:val="00B80A9B"/>
    <w:rsid w:val="00B80C81"/>
    <w:rsid w:val="00B812D2"/>
    <w:rsid w:val="00B8169C"/>
    <w:rsid w:val="00B81704"/>
    <w:rsid w:val="00B81786"/>
    <w:rsid w:val="00B81873"/>
    <w:rsid w:val="00B81C62"/>
    <w:rsid w:val="00B826E3"/>
    <w:rsid w:val="00B82754"/>
    <w:rsid w:val="00B8297B"/>
    <w:rsid w:val="00B82A7E"/>
    <w:rsid w:val="00B8306C"/>
    <w:rsid w:val="00B832DA"/>
    <w:rsid w:val="00B8340C"/>
    <w:rsid w:val="00B83429"/>
    <w:rsid w:val="00B834BA"/>
    <w:rsid w:val="00B838CF"/>
    <w:rsid w:val="00B839F0"/>
    <w:rsid w:val="00B83E82"/>
    <w:rsid w:val="00B83FA8"/>
    <w:rsid w:val="00B84A25"/>
    <w:rsid w:val="00B84BB7"/>
    <w:rsid w:val="00B84CEF"/>
    <w:rsid w:val="00B85BD5"/>
    <w:rsid w:val="00B85E20"/>
    <w:rsid w:val="00B85F3F"/>
    <w:rsid w:val="00B86508"/>
    <w:rsid w:val="00B86641"/>
    <w:rsid w:val="00B86668"/>
    <w:rsid w:val="00B8671A"/>
    <w:rsid w:val="00B867AC"/>
    <w:rsid w:val="00B86CD2"/>
    <w:rsid w:val="00B86D68"/>
    <w:rsid w:val="00B86F90"/>
    <w:rsid w:val="00B871E3"/>
    <w:rsid w:val="00B8746E"/>
    <w:rsid w:val="00B87566"/>
    <w:rsid w:val="00B876F9"/>
    <w:rsid w:val="00B87EE1"/>
    <w:rsid w:val="00B90342"/>
    <w:rsid w:val="00B90426"/>
    <w:rsid w:val="00B9075B"/>
    <w:rsid w:val="00B90769"/>
    <w:rsid w:val="00B90BC2"/>
    <w:rsid w:val="00B90C27"/>
    <w:rsid w:val="00B90FA6"/>
    <w:rsid w:val="00B91BB3"/>
    <w:rsid w:val="00B91F9A"/>
    <w:rsid w:val="00B921B6"/>
    <w:rsid w:val="00B92255"/>
    <w:rsid w:val="00B92653"/>
    <w:rsid w:val="00B926C0"/>
    <w:rsid w:val="00B927DD"/>
    <w:rsid w:val="00B92E79"/>
    <w:rsid w:val="00B93173"/>
    <w:rsid w:val="00B93786"/>
    <w:rsid w:val="00B93D58"/>
    <w:rsid w:val="00B93E49"/>
    <w:rsid w:val="00B93ECD"/>
    <w:rsid w:val="00B94194"/>
    <w:rsid w:val="00B9493E"/>
    <w:rsid w:val="00B95B9F"/>
    <w:rsid w:val="00B95BCE"/>
    <w:rsid w:val="00B95DBE"/>
    <w:rsid w:val="00B9626C"/>
    <w:rsid w:val="00B963A0"/>
    <w:rsid w:val="00B96CEE"/>
    <w:rsid w:val="00B96E15"/>
    <w:rsid w:val="00B9705B"/>
    <w:rsid w:val="00B97271"/>
    <w:rsid w:val="00B97308"/>
    <w:rsid w:val="00B97731"/>
    <w:rsid w:val="00BA0127"/>
    <w:rsid w:val="00BA0D3C"/>
    <w:rsid w:val="00BA0E3B"/>
    <w:rsid w:val="00BA12DA"/>
    <w:rsid w:val="00BA1698"/>
    <w:rsid w:val="00BA17E8"/>
    <w:rsid w:val="00BA1B7C"/>
    <w:rsid w:val="00BA22D7"/>
    <w:rsid w:val="00BA22F2"/>
    <w:rsid w:val="00BA25B2"/>
    <w:rsid w:val="00BA2849"/>
    <w:rsid w:val="00BA2DB6"/>
    <w:rsid w:val="00BA2FF8"/>
    <w:rsid w:val="00BA309C"/>
    <w:rsid w:val="00BA30B0"/>
    <w:rsid w:val="00BA33B9"/>
    <w:rsid w:val="00BA3A9F"/>
    <w:rsid w:val="00BA3AAD"/>
    <w:rsid w:val="00BA3B4E"/>
    <w:rsid w:val="00BA3E2A"/>
    <w:rsid w:val="00BA41B7"/>
    <w:rsid w:val="00BA460B"/>
    <w:rsid w:val="00BA48B8"/>
    <w:rsid w:val="00BA4CD5"/>
    <w:rsid w:val="00BA4F85"/>
    <w:rsid w:val="00BA51F2"/>
    <w:rsid w:val="00BA55AE"/>
    <w:rsid w:val="00BA64EC"/>
    <w:rsid w:val="00BA67B9"/>
    <w:rsid w:val="00BA6C18"/>
    <w:rsid w:val="00BA6F59"/>
    <w:rsid w:val="00BA7618"/>
    <w:rsid w:val="00BA786F"/>
    <w:rsid w:val="00BA7AB4"/>
    <w:rsid w:val="00BA7C0A"/>
    <w:rsid w:val="00BB000A"/>
    <w:rsid w:val="00BB025C"/>
    <w:rsid w:val="00BB064B"/>
    <w:rsid w:val="00BB0B73"/>
    <w:rsid w:val="00BB0BF1"/>
    <w:rsid w:val="00BB0D24"/>
    <w:rsid w:val="00BB12B3"/>
    <w:rsid w:val="00BB1329"/>
    <w:rsid w:val="00BB1383"/>
    <w:rsid w:val="00BB16E2"/>
    <w:rsid w:val="00BB1A5B"/>
    <w:rsid w:val="00BB1C31"/>
    <w:rsid w:val="00BB1FC9"/>
    <w:rsid w:val="00BB218B"/>
    <w:rsid w:val="00BB2301"/>
    <w:rsid w:val="00BB28ED"/>
    <w:rsid w:val="00BB2E10"/>
    <w:rsid w:val="00BB2E5B"/>
    <w:rsid w:val="00BB2E6D"/>
    <w:rsid w:val="00BB349E"/>
    <w:rsid w:val="00BB38B6"/>
    <w:rsid w:val="00BB3A8C"/>
    <w:rsid w:val="00BB477F"/>
    <w:rsid w:val="00BB479A"/>
    <w:rsid w:val="00BB47AE"/>
    <w:rsid w:val="00BB4E24"/>
    <w:rsid w:val="00BB4E34"/>
    <w:rsid w:val="00BB594B"/>
    <w:rsid w:val="00BB5B19"/>
    <w:rsid w:val="00BB5B2F"/>
    <w:rsid w:val="00BB5C1C"/>
    <w:rsid w:val="00BB5E12"/>
    <w:rsid w:val="00BB600C"/>
    <w:rsid w:val="00BB6106"/>
    <w:rsid w:val="00BB6217"/>
    <w:rsid w:val="00BB67BB"/>
    <w:rsid w:val="00BB68B7"/>
    <w:rsid w:val="00BB6A7F"/>
    <w:rsid w:val="00BB6BBA"/>
    <w:rsid w:val="00BB6D5B"/>
    <w:rsid w:val="00BB7140"/>
    <w:rsid w:val="00BB72AD"/>
    <w:rsid w:val="00BB72CA"/>
    <w:rsid w:val="00BB7523"/>
    <w:rsid w:val="00BB771A"/>
    <w:rsid w:val="00BB7738"/>
    <w:rsid w:val="00BB7A62"/>
    <w:rsid w:val="00BC04EF"/>
    <w:rsid w:val="00BC125E"/>
    <w:rsid w:val="00BC1283"/>
    <w:rsid w:val="00BC1EAA"/>
    <w:rsid w:val="00BC1F42"/>
    <w:rsid w:val="00BC22DC"/>
    <w:rsid w:val="00BC27C9"/>
    <w:rsid w:val="00BC361E"/>
    <w:rsid w:val="00BC3791"/>
    <w:rsid w:val="00BC3932"/>
    <w:rsid w:val="00BC3B04"/>
    <w:rsid w:val="00BC3D29"/>
    <w:rsid w:val="00BC4B21"/>
    <w:rsid w:val="00BC4FDF"/>
    <w:rsid w:val="00BC53FE"/>
    <w:rsid w:val="00BC5742"/>
    <w:rsid w:val="00BC5776"/>
    <w:rsid w:val="00BC5AEF"/>
    <w:rsid w:val="00BC60F7"/>
    <w:rsid w:val="00BC679D"/>
    <w:rsid w:val="00BC67A7"/>
    <w:rsid w:val="00BC7207"/>
    <w:rsid w:val="00BC7E7E"/>
    <w:rsid w:val="00BD005B"/>
    <w:rsid w:val="00BD0326"/>
    <w:rsid w:val="00BD0387"/>
    <w:rsid w:val="00BD045C"/>
    <w:rsid w:val="00BD05D1"/>
    <w:rsid w:val="00BD0663"/>
    <w:rsid w:val="00BD06F1"/>
    <w:rsid w:val="00BD0B6D"/>
    <w:rsid w:val="00BD0F30"/>
    <w:rsid w:val="00BD104B"/>
    <w:rsid w:val="00BD11A0"/>
    <w:rsid w:val="00BD129D"/>
    <w:rsid w:val="00BD1768"/>
    <w:rsid w:val="00BD1C7E"/>
    <w:rsid w:val="00BD1DD7"/>
    <w:rsid w:val="00BD23EA"/>
    <w:rsid w:val="00BD2604"/>
    <w:rsid w:val="00BD2CB9"/>
    <w:rsid w:val="00BD31E0"/>
    <w:rsid w:val="00BD31FF"/>
    <w:rsid w:val="00BD35D7"/>
    <w:rsid w:val="00BD3706"/>
    <w:rsid w:val="00BD3AFB"/>
    <w:rsid w:val="00BD417A"/>
    <w:rsid w:val="00BD4251"/>
    <w:rsid w:val="00BD4E3C"/>
    <w:rsid w:val="00BD59ED"/>
    <w:rsid w:val="00BD5A12"/>
    <w:rsid w:val="00BD61B3"/>
    <w:rsid w:val="00BD74B2"/>
    <w:rsid w:val="00BD75B8"/>
    <w:rsid w:val="00BD7700"/>
    <w:rsid w:val="00BD77C0"/>
    <w:rsid w:val="00BD79F0"/>
    <w:rsid w:val="00BE015B"/>
    <w:rsid w:val="00BE04F0"/>
    <w:rsid w:val="00BE05C5"/>
    <w:rsid w:val="00BE0820"/>
    <w:rsid w:val="00BE0874"/>
    <w:rsid w:val="00BE0A4D"/>
    <w:rsid w:val="00BE0B0D"/>
    <w:rsid w:val="00BE0B5E"/>
    <w:rsid w:val="00BE0C4C"/>
    <w:rsid w:val="00BE0EFD"/>
    <w:rsid w:val="00BE0FD8"/>
    <w:rsid w:val="00BE10C4"/>
    <w:rsid w:val="00BE1552"/>
    <w:rsid w:val="00BE1C43"/>
    <w:rsid w:val="00BE215A"/>
    <w:rsid w:val="00BE2365"/>
    <w:rsid w:val="00BE27F9"/>
    <w:rsid w:val="00BE28D4"/>
    <w:rsid w:val="00BE2A71"/>
    <w:rsid w:val="00BE30CC"/>
    <w:rsid w:val="00BE3437"/>
    <w:rsid w:val="00BE35BE"/>
    <w:rsid w:val="00BE3A0E"/>
    <w:rsid w:val="00BE4217"/>
    <w:rsid w:val="00BE4308"/>
    <w:rsid w:val="00BE4337"/>
    <w:rsid w:val="00BE4AEF"/>
    <w:rsid w:val="00BE4E8F"/>
    <w:rsid w:val="00BE4F50"/>
    <w:rsid w:val="00BE50BF"/>
    <w:rsid w:val="00BE5192"/>
    <w:rsid w:val="00BE545D"/>
    <w:rsid w:val="00BE5DA1"/>
    <w:rsid w:val="00BE5EE4"/>
    <w:rsid w:val="00BE5FD4"/>
    <w:rsid w:val="00BE66F7"/>
    <w:rsid w:val="00BE6EB3"/>
    <w:rsid w:val="00BE6FEC"/>
    <w:rsid w:val="00BE7093"/>
    <w:rsid w:val="00BE7157"/>
    <w:rsid w:val="00BE73AC"/>
    <w:rsid w:val="00BE73B4"/>
    <w:rsid w:val="00BE784A"/>
    <w:rsid w:val="00BE7DC4"/>
    <w:rsid w:val="00BE7EFC"/>
    <w:rsid w:val="00BF031C"/>
    <w:rsid w:val="00BF0419"/>
    <w:rsid w:val="00BF0DE5"/>
    <w:rsid w:val="00BF0DF4"/>
    <w:rsid w:val="00BF0F23"/>
    <w:rsid w:val="00BF11B4"/>
    <w:rsid w:val="00BF1336"/>
    <w:rsid w:val="00BF1A1C"/>
    <w:rsid w:val="00BF1B95"/>
    <w:rsid w:val="00BF1F87"/>
    <w:rsid w:val="00BF27EE"/>
    <w:rsid w:val="00BF2A92"/>
    <w:rsid w:val="00BF2E06"/>
    <w:rsid w:val="00BF3289"/>
    <w:rsid w:val="00BF369D"/>
    <w:rsid w:val="00BF37DD"/>
    <w:rsid w:val="00BF38F6"/>
    <w:rsid w:val="00BF3990"/>
    <w:rsid w:val="00BF3F82"/>
    <w:rsid w:val="00BF4177"/>
    <w:rsid w:val="00BF4A07"/>
    <w:rsid w:val="00BF4BF4"/>
    <w:rsid w:val="00BF5188"/>
    <w:rsid w:val="00BF54DB"/>
    <w:rsid w:val="00BF5952"/>
    <w:rsid w:val="00BF5B56"/>
    <w:rsid w:val="00BF5DC4"/>
    <w:rsid w:val="00BF6832"/>
    <w:rsid w:val="00BF69A6"/>
    <w:rsid w:val="00BF69E0"/>
    <w:rsid w:val="00BF6DD3"/>
    <w:rsid w:val="00BF6E83"/>
    <w:rsid w:val="00BF7029"/>
    <w:rsid w:val="00BF72F0"/>
    <w:rsid w:val="00BF7C90"/>
    <w:rsid w:val="00BF7DA7"/>
    <w:rsid w:val="00BF7F6F"/>
    <w:rsid w:val="00C00171"/>
    <w:rsid w:val="00C001B4"/>
    <w:rsid w:val="00C002C6"/>
    <w:rsid w:val="00C0033D"/>
    <w:rsid w:val="00C0049C"/>
    <w:rsid w:val="00C00616"/>
    <w:rsid w:val="00C007E9"/>
    <w:rsid w:val="00C00AA8"/>
    <w:rsid w:val="00C00D68"/>
    <w:rsid w:val="00C00DB5"/>
    <w:rsid w:val="00C00EFE"/>
    <w:rsid w:val="00C012AE"/>
    <w:rsid w:val="00C01426"/>
    <w:rsid w:val="00C0165E"/>
    <w:rsid w:val="00C019BD"/>
    <w:rsid w:val="00C01E39"/>
    <w:rsid w:val="00C01F05"/>
    <w:rsid w:val="00C01F61"/>
    <w:rsid w:val="00C02632"/>
    <w:rsid w:val="00C0269E"/>
    <w:rsid w:val="00C02976"/>
    <w:rsid w:val="00C02CD3"/>
    <w:rsid w:val="00C03195"/>
    <w:rsid w:val="00C036BE"/>
    <w:rsid w:val="00C03875"/>
    <w:rsid w:val="00C03A3B"/>
    <w:rsid w:val="00C04068"/>
    <w:rsid w:val="00C04560"/>
    <w:rsid w:val="00C046B7"/>
    <w:rsid w:val="00C04A7A"/>
    <w:rsid w:val="00C04B62"/>
    <w:rsid w:val="00C04E57"/>
    <w:rsid w:val="00C050AC"/>
    <w:rsid w:val="00C05209"/>
    <w:rsid w:val="00C0536C"/>
    <w:rsid w:val="00C054CB"/>
    <w:rsid w:val="00C0550B"/>
    <w:rsid w:val="00C0588C"/>
    <w:rsid w:val="00C05B64"/>
    <w:rsid w:val="00C05CA5"/>
    <w:rsid w:val="00C06033"/>
    <w:rsid w:val="00C064F5"/>
    <w:rsid w:val="00C06639"/>
    <w:rsid w:val="00C06C2D"/>
    <w:rsid w:val="00C07377"/>
    <w:rsid w:val="00C0740B"/>
    <w:rsid w:val="00C07937"/>
    <w:rsid w:val="00C07CE6"/>
    <w:rsid w:val="00C07F45"/>
    <w:rsid w:val="00C101ED"/>
    <w:rsid w:val="00C1051B"/>
    <w:rsid w:val="00C10601"/>
    <w:rsid w:val="00C10799"/>
    <w:rsid w:val="00C10971"/>
    <w:rsid w:val="00C10E4B"/>
    <w:rsid w:val="00C11125"/>
    <w:rsid w:val="00C11426"/>
    <w:rsid w:val="00C11516"/>
    <w:rsid w:val="00C1179B"/>
    <w:rsid w:val="00C11B97"/>
    <w:rsid w:val="00C11E60"/>
    <w:rsid w:val="00C12A02"/>
    <w:rsid w:val="00C12A6D"/>
    <w:rsid w:val="00C12BC1"/>
    <w:rsid w:val="00C12BCE"/>
    <w:rsid w:val="00C135FC"/>
    <w:rsid w:val="00C13674"/>
    <w:rsid w:val="00C1380C"/>
    <w:rsid w:val="00C139B7"/>
    <w:rsid w:val="00C13DC8"/>
    <w:rsid w:val="00C1415D"/>
    <w:rsid w:val="00C144DE"/>
    <w:rsid w:val="00C14674"/>
    <w:rsid w:val="00C1493D"/>
    <w:rsid w:val="00C14D5E"/>
    <w:rsid w:val="00C14E57"/>
    <w:rsid w:val="00C150C4"/>
    <w:rsid w:val="00C151A5"/>
    <w:rsid w:val="00C153D3"/>
    <w:rsid w:val="00C15581"/>
    <w:rsid w:val="00C15844"/>
    <w:rsid w:val="00C15BDF"/>
    <w:rsid w:val="00C15C97"/>
    <w:rsid w:val="00C1671E"/>
    <w:rsid w:val="00C16AA0"/>
    <w:rsid w:val="00C16E00"/>
    <w:rsid w:val="00C17146"/>
    <w:rsid w:val="00C171E7"/>
    <w:rsid w:val="00C172AC"/>
    <w:rsid w:val="00C178E5"/>
    <w:rsid w:val="00C1798F"/>
    <w:rsid w:val="00C17C15"/>
    <w:rsid w:val="00C21586"/>
    <w:rsid w:val="00C21810"/>
    <w:rsid w:val="00C21931"/>
    <w:rsid w:val="00C21A17"/>
    <w:rsid w:val="00C21C86"/>
    <w:rsid w:val="00C21EE1"/>
    <w:rsid w:val="00C22077"/>
    <w:rsid w:val="00C2214E"/>
    <w:rsid w:val="00C2218E"/>
    <w:rsid w:val="00C22213"/>
    <w:rsid w:val="00C22982"/>
    <w:rsid w:val="00C22C34"/>
    <w:rsid w:val="00C22E15"/>
    <w:rsid w:val="00C22F7F"/>
    <w:rsid w:val="00C23058"/>
    <w:rsid w:val="00C23359"/>
    <w:rsid w:val="00C236E9"/>
    <w:rsid w:val="00C2378F"/>
    <w:rsid w:val="00C240F9"/>
    <w:rsid w:val="00C24223"/>
    <w:rsid w:val="00C25258"/>
    <w:rsid w:val="00C25263"/>
    <w:rsid w:val="00C255C2"/>
    <w:rsid w:val="00C259BB"/>
    <w:rsid w:val="00C25AE0"/>
    <w:rsid w:val="00C25D6C"/>
    <w:rsid w:val="00C25E4C"/>
    <w:rsid w:val="00C261CF"/>
    <w:rsid w:val="00C269F0"/>
    <w:rsid w:val="00C26F72"/>
    <w:rsid w:val="00C27008"/>
    <w:rsid w:val="00C2722D"/>
    <w:rsid w:val="00C274AD"/>
    <w:rsid w:val="00C277AE"/>
    <w:rsid w:val="00C27A53"/>
    <w:rsid w:val="00C27B1F"/>
    <w:rsid w:val="00C27E87"/>
    <w:rsid w:val="00C27E8A"/>
    <w:rsid w:val="00C3005D"/>
    <w:rsid w:val="00C30123"/>
    <w:rsid w:val="00C30324"/>
    <w:rsid w:val="00C30D66"/>
    <w:rsid w:val="00C311E1"/>
    <w:rsid w:val="00C31FBB"/>
    <w:rsid w:val="00C32360"/>
    <w:rsid w:val="00C324EC"/>
    <w:rsid w:val="00C32687"/>
    <w:rsid w:val="00C3285E"/>
    <w:rsid w:val="00C32A58"/>
    <w:rsid w:val="00C32BF4"/>
    <w:rsid w:val="00C33138"/>
    <w:rsid w:val="00C33C8E"/>
    <w:rsid w:val="00C3431A"/>
    <w:rsid w:val="00C34745"/>
    <w:rsid w:val="00C349D6"/>
    <w:rsid w:val="00C34AA2"/>
    <w:rsid w:val="00C34F5F"/>
    <w:rsid w:val="00C35638"/>
    <w:rsid w:val="00C356A0"/>
    <w:rsid w:val="00C3596C"/>
    <w:rsid w:val="00C35E2F"/>
    <w:rsid w:val="00C35EBF"/>
    <w:rsid w:val="00C35EFC"/>
    <w:rsid w:val="00C364F0"/>
    <w:rsid w:val="00C36559"/>
    <w:rsid w:val="00C368D9"/>
    <w:rsid w:val="00C36B69"/>
    <w:rsid w:val="00C36C1F"/>
    <w:rsid w:val="00C36C7C"/>
    <w:rsid w:val="00C36D8F"/>
    <w:rsid w:val="00C36E85"/>
    <w:rsid w:val="00C37129"/>
    <w:rsid w:val="00C3717E"/>
    <w:rsid w:val="00C371B9"/>
    <w:rsid w:val="00C3750C"/>
    <w:rsid w:val="00C37760"/>
    <w:rsid w:val="00C37A74"/>
    <w:rsid w:val="00C40172"/>
    <w:rsid w:val="00C4021B"/>
    <w:rsid w:val="00C405BE"/>
    <w:rsid w:val="00C40ACB"/>
    <w:rsid w:val="00C40D97"/>
    <w:rsid w:val="00C40E0A"/>
    <w:rsid w:val="00C40E9B"/>
    <w:rsid w:val="00C410BC"/>
    <w:rsid w:val="00C4118A"/>
    <w:rsid w:val="00C413BC"/>
    <w:rsid w:val="00C4143E"/>
    <w:rsid w:val="00C4164A"/>
    <w:rsid w:val="00C417A2"/>
    <w:rsid w:val="00C41E13"/>
    <w:rsid w:val="00C41FB0"/>
    <w:rsid w:val="00C4294D"/>
    <w:rsid w:val="00C42961"/>
    <w:rsid w:val="00C42E55"/>
    <w:rsid w:val="00C42F71"/>
    <w:rsid w:val="00C43293"/>
    <w:rsid w:val="00C43743"/>
    <w:rsid w:val="00C43750"/>
    <w:rsid w:val="00C4385E"/>
    <w:rsid w:val="00C43AE9"/>
    <w:rsid w:val="00C43E9A"/>
    <w:rsid w:val="00C43F44"/>
    <w:rsid w:val="00C43F4C"/>
    <w:rsid w:val="00C43FF5"/>
    <w:rsid w:val="00C43FFB"/>
    <w:rsid w:val="00C44064"/>
    <w:rsid w:val="00C44292"/>
    <w:rsid w:val="00C44882"/>
    <w:rsid w:val="00C449D7"/>
    <w:rsid w:val="00C44A1F"/>
    <w:rsid w:val="00C44BBC"/>
    <w:rsid w:val="00C4506A"/>
    <w:rsid w:val="00C455D0"/>
    <w:rsid w:val="00C4579D"/>
    <w:rsid w:val="00C457E0"/>
    <w:rsid w:val="00C45BD6"/>
    <w:rsid w:val="00C45C65"/>
    <w:rsid w:val="00C45F08"/>
    <w:rsid w:val="00C45FDD"/>
    <w:rsid w:val="00C46017"/>
    <w:rsid w:val="00C46196"/>
    <w:rsid w:val="00C46451"/>
    <w:rsid w:val="00C46965"/>
    <w:rsid w:val="00C47093"/>
    <w:rsid w:val="00C47161"/>
    <w:rsid w:val="00C477AE"/>
    <w:rsid w:val="00C477C7"/>
    <w:rsid w:val="00C47BE9"/>
    <w:rsid w:val="00C47DC5"/>
    <w:rsid w:val="00C50072"/>
    <w:rsid w:val="00C5047E"/>
    <w:rsid w:val="00C505C6"/>
    <w:rsid w:val="00C50617"/>
    <w:rsid w:val="00C506A1"/>
    <w:rsid w:val="00C508F2"/>
    <w:rsid w:val="00C50E7B"/>
    <w:rsid w:val="00C511DE"/>
    <w:rsid w:val="00C51228"/>
    <w:rsid w:val="00C51336"/>
    <w:rsid w:val="00C51607"/>
    <w:rsid w:val="00C517DA"/>
    <w:rsid w:val="00C51A34"/>
    <w:rsid w:val="00C51A92"/>
    <w:rsid w:val="00C51E89"/>
    <w:rsid w:val="00C51F9F"/>
    <w:rsid w:val="00C52777"/>
    <w:rsid w:val="00C5284B"/>
    <w:rsid w:val="00C52DA0"/>
    <w:rsid w:val="00C52DC2"/>
    <w:rsid w:val="00C52E68"/>
    <w:rsid w:val="00C53AA1"/>
    <w:rsid w:val="00C53B8C"/>
    <w:rsid w:val="00C54368"/>
    <w:rsid w:val="00C543CA"/>
    <w:rsid w:val="00C54600"/>
    <w:rsid w:val="00C5480C"/>
    <w:rsid w:val="00C5485E"/>
    <w:rsid w:val="00C54CB8"/>
    <w:rsid w:val="00C54EB0"/>
    <w:rsid w:val="00C54F46"/>
    <w:rsid w:val="00C55110"/>
    <w:rsid w:val="00C552C6"/>
    <w:rsid w:val="00C55CE7"/>
    <w:rsid w:val="00C562FA"/>
    <w:rsid w:val="00C56655"/>
    <w:rsid w:val="00C566B1"/>
    <w:rsid w:val="00C568DE"/>
    <w:rsid w:val="00C569AC"/>
    <w:rsid w:val="00C56C6D"/>
    <w:rsid w:val="00C57113"/>
    <w:rsid w:val="00C57483"/>
    <w:rsid w:val="00C57BA9"/>
    <w:rsid w:val="00C6076B"/>
    <w:rsid w:val="00C60831"/>
    <w:rsid w:val="00C60A71"/>
    <w:rsid w:val="00C60CA0"/>
    <w:rsid w:val="00C60D15"/>
    <w:rsid w:val="00C60EC5"/>
    <w:rsid w:val="00C60FFD"/>
    <w:rsid w:val="00C61BB1"/>
    <w:rsid w:val="00C62126"/>
    <w:rsid w:val="00C6270E"/>
    <w:rsid w:val="00C62785"/>
    <w:rsid w:val="00C634E1"/>
    <w:rsid w:val="00C63DA6"/>
    <w:rsid w:val="00C6477E"/>
    <w:rsid w:val="00C648DF"/>
    <w:rsid w:val="00C64AA6"/>
    <w:rsid w:val="00C64AD6"/>
    <w:rsid w:val="00C64DE3"/>
    <w:rsid w:val="00C65690"/>
    <w:rsid w:val="00C656FA"/>
    <w:rsid w:val="00C6581F"/>
    <w:rsid w:val="00C65AD6"/>
    <w:rsid w:val="00C65C27"/>
    <w:rsid w:val="00C65F90"/>
    <w:rsid w:val="00C66146"/>
    <w:rsid w:val="00C6659F"/>
    <w:rsid w:val="00C6688F"/>
    <w:rsid w:val="00C668B7"/>
    <w:rsid w:val="00C66913"/>
    <w:rsid w:val="00C66B61"/>
    <w:rsid w:val="00C66E25"/>
    <w:rsid w:val="00C67049"/>
    <w:rsid w:val="00C67100"/>
    <w:rsid w:val="00C67450"/>
    <w:rsid w:val="00C67658"/>
    <w:rsid w:val="00C700BC"/>
    <w:rsid w:val="00C70185"/>
    <w:rsid w:val="00C701AF"/>
    <w:rsid w:val="00C704BD"/>
    <w:rsid w:val="00C706AB"/>
    <w:rsid w:val="00C70801"/>
    <w:rsid w:val="00C70CAF"/>
    <w:rsid w:val="00C70F1B"/>
    <w:rsid w:val="00C71578"/>
    <w:rsid w:val="00C71698"/>
    <w:rsid w:val="00C71791"/>
    <w:rsid w:val="00C71A24"/>
    <w:rsid w:val="00C71CB0"/>
    <w:rsid w:val="00C7211F"/>
    <w:rsid w:val="00C72695"/>
    <w:rsid w:val="00C72864"/>
    <w:rsid w:val="00C7286A"/>
    <w:rsid w:val="00C7288C"/>
    <w:rsid w:val="00C73023"/>
    <w:rsid w:val="00C73201"/>
    <w:rsid w:val="00C739C8"/>
    <w:rsid w:val="00C73A12"/>
    <w:rsid w:val="00C73E31"/>
    <w:rsid w:val="00C73FEE"/>
    <w:rsid w:val="00C74297"/>
    <w:rsid w:val="00C743BB"/>
    <w:rsid w:val="00C744CA"/>
    <w:rsid w:val="00C74643"/>
    <w:rsid w:val="00C7464D"/>
    <w:rsid w:val="00C746A8"/>
    <w:rsid w:val="00C7471F"/>
    <w:rsid w:val="00C74A68"/>
    <w:rsid w:val="00C7594A"/>
    <w:rsid w:val="00C765F8"/>
    <w:rsid w:val="00C766E9"/>
    <w:rsid w:val="00C76E67"/>
    <w:rsid w:val="00C76E76"/>
    <w:rsid w:val="00C772F2"/>
    <w:rsid w:val="00C7747E"/>
    <w:rsid w:val="00C7755D"/>
    <w:rsid w:val="00C77786"/>
    <w:rsid w:val="00C77CD6"/>
    <w:rsid w:val="00C77E85"/>
    <w:rsid w:val="00C8004C"/>
    <w:rsid w:val="00C800C7"/>
    <w:rsid w:val="00C8011B"/>
    <w:rsid w:val="00C8049F"/>
    <w:rsid w:val="00C80591"/>
    <w:rsid w:val="00C806D0"/>
    <w:rsid w:val="00C80762"/>
    <w:rsid w:val="00C8118D"/>
    <w:rsid w:val="00C811DE"/>
    <w:rsid w:val="00C81291"/>
    <w:rsid w:val="00C81A5D"/>
    <w:rsid w:val="00C81E28"/>
    <w:rsid w:val="00C81EE2"/>
    <w:rsid w:val="00C822D7"/>
    <w:rsid w:val="00C825F3"/>
    <w:rsid w:val="00C82743"/>
    <w:rsid w:val="00C8299E"/>
    <w:rsid w:val="00C82BF3"/>
    <w:rsid w:val="00C82C1E"/>
    <w:rsid w:val="00C82D3C"/>
    <w:rsid w:val="00C82D53"/>
    <w:rsid w:val="00C82EF5"/>
    <w:rsid w:val="00C830CF"/>
    <w:rsid w:val="00C8317F"/>
    <w:rsid w:val="00C832F4"/>
    <w:rsid w:val="00C83818"/>
    <w:rsid w:val="00C83874"/>
    <w:rsid w:val="00C83B33"/>
    <w:rsid w:val="00C83C49"/>
    <w:rsid w:val="00C84690"/>
    <w:rsid w:val="00C846B3"/>
    <w:rsid w:val="00C84A18"/>
    <w:rsid w:val="00C85154"/>
    <w:rsid w:val="00C851AC"/>
    <w:rsid w:val="00C857D9"/>
    <w:rsid w:val="00C85F8E"/>
    <w:rsid w:val="00C85FA4"/>
    <w:rsid w:val="00C86800"/>
    <w:rsid w:val="00C868FD"/>
    <w:rsid w:val="00C86B7B"/>
    <w:rsid w:val="00C86D24"/>
    <w:rsid w:val="00C86E2E"/>
    <w:rsid w:val="00C87075"/>
    <w:rsid w:val="00C87295"/>
    <w:rsid w:val="00C87537"/>
    <w:rsid w:val="00C87762"/>
    <w:rsid w:val="00C87819"/>
    <w:rsid w:val="00C87C8C"/>
    <w:rsid w:val="00C87CE4"/>
    <w:rsid w:val="00C87F45"/>
    <w:rsid w:val="00C90036"/>
    <w:rsid w:val="00C90556"/>
    <w:rsid w:val="00C909A8"/>
    <w:rsid w:val="00C91458"/>
    <w:rsid w:val="00C9150B"/>
    <w:rsid w:val="00C923B6"/>
    <w:rsid w:val="00C92815"/>
    <w:rsid w:val="00C928FA"/>
    <w:rsid w:val="00C92BC6"/>
    <w:rsid w:val="00C92E0E"/>
    <w:rsid w:val="00C9310B"/>
    <w:rsid w:val="00C93980"/>
    <w:rsid w:val="00C93ECB"/>
    <w:rsid w:val="00C940C0"/>
    <w:rsid w:val="00C94142"/>
    <w:rsid w:val="00C943BF"/>
    <w:rsid w:val="00C943D1"/>
    <w:rsid w:val="00C945EB"/>
    <w:rsid w:val="00C947DC"/>
    <w:rsid w:val="00C94B99"/>
    <w:rsid w:val="00C94B9F"/>
    <w:rsid w:val="00C94C73"/>
    <w:rsid w:val="00C950F6"/>
    <w:rsid w:val="00C958F6"/>
    <w:rsid w:val="00C95974"/>
    <w:rsid w:val="00C95EB8"/>
    <w:rsid w:val="00C964B9"/>
    <w:rsid w:val="00C9658B"/>
    <w:rsid w:val="00C966A9"/>
    <w:rsid w:val="00C96A97"/>
    <w:rsid w:val="00C96A9E"/>
    <w:rsid w:val="00C97404"/>
    <w:rsid w:val="00C97481"/>
    <w:rsid w:val="00C9749F"/>
    <w:rsid w:val="00C97DCD"/>
    <w:rsid w:val="00C97F20"/>
    <w:rsid w:val="00CA044A"/>
    <w:rsid w:val="00CA093D"/>
    <w:rsid w:val="00CA09D3"/>
    <w:rsid w:val="00CA0BC3"/>
    <w:rsid w:val="00CA0DD7"/>
    <w:rsid w:val="00CA0ECA"/>
    <w:rsid w:val="00CA1563"/>
    <w:rsid w:val="00CA1C9D"/>
    <w:rsid w:val="00CA22C4"/>
    <w:rsid w:val="00CA2322"/>
    <w:rsid w:val="00CA2A05"/>
    <w:rsid w:val="00CA2C3F"/>
    <w:rsid w:val="00CA33D9"/>
    <w:rsid w:val="00CA36DC"/>
    <w:rsid w:val="00CA3884"/>
    <w:rsid w:val="00CA3D20"/>
    <w:rsid w:val="00CA3E69"/>
    <w:rsid w:val="00CA3FBF"/>
    <w:rsid w:val="00CA44C7"/>
    <w:rsid w:val="00CA47D7"/>
    <w:rsid w:val="00CA4A02"/>
    <w:rsid w:val="00CA4AB1"/>
    <w:rsid w:val="00CA4CA4"/>
    <w:rsid w:val="00CA5034"/>
    <w:rsid w:val="00CA52A9"/>
    <w:rsid w:val="00CA59A9"/>
    <w:rsid w:val="00CA5C25"/>
    <w:rsid w:val="00CA62BE"/>
    <w:rsid w:val="00CA63EF"/>
    <w:rsid w:val="00CA68CF"/>
    <w:rsid w:val="00CA711E"/>
    <w:rsid w:val="00CA71B4"/>
    <w:rsid w:val="00CA7596"/>
    <w:rsid w:val="00CA75CF"/>
    <w:rsid w:val="00CA7A33"/>
    <w:rsid w:val="00CA7C1A"/>
    <w:rsid w:val="00CB03D3"/>
    <w:rsid w:val="00CB0636"/>
    <w:rsid w:val="00CB068A"/>
    <w:rsid w:val="00CB077A"/>
    <w:rsid w:val="00CB07EF"/>
    <w:rsid w:val="00CB08D7"/>
    <w:rsid w:val="00CB0AD7"/>
    <w:rsid w:val="00CB0BFE"/>
    <w:rsid w:val="00CB0F18"/>
    <w:rsid w:val="00CB1364"/>
    <w:rsid w:val="00CB17AC"/>
    <w:rsid w:val="00CB1862"/>
    <w:rsid w:val="00CB1C7F"/>
    <w:rsid w:val="00CB1F17"/>
    <w:rsid w:val="00CB2085"/>
    <w:rsid w:val="00CB2138"/>
    <w:rsid w:val="00CB250D"/>
    <w:rsid w:val="00CB2586"/>
    <w:rsid w:val="00CB28F3"/>
    <w:rsid w:val="00CB3848"/>
    <w:rsid w:val="00CB3F4C"/>
    <w:rsid w:val="00CB417F"/>
    <w:rsid w:val="00CB4412"/>
    <w:rsid w:val="00CB4795"/>
    <w:rsid w:val="00CB48A4"/>
    <w:rsid w:val="00CB49CF"/>
    <w:rsid w:val="00CB4CAD"/>
    <w:rsid w:val="00CB5589"/>
    <w:rsid w:val="00CB5AE7"/>
    <w:rsid w:val="00CB5C15"/>
    <w:rsid w:val="00CB5CD5"/>
    <w:rsid w:val="00CB5E70"/>
    <w:rsid w:val="00CB62D5"/>
    <w:rsid w:val="00CB6E1A"/>
    <w:rsid w:val="00CB73EA"/>
    <w:rsid w:val="00CB742F"/>
    <w:rsid w:val="00CB74C8"/>
    <w:rsid w:val="00CB7773"/>
    <w:rsid w:val="00CB7C29"/>
    <w:rsid w:val="00CB7D04"/>
    <w:rsid w:val="00CC0634"/>
    <w:rsid w:val="00CC0B89"/>
    <w:rsid w:val="00CC0D01"/>
    <w:rsid w:val="00CC0E3C"/>
    <w:rsid w:val="00CC0E89"/>
    <w:rsid w:val="00CC11A0"/>
    <w:rsid w:val="00CC1A65"/>
    <w:rsid w:val="00CC24D4"/>
    <w:rsid w:val="00CC2ED4"/>
    <w:rsid w:val="00CC2FA3"/>
    <w:rsid w:val="00CC302D"/>
    <w:rsid w:val="00CC329A"/>
    <w:rsid w:val="00CC3375"/>
    <w:rsid w:val="00CC34C3"/>
    <w:rsid w:val="00CC37E5"/>
    <w:rsid w:val="00CC3AE6"/>
    <w:rsid w:val="00CC4437"/>
    <w:rsid w:val="00CC4CC3"/>
    <w:rsid w:val="00CC4E7E"/>
    <w:rsid w:val="00CC4FA4"/>
    <w:rsid w:val="00CC5645"/>
    <w:rsid w:val="00CC5CD4"/>
    <w:rsid w:val="00CC6346"/>
    <w:rsid w:val="00CC68D3"/>
    <w:rsid w:val="00CC6E92"/>
    <w:rsid w:val="00CC73EA"/>
    <w:rsid w:val="00CC79BA"/>
    <w:rsid w:val="00CC7BCF"/>
    <w:rsid w:val="00CC7DE6"/>
    <w:rsid w:val="00CD011B"/>
    <w:rsid w:val="00CD01F5"/>
    <w:rsid w:val="00CD05AF"/>
    <w:rsid w:val="00CD0EB6"/>
    <w:rsid w:val="00CD1625"/>
    <w:rsid w:val="00CD1E1A"/>
    <w:rsid w:val="00CD204E"/>
    <w:rsid w:val="00CD2223"/>
    <w:rsid w:val="00CD2298"/>
    <w:rsid w:val="00CD24E7"/>
    <w:rsid w:val="00CD2692"/>
    <w:rsid w:val="00CD26F9"/>
    <w:rsid w:val="00CD2710"/>
    <w:rsid w:val="00CD2759"/>
    <w:rsid w:val="00CD32BA"/>
    <w:rsid w:val="00CD3D28"/>
    <w:rsid w:val="00CD4335"/>
    <w:rsid w:val="00CD44E1"/>
    <w:rsid w:val="00CD48A1"/>
    <w:rsid w:val="00CD4A4B"/>
    <w:rsid w:val="00CD4ADE"/>
    <w:rsid w:val="00CD4C5D"/>
    <w:rsid w:val="00CD4DF0"/>
    <w:rsid w:val="00CD5374"/>
    <w:rsid w:val="00CD5914"/>
    <w:rsid w:val="00CD5F6C"/>
    <w:rsid w:val="00CD60FF"/>
    <w:rsid w:val="00CD6476"/>
    <w:rsid w:val="00CD67EA"/>
    <w:rsid w:val="00CD6E66"/>
    <w:rsid w:val="00CD6E79"/>
    <w:rsid w:val="00CD6F45"/>
    <w:rsid w:val="00CD70A7"/>
    <w:rsid w:val="00CD7405"/>
    <w:rsid w:val="00CD7543"/>
    <w:rsid w:val="00CD7582"/>
    <w:rsid w:val="00CE00A4"/>
    <w:rsid w:val="00CE0232"/>
    <w:rsid w:val="00CE0529"/>
    <w:rsid w:val="00CE06DD"/>
    <w:rsid w:val="00CE0904"/>
    <w:rsid w:val="00CE0AC1"/>
    <w:rsid w:val="00CE0B1C"/>
    <w:rsid w:val="00CE0BE3"/>
    <w:rsid w:val="00CE0BE8"/>
    <w:rsid w:val="00CE0C8D"/>
    <w:rsid w:val="00CE14FE"/>
    <w:rsid w:val="00CE15A9"/>
    <w:rsid w:val="00CE16E2"/>
    <w:rsid w:val="00CE1CDC"/>
    <w:rsid w:val="00CE26BA"/>
    <w:rsid w:val="00CE285F"/>
    <w:rsid w:val="00CE2A2B"/>
    <w:rsid w:val="00CE2A76"/>
    <w:rsid w:val="00CE2B17"/>
    <w:rsid w:val="00CE3257"/>
    <w:rsid w:val="00CE3347"/>
    <w:rsid w:val="00CE3804"/>
    <w:rsid w:val="00CE38EF"/>
    <w:rsid w:val="00CE3C9C"/>
    <w:rsid w:val="00CE3E41"/>
    <w:rsid w:val="00CE40F5"/>
    <w:rsid w:val="00CE477E"/>
    <w:rsid w:val="00CE4882"/>
    <w:rsid w:val="00CE48FA"/>
    <w:rsid w:val="00CE49B8"/>
    <w:rsid w:val="00CE4BF6"/>
    <w:rsid w:val="00CE4F69"/>
    <w:rsid w:val="00CE5267"/>
    <w:rsid w:val="00CE54D7"/>
    <w:rsid w:val="00CE5F98"/>
    <w:rsid w:val="00CE621E"/>
    <w:rsid w:val="00CE625A"/>
    <w:rsid w:val="00CE697F"/>
    <w:rsid w:val="00CE7002"/>
    <w:rsid w:val="00CE7207"/>
    <w:rsid w:val="00CE749E"/>
    <w:rsid w:val="00CE754D"/>
    <w:rsid w:val="00CE7702"/>
    <w:rsid w:val="00CE7CC5"/>
    <w:rsid w:val="00CE7EB2"/>
    <w:rsid w:val="00CF00D8"/>
    <w:rsid w:val="00CF0810"/>
    <w:rsid w:val="00CF08AE"/>
    <w:rsid w:val="00CF0B93"/>
    <w:rsid w:val="00CF0BA1"/>
    <w:rsid w:val="00CF12B3"/>
    <w:rsid w:val="00CF12F8"/>
    <w:rsid w:val="00CF1672"/>
    <w:rsid w:val="00CF1AEA"/>
    <w:rsid w:val="00CF1C4F"/>
    <w:rsid w:val="00CF1DFC"/>
    <w:rsid w:val="00CF2061"/>
    <w:rsid w:val="00CF2365"/>
    <w:rsid w:val="00CF2395"/>
    <w:rsid w:val="00CF24D8"/>
    <w:rsid w:val="00CF2A57"/>
    <w:rsid w:val="00CF2D49"/>
    <w:rsid w:val="00CF2E87"/>
    <w:rsid w:val="00CF2E9A"/>
    <w:rsid w:val="00CF30A9"/>
    <w:rsid w:val="00CF3764"/>
    <w:rsid w:val="00CF3C99"/>
    <w:rsid w:val="00CF3CBE"/>
    <w:rsid w:val="00CF3EDE"/>
    <w:rsid w:val="00CF409D"/>
    <w:rsid w:val="00CF433B"/>
    <w:rsid w:val="00CF4618"/>
    <w:rsid w:val="00CF4A73"/>
    <w:rsid w:val="00CF536E"/>
    <w:rsid w:val="00CF555E"/>
    <w:rsid w:val="00CF556E"/>
    <w:rsid w:val="00CF5CEC"/>
    <w:rsid w:val="00CF5E63"/>
    <w:rsid w:val="00CF6590"/>
    <w:rsid w:val="00CF66A2"/>
    <w:rsid w:val="00CF6DCE"/>
    <w:rsid w:val="00CF7012"/>
    <w:rsid w:val="00CF73F4"/>
    <w:rsid w:val="00CF75FE"/>
    <w:rsid w:val="00CF769F"/>
    <w:rsid w:val="00CF799E"/>
    <w:rsid w:val="00CF7C8D"/>
    <w:rsid w:val="00CF7ED4"/>
    <w:rsid w:val="00D0001D"/>
    <w:rsid w:val="00D00036"/>
    <w:rsid w:val="00D0015F"/>
    <w:rsid w:val="00D0021F"/>
    <w:rsid w:val="00D003AB"/>
    <w:rsid w:val="00D00FE7"/>
    <w:rsid w:val="00D01524"/>
    <w:rsid w:val="00D015D7"/>
    <w:rsid w:val="00D019CB"/>
    <w:rsid w:val="00D019DF"/>
    <w:rsid w:val="00D01E87"/>
    <w:rsid w:val="00D01EF4"/>
    <w:rsid w:val="00D02178"/>
    <w:rsid w:val="00D024A1"/>
    <w:rsid w:val="00D02AB1"/>
    <w:rsid w:val="00D03080"/>
    <w:rsid w:val="00D0353D"/>
    <w:rsid w:val="00D0355D"/>
    <w:rsid w:val="00D03AA2"/>
    <w:rsid w:val="00D03C98"/>
    <w:rsid w:val="00D04026"/>
    <w:rsid w:val="00D0414E"/>
    <w:rsid w:val="00D0422B"/>
    <w:rsid w:val="00D04357"/>
    <w:rsid w:val="00D0440F"/>
    <w:rsid w:val="00D04599"/>
    <w:rsid w:val="00D04699"/>
    <w:rsid w:val="00D04B88"/>
    <w:rsid w:val="00D04EAD"/>
    <w:rsid w:val="00D05052"/>
    <w:rsid w:val="00D059A8"/>
    <w:rsid w:val="00D05AB5"/>
    <w:rsid w:val="00D05BF3"/>
    <w:rsid w:val="00D0608D"/>
    <w:rsid w:val="00D060BD"/>
    <w:rsid w:val="00D06321"/>
    <w:rsid w:val="00D064C2"/>
    <w:rsid w:val="00D06F5A"/>
    <w:rsid w:val="00D07296"/>
    <w:rsid w:val="00D07B61"/>
    <w:rsid w:val="00D07D87"/>
    <w:rsid w:val="00D101B9"/>
    <w:rsid w:val="00D105F8"/>
    <w:rsid w:val="00D1109C"/>
    <w:rsid w:val="00D112E3"/>
    <w:rsid w:val="00D11FCD"/>
    <w:rsid w:val="00D1218C"/>
    <w:rsid w:val="00D12525"/>
    <w:rsid w:val="00D127BC"/>
    <w:rsid w:val="00D127CE"/>
    <w:rsid w:val="00D12BA0"/>
    <w:rsid w:val="00D12D65"/>
    <w:rsid w:val="00D12DE2"/>
    <w:rsid w:val="00D12E15"/>
    <w:rsid w:val="00D1308E"/>
    <w:rsid w:val="00D13487"/>
    <w:rsid w:val="00D13902"/>
    <w:rsid w:val="00D13D4B"/>
    <w:rsid w:val="00D14001"/>
    <w:rsid w:val="00D14004"/>
    <w:rsid w:val="00D148E3"/>
    <w:rsid w:val="00D14F0F"/>
    <w:rsid w:val="00D1513F"/>
    <w:rsid w:val="00D1534A"/>
    <w:rsid w:val="00D15809"/>
    <w:rsid w:val="00D15A88"/>
    <w:rsid w:val="00D15C9B"/>
    <w:rsid w:val="00D15D9C"/>
    <w:rsid w:val="00D16B4F"/>
    <w:rsid w:val="00D1742B"/>
    <w:rsid w:val="00D176D5"/>
    <w:rsid w:val="00D17C69"/>
    <w:rsid w:val="00D2046A"/>
    <w:rsid w:val="00D20641"/>
    <w:rsid w:val="00D214C6"/>
    <w:rsid w:val="00D218E3"/>
    <w:rsid w:val="00D21EEC"/>
    <w:rsid w:val="00D2232C"/>
    <w:rsid w:val="00D22689"/>
    <w:rsid w:val="00D2278D"/>
    <w:rsid w:val="00D22806"/>
    <w:rsid w:val="00D22F94"/>
    <w:rsid w:val="00D22F9E"/>
    <w:rsid w:val="00D231B4"/>
    <w:rsid w:val="00D23577"/>
    <w:rsid w:val="00D235B2"/>
    <w:rsid w:val="00D236FB"/>
    <w:rsid w:val="00D2387F"/>
    <w:rsid w:val="00D23A69"/>
    <w:rsid w:val="00D23CBA"/>
    <w:rsid w:val="00D23F34"/>
    <w:rsid w:val="00D23F47"/>
    <w:rsid w:val="00D241DF"/>
    <w:rsid w:val="00D246B7"/>
    <w:rsid w:val="00D248D7"/>
    <w:rsid w:val="00D24B0F"/>
    <w:rsid w:val="00D252E4"/>
    <w:rsid w:val="00D2536C"/>
    <w:rsid w:val="00D253AB"/>
    <w:rsid w:val="00D2565D"/>
    <w:rsid w:val="00D25ADF"/>
    <w:rsid w:val="00D25AF5"/>
    <w:rsid w:val="00D25CB5"/>
    <w:rsid w:val="00D25D7F"/>
    <w:rsid w:val="00D25FC3"/>
    <w:rsid w:val="00D26BE3"/>
    <w:rsid w:val="00D26CCB"/>
    <w:rsid w:val="00D26FD3"/>
    <w:rsid w:val="00D27090"/>
    <w:rsid w:val="00D27254"/>
    <w:rsid w:val="00D274E6"/>
    <w:rsid w:val="00D275B4"/>
    <w:rsid w:val="00D27807"/>
    <w:rsid w:val="00D27901"/>
    <w:rsid w:val="00D27B66"/>
    <w:rsid w:val="00D27D0C"/>
    <w:rsid w:val="00D3056F"/>
    <w:rsid w:val="00D306AA"/>
    <w:rsid w:val="00D30963"/>
    <w:rsid w:val="00D309F5"/>
    <w:rsid w:val="00D30C55"/>
    <w:rsid w:val="00D30E88"/>
    <w:rsid w:val="00D30F1F"/>
    <w:rsid w:val="00D30F4C"/>
    <w:rsid w:val="00D31656"/>
    <w:rsid w:val="00D31F1F"/>
    <w:rsid w:val="00D321D0"/>
    <w:rsid w:val="00D322A7"/>
    <w:rsid w:val="00D322E5"/>
    <w:rsid w:val="00D33189"/>
    <w:rsid w:val="00D33325"/>
    <w:rsid w:val="00D336EA"/>
    <w:rsid w:val="00D336F0"/>
    <w:rsid w:val="00D338C9"/>
    <w:rsid w:val="00D33BA3"/>
    <w:rsid w:val="00D33C91"/>
    <w:rsid w:val="00D34179"/>
    <w:rsid w:val="00D343B7"/>
    <w:rsid w:val="00D34798"/>
    <w:rsid w:val="00D349C6"/>
    <w:rsid w:val="00D349F1"/>
    <w:rsid w:val="00D35100"/>
    <w:rsid w:val="00D35612"/>
    <w:rsid w:val="00D35654"/>
    <w:rsid w:val="00D358FC"/>
    <w:rsid w:val="00D35CCA"/>
    <w:rsid w:val="00D35D64"/>
    <w:rsid w:val="00D364EC"/>
    <w:rsid w:val="00D365A1"/>
    <w:rsid w:val="00D36910"/>
    <w:rsid w:val="00D36D7E"/>
    <w:rsid w:val="00D36DC8"/>
    <w:rsid w:val="00D374BE"/>
    <w:rsid w:val="00D3763C"/>
    <w:rsid w:val="00D37889"/>
    <w:rsid w:val="00D37C66"/>
    <w:rsid w:val="00D37EE1"/>
    <w:rsid w:val="00D37F0C"/>
    <w:rsid w:val="00D37F47"/>
    <w:rsid w:val="00D37F60"/>
    <w:rsid w:val="00D40116"/>
    <w:rsid w:val="00D4013A"/>
    <w:rsid w:val="00D409EE"/>
    <w:rsid w:val="00D40EEF"/>
    <w:rsid w:val="00D40F44"/>
    <w:rsid w:val="00D41193"/>
    <w:rsid w:val="00D41A77"/>
    <w:rsid w:val="00D41D05"/>
    <w:rsid w:val="00D41FE1"/>
    <w:rsid w:val="00D424C4"/>
    <w:rsid w:val="00D42EB3"/>
    <w:rsid w:val="00D43EA8"/>
    <w:rsid w:val="00D44141"/>
    <w:rsid w:val="00D441F6"/>
    <w:rsid w:val="00D442EE"/>
    <w:rsid w:val="00D44451"/>
    <w:rsid w:val="00D444A6"/>
    <w:rsid w:val="00D4466A"/>
    <w:rsid w:val="00D447E2"/>
    <w:rsid w:val="00D44C63"/>
    <w:rsid w:val="00D44E78"/>
    <w:rsid w:val="00D44EFB"/>
    <w:rsid w:val="00D44F0D"/>
    <w:rsid w:val="00D4526E"/>
    <w:rsid w:val="00D45459"/>
    <w:rsid w:val="00D456BB"/>
    <w:rsid w:val="00D4594D"/>
    <w:rsid w:val="00D45CC1"/>
    <w:rsid w:val="00D45E11"/>
    <w:rsid w:val="00D46CD3"/>
    <w:rsid w:val="00D4750E"/>
    <w:rsid w:val="00D47918"/>
    <w:rsid w:val="00D47B67"/>
    <w:rsid w:val="00D47E2D"/>
    <w:rsid w:val="00D50282"/>
    <w:rsid w:val="00D50ACE"/>
    <w:rsid w:val="00D50AD3"/>
    <w:rsid w:val="00D50CB9"/>
    <w:rsid w:val="00D512D2"/>
    <w:rsid w:val="00D51B3B"/>
    <w:rsid w:val="00D51E0F"/>
    <w:rsid w:val="00D5217B"/>
    <w:rsid w:val="00D521C3"/>
    <w:rsid w:val="00D53037"/>
    <w:rsid w:val="00D530CA"/>
    <w:rsid w:val="00D531AB"/>
    <w:rsid w:val="00D53A21"/>
    <w:rsid w:val="00D53C19"/>
    <w:rsid w:val="00D5494A"/>
    <w:rsid w:val="00D54CBE"/>
    <w:rsid w:val="00D5509A"/>
    <w:rsid w:val="00D555B0"/>
    <w:rsid w:val="00D55734"/>
    <w:rsid w:val="00D55B14"/>
    <w:rsid w:val="00D5631F"/>
    <w:rsid w:val="00D5648E"/>
    <w:rsid w:val="00D565C2"/>
    <w:rsid w:val="00D567F2"/>
    <w:rsid w:val="00D56FE1"/>
    <w:rsid w:val="00D5768A"/>
    <w:rsid w:val="00D57E51"/>
    <w:rsid w:val="00D60041"/>
    <w:rsid w:val="00D60320"/>
    <w:rsid w:val="00D6049A"/>
    <w:rsid w:val="00D6051C"/>
    <w:rsid w:val="00D607D5"/>
    <w:rsid w:val="00D60C5F"/>
    <w:rsid w:val="00D60D42"/>
    <w:rsid w:val="00D60FCB"/>
    <w:rsid w:val="00D619A3"/>
    <w:rsid w:val="00D61B41"/>
    <w:rsid w:val="00D61D23"/>
    <w:rsid w:val="00D61E9F"/>
    <w:rsid w:val="00D621D2"/>
    <w:rsid w:val="00D62928"/>
    <w:rsid w:val="00D62E21"/>
    <w:rsid w:val="00D62EBA"/>
    <w:rsid w:val="00D631C9"/>
    <w:rsid w:val="00D6337D"/>
    <w:rsid w:val="00D643EF"/>
    <w:rsid w:val="00D64EC8"/>
    <w:rsid w:val="00D65625"/>
    <w:rsid w:val="00D656BC"/>
    <w:rsid w:val="00D65B9B"/>
    <w:rsid w:val="00D65FCA"/>
    <w:rsid w:val="00D66257"/>
    <w:rsid w:val="00D66482"/>
    <w:rsid w:val="00D66BF1"/>
    <w:rsid w:val="00D66E7B"/>
    <w:rsid w:val="00D671F4"/>
    <w:rsid w:val="00D6747A"/>
    <w:rsid w:val="00D6752A"/>
    <w:rsid w:val="00D67B9F"/>
    <w:rsid w:val="00D67DFF"/>
    <w:rsid w:val="00D705BD"/>
    <w:rsid w:val="00D70FE5"/>
    <w:rsid w:val="00D71B0C"/>
    <w:rsid w:val="00D71E0F"/>
    <w:rsid w:val="00D721A6"/>
    <w:rsid w:val="00D723D8"/>
    <w:rsid w:val="00D7265D"/>
    <w:rsid w:val="00D72729"/>
    <w:rsid w:val="00D72DA9"/>
    <w:rsid w:val="00D72EB8"/>
    <w:rsid w:val="00D730B9"/>
    <w:rsid w:val="00D736C0"/>
    <w:rsid w:val="00D7382B"/>
    <w:rsid w:val="00D73993"/>
    <w:rsid w:val="00D73BE3"/>
    <w:rsid w:val="00D73EA2"/>
    <w:rsid w:val="00D74132"/>
    <w:rsid w:val="00D744D1"/>
    <w:rsid w:val="00D745D2"/>
    <w:rsid w:val="00D745D3"/>
    <w:rsid w:val="00D74C34"/>
    <w:rsid w:val="00D74C6B"/>
    <w:rsid w:val="00D74E7E"/>
    <w:rsid w:val="00D754FD"/>
    <w:rsid w:val="00D75938"/>
    <w:rsid w:val="00D7598B"/>
    <w:rsid w:val="00D760AE"/>
    <w:rsid w:val="00D7610B"/>
    <w:rsid w:val="00D763ED"/>
    <w:rsid w:val="00D764D1"/>
    <w:rsid w:val="00D76C4B"/>
    <w:rsid w:val="00D775B8"/>
    <w:rsid w:val="00D775E1"/>
    <w:rsid w:val="00D7772D"/>
    <w:rsid w:val="00D778AE"/>
    <w:rsid w:val="00D77A61"/>
    <w:rsid w:val="00D77C50"/>
    <w:rsid w:val="00D800F1"/>
    <w:rsid w:val="00D8052E"/>
    <w:rsid w:val="00D80538"/>
    <w:rsid w:val="00D80BD2"/>
    <w:rsid w:val="00D80FA5"/>
    <w:rsid w:val="00D81166"/>
    <w:rsid w:val="00D8141F"/>
    <w:rsid w:val="00D81A59"/>
    <w:rsid w:val="00D81D5E"/>
    <w:rsid w:val="00D81E2B"/>
    <w:rsid w:val="00D82169"/>
    <w:rsid w:val="00D8224D"/>
    <w:rsid w:val="00D82299"/>
    <w:rsid w:val="00D82341"/>
    <w:rsid w:val="00D82428"/>
    <w:rsid w:val="00D825D5"/>
    <w:rsid w:val="00D82846"/>
    <w:rsid w:val="00D82B96"/>
    <w:rsid w:val="00D82EEC"/>
    <w:rsid w:val="00D8365F"/>
    <w:rsid w:val="00D837FE"/>
    <w:rsid w:val="00D83EE4"/>
    <w:rsid w:val="00D8421B"/>
    <w:rsid w:val="00D84317"/>
    <w:rsid w:val="00D84337"/>
    <w:rsid w:val="00D84706"/>
    <w:rsid w:val="00D84973"/>
    <w:rsid w:val="00D84ECE"/>
    <w:rsid w:val="00D84F09"/>
    <w:rsid w:val="00D851D1"/>
    <w:rsid w:val="00D85495"/>
    <w:rsid w:val="00D856A5"/>
    <w:rsid w:val="00D858B1"/>
    <w:rsid w:val="00D85B06"/>
    <w:rsid w:val="00D86382"/>
    <w:rsid w:val="00D8655E"/>
    <w:rsid w:val="00D866AB"/>
    <w:rsid w:val="00D8675F"/>
    <w:rsid w:val="00D868B2"/>
    <w:rsid w:val="00D86A22"/>
    <w:rsid w:val="00D86CEB"/>
    <w:rsid w:val="00D8710F"/>
    <w:rsid w:val="00D87111"/>
    <w:rsid w:val="00D8737E"/>
    <w:rsid w:val="00D878A0"/>
    <w:rsid w:val="00D87A85"/>
    <w:rsid w:val="00D87B84"/>
    <w:rsid w:val="00D87CC7"/>
    <w:rsid w:val="00D90B7F"/>
    <w:rsid w:val="00D90BBB"/>
    <w:rsid w:val="00D90E48"/>
    <w:rsid w:val="00D90FAB"/>
    <w:rsid w:val="00D90FCE"/>
    <w:rsid w:val="00D9160F"/>
    <w:rsid w:val="00D91C7B"/>
    <w:rsid w:val="00D91DD7"/>
    <w:rsid w:val="00D922E0"/>
    <w:rsid w:val="00D923DC"/>
    <w:rsid w:val="00D925B8"/>
    <w:rsid w:val="00D92681"/>
    <w:rsid w:val="00D92754"/>
    <w:rsid w:val="00D927A0"/>
    <w:rsid w:val="00D9286A"/>
    <w:rsid w:val="00D92AEB"/>
    <w:rsid w:val="00D92AEE"/>
    <w:rsid w:val="00D92CE9"/>
    <w:rsid w:val="00D939E6"/>
    <w:rsid w:val="00D93A6E"/>
    <w:rsid w:val="00D93A79"/>
    <w:rsid w:val="00D940BF"/>
    <w:rsid w:val="00D946BA"/>
    <w:rsid w:val="00D94F1E"/>
    <w:rsid w:val="00D95822"/>
    <w:rsid w:val="00D95D0B"/>
    <w:rsid w:val="00D95D93"/>
    <w:rsid w:val="00D95F9F"/>
    <w:rsid w:val="00D960DC"/>
    <w:rsid w:val="00D9740B"/>
    <w:rsid w:val="00D979BA"/>
    <w:rsid w:val="00D97A6C"/>
    <w:rsid w:val="00D97F4D"/>
    <w:rsid w:val="00DA1393"/>
    <w:rsid w:val="00DA142E"/>
    <w:rsid w:val="00DA1523"/>
    <w:rsid w:val="00DA1539"/>
    <w:rsid w:val="00DA1612"/>
    <w:rsid w:val="00DA1697"/>
    <w:rsid w:val="00DA2849"/>
    <w:rsid w:val="00DA2C5A"/>
    <w:rsid w:val="00DA3066"/>
    <w:rsid w:val="00DA367A"/>
    <w:rsid w:val="00DA3788"/>
    <w:rsid w:val="00DA3BDC"/>
    <w:rsid w:val="00DA3EAB"/>
    <w:rsid w:val="00DA3FB6"/>
    <w:rsid w:val="00DA423A"/>
    <w:rsid w:val="00DA42EB"/>
    <w:rsid w:val="00DA451F"/>
    <w:rsid w:val="00DA4531"/>
    <w:rsid w:val="00DA46DC"/>
    <w:rsid w:val="00DA4846"/>
    <w:rsid w:val="00DA4C5C"/>
    <w:rsid w:val="00DA556B"/>
    <w:rsid w:val="00DA571C"/>
    <w:rsid w:val="00DA5E2C"/>
    <w:rsid w:val="00DA60F0"/>
    <w:rsid w:val="00DA6332"/>
    <w:rsid w:val="00DA6390"/>
    <w:rsid w:val="00DA63D0"/>
    <w:rsid w:val="00DA657A"/>
    <w:rsid w:val="00DA688B"/>
    <w:rsid w:val="00DA6BCD"/>
    <w:rsid w:val="00DA6E84"/>
    <w:rsid w:val="00DA6EA7"/>
    <w:rsid w:val="00DA70FC"/>
    <w:rsid w:val="00DA7498"/>
    <w:rsid w:val="00DA7826"/>
    <w:rsid w:val="00DA798B"/>
    <w:rsid w:val="00DA7DDF"/>
    <w:rsid w:val="00DA7E40"/>
    <w:rsid w:val="00DA7EED"/>
    <w:rsid w:val="00DB01F1"/>
    <w:rsid w:val="00DB02CE"/>
    <w:rsid w:val="00DB067A"/>
    <w:rsid w:val="00DB0703"/>
    <w:rsid w:val="00DB09F5"/>
    <w:rsid w:val="00DB0E73"/>
    <w:rsid w:val="00DB15A2"/>
    <w:rsid w:val="00DB1602"/>
    <w:rsid w:val="00DB19FF"/>
    <w:rsid w:val="00DB1A04"/>
    <w:rsid w:val="00DB2243"/>
    <w:rsid w:val="00DB2255"/>
    <w:rsid w:val="00DB25BE"/>
    <w:rsid w:val="00DB2B6D"/>
    <w:rsid w:val="00DB30FF"/>
    <w:rsid w:val="00DB314B"/>
    <w:rsid w:val="00DB37E4"/>
    <w:rsid w:val="00DB3858"/>
    <w:rsid w:val="00DB388A"/>
    <w:rsid w:val="00DB462D"/>
    <w:rsid w:val="00DB4B3C"/>
    <w:rsid w:val="00DB52CB"/>
    <w:rsid w:val="00DB5604"/>
    <w:rsid w:val="00DB59B2"/>
    <w:rsid w:val="00DB5BCE"/>
    <w:rsid w:val="00DB5C3C"/>
    <w:rsid w:val="00DB5D1F"/>
    <w:rsid w:val="00DB5FD2"/>
    <w:rsid w:val="00DB60DC"/>
    <w:rsid w:val="00DB627A"/>
    <w:rsid w:val="00DB6470"/>
    <w:rsid w:val="00DB64D3"/>
    <w:rsid w:val="00DB65AE"/>
    <w:rsid w:val="00DB65E7"/>
    <w:rsid w:val="00DB6663"/>
    <w:rsid w:val="00DB698B"/>
    <w:rsid w:val="00DB6D83"/>
    <w:rsid w:val="00DB7269"/>
    <w:rsid w:val="00DB7393"/>
    <w:rsid w:val="00DB749B"/>
    <w:rsid w:val="00DB7881"/>
    <w:rsid w:val="00DB7DB8"/>
    <w:rsid w:val="00DB7EA1"/>
    <w:rsid w:val="00DC043B"/>
    <w:rsid w:val="00DC067B"/>
    <w:rsid w:val="00DC0C25"/>
    <w:rsid w:val="00DC0CB7"/>
    <w:rsid w:val="00DC0D58"/>
    <w:rsid w:val="00DC0DB6"/>
    <w:rsid w:val="00DC110B"/>
    <w:rsid w:val="00DC124A"/>
    <w:rsid w:val="00DC1297"/>
    <w:rsid w:val="00DC13E6"/>
    <w:rsid w:val="00DC17CF"/>
    <w:rsid w:val="00DC1AAA"/>
    <w:rsid w:val="00DC1E15"/>
    <w:rsid w:val="00DC2459"/>
    <w:rsid w:val="00DC304B"/>
    <w:rsid w:val="00DC32B8"/>
    <w:rsid w:val="00DC35E8"/>
    <w:rsid w:val="00DC36E6"/>
    <w:rsid w:val="00DC3C8A"/>
    <w:rsid w:val="00DC3E79"/>
    <w:rsid w:val="00DC40DB"/>
    <w:rsid w:val="00DC4153"/>
    <w:rsid w:val="00DC41A6"/>
    <w:rsid w:val="00DC41D4"/>
    <w:rsid w:val="00DC420F"/>
    <w:rsid w:val="00DC4D8C"/>
    <w:rsid w:val="00DC4DAB"/>
    <w:rsid w:val="00DC4F87"/>
    <w:rsid w:val="00DC506B"/>
    <w:rsid w:val="00DC54F5"/>
    <w:rsid w:val="00DC5692"/>
    <w:rsid w:val="00DC5C8F"/>
    <w:rsid w:val="00DC65D1"/>
    <w:rsid w:val="00DC6817"/>
    <w:rsid w:val="00DC6E73"/>
    <w:rsid w:val="00DC6F97"/>
    <w:rsid w:val="00DC708A"/>
    <w:rsid w:val="00DC788B"/>
    <w:rsid w:val="00DC797E"/>
    <w:rsid w:val="00DC7C9D"/>
    <w:rsid w:val="00DC7F2E"/>
    <w:rsid w:val="00DD0505"/>
    <w:rsid w:val="00DD0947"/>
    <w:rsid w:val="00DD09A0"/>
    <w:rsid w:val="00DD2290"/>
    <w:rsid w:val="00DD249B"/>
    <w:rsid w:val="00DD24CA"/>
    <w:rsid w:val="00DD2CAF"/>
    <w:rsid w:val="00DD3052"/>
    <w:rsid w:val="00DD307D"/>
    <w:rsid w:val="00DD3442"/>
    <w:rsid w:val="00DD36AC"/>
    <w:rsid w:val="00DD36DE"/>
    <w:rsid w:val="00DD37F7"/>
    <w:rsid w:val="00DD3E73"/>
    <w:rsid w:val="00DD4185"/>
    <w:rsid w:val="00DD43FD"/>
    <w:rsid w:val="00DD445B"/>
    <w:rsid w:val="00DD45D5"/>
    <w:rsid w:val="00DD4B4A"/>
    <w:rsid w:val="00DD4BA0"/>
    <w:rsid w:val="00DD54D1"/>
    <w:rsid w:val="00DD58BB"/>
    <w:rsid w:val="00DD58EB"/>
    <w:rsid w:val="00DD5B87"/>
    <w:rsid w:val="00DD5C6B"/>
    <w:rsid w:val="00DD5CEA"/>
    <w:rsid w:val="00DD65A0"/>
    <w:rsid w:val="00DD67A0"/>
    <w:rsid w:val="00DD703F"/>
    <w:rsid w:val="00DD73FA"/>
    <w:rsid w:val="00DD7CF7"/>
    <w:rsid w:val="00DD7DB1"/>
    <w:rsid w:val="00DE01C7"/>
    <w:rsid w:val="00DE025C"/>
    <w:rsid w:val="00DE0540"/>
    <w:rsid w:val="00DE0C7B"/>
    <w:rsid w:val="00DE10D4"/>
    <w:rsid w:val="00DE153A"/>
    <w:rsid w:val="00DE1657"/>
    <w:rsid w:val="00DE1781"/>
    <w:rsid w:val="00DE1EB6"/>
    <w:rsid w:val="00DE2719"/>
    <w:rsid w:val="00DE3218"/>
    <w:rsid w:val="00DE3619"/>
    <w:rsid w:val="00DE3A29"/>
    <w:rsid w:val="00DE3B52"/>
    <w:rsid w:val="00DE3DCD"/>
    <w:rsid w:val="00DE4304"/>
    <w:rsid w:val="00DE446F"/>
    <w:rsid w:val="00DE462D"/>
    <w:rsid w:val="00DE4B16"/>
    <w:rsid w:val="00DE4C46"/>
    <w:rsid w:val="00DE515F"/>
    <w:rsid w:val="00DE599A"/>
    <w:rsid w:val="00DE5C81"/>
    <w:rsid w:val="00DE5D59"/>
    <w:rsid w:val="00DE5FE6"/>
    <w:rsid w:val="00DE6150"/>
    <w:rsid w:val="00DE6351"/>
    <w:rsid w:val="00DE69BE"/>
    <w:rsid w:val="00DE6AD5"/>
    <w:rsid w:val="00DE6B1E"/>
    <w:rsid w:val="00DE71DD"/>
    <w:rsid w:val="00DE7949"/>
    <w:rsid w:val="00DE7E89"/>
    <w:rsid w:val="00DE7EFC"/>
    <w:rsid w:val="00DF0319"/>
    <w:rsid w:val="00DF0382"/>
    <w:rsid w:val="00DF03A6"/>
    <w:rsid w:val="00DF0459"/>
    <w:rsid w:val="00DF04ED"/>
    <w:rsid w:val="00DF092B"/>
    <w:rsid w:val="00DF15A7"/>
    <w:rsid w:val="00DF182A"/>
    <w:rsid w:val="00DF1E84"/>
    <w:rsid w:val="00DF22D5"/>
    <w:rsid w:val="00DF24D9"/>
    <w:rsid w:val="00DF255E"/>
    <w:rsid w:val="00DF26EF"/>
    <w:rsid w:val="00DF2AB3"/>
    <w:rsid w:val="00DF2E3D"/>
    <w:rsid w:val="00DF2E78"/>
    <w:rsid w:val="00DF32AC"/>
    <w:rsid w:val="00DF3F56"/>
    <w:rsid w:val="00DF4218"/>
    <w:rsid w:val="00DF454E"/>
    <w:rsid w:val="00DF4CF6"/>
    <w:rsid w:val="00DF521E"/>
    <w:rsid w:val="00DF530B"/>
    <w:rsid w:val="00DF54E6"/>
    <w:rsid w:val="00DF5B89"/>
    <w:rsid w:val="00DF5CB1"/>
    <w:rsid w:val="00DF601C"/>
    <w:rsid w:val="00DF6032"/>
    <w:rsid w:val="00DF609E"/>
    <w:rsid w:val="00DF637F"/>
    <w:rsid w:val="00DF68F2"/>
    <w:rsid w:val="00DF6EAC"/>
    <w:rsid w:val="00DF6FD3"/>
    <w:rsid w:val="00DF7269"/>
    <w:rsid w:val="00DF757C"/>
    <w:rsid w:val="00DF75F3"/>
    <w:rsid w:val="00DF768B"/>
    <w:rsid w:val="00DF7733"/>
    <w:rsid w:val="00DF77CC"/>
    <w:rsid w:val="00DF78F4"/>
    <w:rsid w:val="00E0078E"/>
    <w:rsid w:val="00E01074"/>
    <w:rsid w:val="00E01686"/>
    <w:rsid w:val="00E0184F"/>
    <w:rsid w:val="00E01ADE"/>
    <w:rsid w:val="00E02407"/>
    <w:rsid w:val="00E0269F"/>
    <w:rsid w:val="00E02722"/>
    <w:rsid w:val="00E02EEA"/>
    <w:rsid w:val="00E0309E"/>
    <w:rsid w:val="00E03A2D"/>
    <w:rsid w:val="00E03A36"/>
    <w:rsid w:val="00E03A39"/>
    <w:rsid w:val="00E03A5F"/>
    <w:rsid w:val="00E04446"/>
    <w:rsid w:val="00E04B68"/>
    <w:rsid w:val="00E04E54"/>
    <w:rsid w:val="00E0531C"/>
    <w:rsid w:val="00E05E49"/>
    <w:rsid w:val="00E06264"/>
    <w:rsid w:val="00E06415"/>
    <w:rsid w:val="00E06831"/>
    <w:rsid w:val="00E06B40"/>
    <w:rsid w:val="00E06CD9"/>
    <w:rsid w:val="00E06F4B"/>
    <w:rsid w:val="00E06FD1"/>
    <w:rsid w:val="00E07542"/>
    <w:rsid w:val="00E077E2"/>
    <w:rsid w:val="00E0789C"/>
    <w:rsid w:val="00E0798A"/>
    <w:rsid w:val="00E07A61"/>
    <w:rsid w:val="00E101AB"/>
    <w:rsid w:val="00E10323"/>
    <w:rsid w:val="00E10362"/>
    <w:rsid w:val="00E105B0"/>
    <w:rsid w:val="00E105C0"/>
    <w:rsid w:val="00E1064D"/>
    <w:rsid w:val="00E10989"/>
    <w:rsid w:val="00E10A48"/>
    <w:rsid w:val="00E11131"/>
    <w:rsid w:val="00E11A6D"/>
    <w:rsid w:val="00E11C18"/>
    <w:rsid w:val="00E11C86"/>
    <w:rsid w:val="00E11DB8"/>
    <w:rsid w:val="00E11FB6"/>
    <w:rsid w:val="00E125E9"/>
    <w:rsid w:val="00E126BA"/>
    <w:rsid w:val="00E12778"/>
    <w:rsid w:val="00E1285E"/>
    <w:rsid w:val="00E129F5"/>
    <w:rsid w:val="00E12D39"/>
    <w:rsid w:val="00E1330E"/>
    <w:rsid w:val="00E1397F"/>
    <w:rsid w:val="00E13A5E"/>
    <w:rsid w:val="00E13C8C"/>
    <w:rsid w:val="00E13F41"/>
    <w:rsid w:val="00E1411D"/>
    <w:rsid w:val="00E1468B"/>
    <w:rsid w:val="00E14752"/>
    <w:rsid w:val="00E148E7"/>
    <w:rsid w:val="00E14BF7"/>
    <w:rsid w:val="00E15189"/>
    <w:rsid w:val="00E1560E"/>
    <w:rsid w:val="00E1570E"/>
    <w:rsid w:val="00E16042"/>
    <w:rsid w:val="00E161A1"/>
    <w:rsid w:val="00E16892"/>
    <w:rsid w:val="00E16B2F"/>
    <w:rsid w:val="00E1720A"/>
    <w:rsid w:val="00E17212"/>
    <w:rsid w:val="00E1768F"/>
    <w:rsid w:val="00E17AA2"/>
    <w:rsid w:val="00E17C74"/>
    <w:rsid w:val="00E20261"/>
    <w:rsid w:val="00E20365"/>
    <w:rsid w:val="00E20D44"/>
    <w:rsid w:val="00E20EED"/>
    <w:rsid w:val="00E2155F"/>
    <w:rsid w:val="00E216DC"/>
    <w:rsid w:val="00E2195F"/>
    <w:rsid w:val="00E21973"/>
    <w:rsid w:val="00E2248D"/>
    <w:rsid w:val="00E2276F"/>
    <w:rsid w:val="00E229CF"/>
    <w:rsid w:val="00E22DA2"/>
    <w:rsid w:val="00E2304E"/>
    <w:rsid w:val="00E2305E"/>
    <w:rsid w:val="00E23723"/>
    <w:rsid w:val="00E23C67"/>
    <w:rsid w:val="00E23CF0"/>
    <w:rsid w:val="00E23FBA"/>
    <w:rsid w:val="00E24220"/>
    <w:rsid w:val="00E24341"/>
    <w:rsid w:val="00E24596"/>
    <w:rsid w:val="00E24868"/>
    <w:rsid w:val="00E25854"/>
    <w:rsid w:val="00E25B15"/>
    <w:rsid w:val="00E25DCB"/>
    <w:rsid w:val="00E25EBD"/>
    <w:rsid w:val="00E26084"/>
    <w:rsid w:val="00E26441"/>
    <w:rsid w:val="00E26C3F"/>
    <w:rsid w:val="00E26C55"/>
    <w:rsid w:val="00E26C6B"/>
    <w:rsid w:val="00E27680"/>
    <w:rsid w:val="00E27AF5"/>
    <w:rsid w:val="00E27B20"/>
    <w:rsid w:val="00E27E0D"/>
    <w:rsid w:val="00E27EB0"/>
    <w:rsid w:val="00E30315"/>
    <w:rsid w:val="00E30444"/>
    <w:rsid w:val="00E30681"/>
    <w:rsid w:val="00E30696"/>
    <w:rsid w:val="00E3077B"/>
    <w:rsid w:val="00E30F78"/>
    <w:rsid w:val="00E311EF"/>
    <w:rsid w:val="00E3144E"/>
    <w:rsid w:val="00E317B7"/>
    <w:rsid w:val="00E31BAC"/>
    <w:rsid w:val="00E31D28"/>
    <w:rsid w:val="00E31D29"/>
    <w:rsid w:val="00E31EB3"/>
    <w:rsid w:val="00E31EC7"/>
    <w:rsid w:val="00E31FC3"/>
    <w:rsid w:val="00E32354"/>
    <w:rsid w:val="00E3274F"/>
    <w:rsid w:val="00E32B43"/>
    <w:rsid w:val="00E33076"/>
    <w:rsid w:val="00E33088"/>
    <w:rsid w:val="00E33578"/>
    <w:rsid w:val="00E33609"/>
    <w:rsid w:val="00E339BE"/>
    <w:rsid w:val="00E33DD9"/>
    <w:rsid w:val="00E33EFA"/>
    <w:rsid w:val="00E3404C"/>
    <w:rsid w:val="00E34142"/>
    <w:rsid w:val="00E34264"/>
    <w:rsid w:val="00E34754"/>
    <w:rsid w:val="00E34975"/>
    <w:rsid w:val="00E35172"/>
    <w:rsid w:val="00E3548C"/>
    <w:rsid w:val="00E35D69"/>
    <w:rsid w:val="00E35F1B"/>
    <w:rsid w:val="00E35F9B"/>
    <w:rsid w:val="00E3661E"/>
    <w:rsid w:val="00E36642"/>
    <w:rsid w:val="00E3680B"/>
    <w:rsid w:val="00E3692D"/>
    <w:rsid w:val="00E36FF2"/>
    <w:rsid w:val="00E3709B"/>
    <w:rsid w:val="00E37119"/>
    <w:rsid w:val="00E376AE"/>
    <w:rsid w:val="00E37BD4"/>
    <w:rsid w:val="00E37CCF"/>
    <w:rsid w:val="00E4058E"/>
    <w:rsid w:val="00E40CEB"/>
    <w:rsid w:val="00E40F25"/>
    <w:rsid w:val="00E41D35"/>
    <w:rsid w:val="00E41DC6"/>
    <w:rsid w:val="00E41EEC"/>
    <w:rsid w:val="00E42259"/>
    <w:rsid w:val="00E42887"/>
    <w:rsid w:val="00E42923"/>
    <w:rsid w:val="00E42E94"/>
    <w:rsid w:val="00E4314A"/>
    <w:rsid w:val="00E431F1"/>
    <w:rsid w:val="00E4332B"/>
    <w:rsid w:val="00E433EC"/>
    <w:rsid w:val="00E4387F"/>
    <w:rsid w:val="00E438AC"/>
    <w:rsid w:val="00E43AC9"/>
    <w:rsid w:val="00E44306"/>
    <w:rsid w:val="00E443BF"/>
    <w:rsid w:val="00E44892"/>
    <w:rsid w:val="00E44E19"/>
    <w:rsid w:val="00E450C9"/>
    <w:rsid w:val="00E455E0"/>
    <w:rsid w:val="00E458CC"/>
    <w:rsid w:val="00E46548"/>
    <w:rsid w:val="00E466A6"/>
    <w:rsid w:val="00E466BB"/>
    <w:rsid w:val="00E4676B"/>
    <w:rsid w:val="00E46922"/>
    <w:rsid w:val="00E46928"/>
    <w:rsid w:val="00E46C74"/>
    <w:rsid w:val="00E47410"/>
    <w:rsid w:val="00E475BB"/>
    <w:rsid w:val="00E478C8"/>
    <w:rsid w:val="00E47992"/>
    <w:rsid w:val="00E47B1D"/>
    <w:rsid w:val="00E47BEF"/>
    <w:rsid w:val="00E47BF4"/>
    <w:rsid w:val="00E47F14"/>
    <w:rsid w:val="00E503FA"/>
    <w:rsid w:val="00E504E3"/>
    <w:rsid w:val="00E5108F"/>
    <w:rsid w:val="00E52213"/>
    <w:rsid w:val="00E5226A"/>
    <w:rsid w:val="00E529C6"/>
    <w:rsid w:val="00E52B3D"/>
    <w:rsid w:val="00E52D14"/>
    <w:rsid w:val="00E5342A"/>
    <w:rsid w:val="00E5366F"/>
    <w:rsid w:val="00E536A9"/>
    <w:rsid w:val="00E538C5"/>
    <w:rsid w:val="00E538E8"/>
    <w:rsid w:val="00E53B20"/>
    <w:rsid w:val="00E53CAF"/>
    <w:rsid w:val="00E53CE6"/>
    <w:rsid w:val="00E53FE2"/>
    <w:rsid w:val="00E541C5"/>
    <w:rsid w:val="00E5457E"/>
    <w:rsid w:val="00E54665"/>
    <w:rsid w:val="00E5492C"/>
    <w:rsid w:val="00E54938"/>
    <w:rsid w:val="00E54AEC"/>
    <w:rsid w:val="00E54FA2"/>
    <w:rsid w:val="00E54FC0"/>
    <w:rsid w:val="00E55344"/>
    <w:rsid w:val="00E55389"/>
    <w:rsid w:val="00E55B65"/>
    <w:rsid w:val="00E5662D"/>
    <w:rsid w:val="00E568EA"/>
    <w:rsid w:val="00E56C86"/>
    <w:rsid w:val="00E56FA7"/>
    <w:rsid w:val="00E571A2"/>
    <w:rsid w:val="00E577AC"/>
    <w:rsid w:val="00E577C9"/>
    <w:rsid w:val="00E57CB4"/>
    <w:rsid w:val="00E57EA9"/>
    <w:rsid w:val="00E6066B"/>
    <w:rsid w:val="00E608D2"/>
    <w:rsid w:val="00E60A57"/>
    <w:rsid w:val="00E60A68"/>
    <w:rsid w:val="00E60F78"/>
    <w:rsid w:val="00E61184"/>
    <w:rsid w:val="00E61421"/>
    <w:rsid w:val="00E6154D"/>
    <w:rsid w:val="00E61832"/>
    <w:rsid w:val="00E61FC4"/>
    <w:rsid w:val="00E627AD"/>
    <w:rsid w:val="00E62C4D"/>
    <w:rsid w:val="00E63128"/>
    <w:rsid w:val="00E6328B"/>
    <w:rsid w:val="00E63508"/>
    <w:rsid w:val="00E63767"/>
    <w:rsid w:val="00E639EE"/>
    <w:rsid w:val="00E63B71"/>
    <w:rsid w:val="00E63DC5"/>
    <w:rsid w:val="00E643F8"/>
    <w:rsid w:val="00E6470B"/>
    <w:rsid w:val="00E654E8"/>
    <w:rsid w:val="00E656C7"/>
    <w:rsid w:val="00E659D2"/>
    <w:rsid w:val="00E65B7F"/>
    <w:rsid w:val="00E65D35"/>
    <w:rsid w:val="00E667F7"/>
    <w:rsid w:val="00E6694D"/>
    <w:rsid w:val="00E66B2D"/>
    <w:rsid w:val="00E6707B"/>
    <w:rsid w:val="00E674A3"/>
    <w:rsid w:val="00E675E3"/>
    <w:rsid w:val="00E67684"/>
    <w:rsid w:val="00E67A68"/>
    <w:rsid w:val="00E701D4"/>
    <w:rsid w:val="00E70A35"/>
    <w:rsid w:val="00E71010"/>
    <w:rsid w:val="00E7110B"/>
    <w:rsid w:val="00E71178"/>
    <w:rsid w:val="00E71446"/>
    <w:rsid w:val="00E714BE"/>
    <w:rsid w:val="00E71530"/>
    <w:rsid w:val="00E7174F"/>
    <w:rsid w:val="00E71F45"/>
    <w:rsid w:val="00E7255E"/>
    <w:rsid w:val="00E72696"/>
    <w:rsid w:val="00E729D6"/>
    <w:rsid w:val="00E72D30"/>
    <w:rsid w:val="00E73199"/>
    <w:rsid w:val="00E735D9"/>
    <w:rsid w:val="00E7375E"/>
    <w:rsid w:val="00E73819"/>
    <w:rsid w:val="00E73A25"/>
    <w:rsid w:val="00E73B5A"/>
    <w:rsid w:val="00E73F79"/>
    <w:rsid w:val="00E7455D"/>
    <w:rsid w:val="00E74955"/>
    <w:rsid w:val="00E761EB"/>
    <w:rsid w:val="00E76BAE"/>
    <w:rsid w:val="00E76C73"/>
    <w:rsid w:val="00E772FB"/>
    <w:rsid w:val="00E7772C"/>
    <w:rsid w:val="00E778CE"/>
    <w:rsid w:val="00E77B07"/>
    <w:rsid w:val="00E77F09"/>
    <w:rsid w:val="00E80542"/>
    <w:rsid w:val="00E808A9"/>
    <w:rsid w:val="00E80D80"/>
    <w:rsid w:val="00E8131E"/>
    <w:rsid w:val="00E81446"/>
    <w:rsid w:val="00E81A05"/>
    <w:rsid w:val="00E81E00"/>
    <w:rsid w:val="00E82057"/>
    <w:rsid w:val="00E82382"/>
    <w:rsid w:val="00E82B18"/>
    <w:rsid w:val="00E832E5"/>
    <w:rsid w:val="00E83F54"/>
    <w:rsid w:val="00E84176"/>
    <w:rsid w:val="00E84284"/>
    <w:rsid w:val="00E8462E"/>
    <w:rsid w:val="00E84675"/>
    <w:rsid w:val="00E84E29"/>
    <w:rsid w:val="00E85686"/>
    <w:rsid w:val="00E8605E"/>
    <w:rsid w:val="00E86282"/>
    <w:rsid w:val="00E864C8"/>
    <w:rsid w:val="00E8680B"/>
    <w:rsid w:val="00E86864"/>
    <w:rsid w:val="00E869B7"/>
    <w:rsid w:val="00E86ACB"/>
    <w:rsid w:val="00E86D4B"/>
    <w:rsid w:val="00E86D6B"/>
    <w:rsid w:val="00E874EE"/>
    <w:rsid w:val="00E878D9"/>
    <w:rsid w:val="00E87AFB"/>
    <w:rsid w:val="00E87C85"/>
    <w:rsid w:val="00E9007A"/>
    <w:rsid w:val="00E901A3"/>
    <w:rsid w:val="00E90364"/>
    <w:rsid w:val="00E9050C"/>
    <w:rsid w:val="00E90781"/>
    <w:rsid w:val="00E9097D"/>
    <w:rsid w:val="00E90996"/>
    <w:rsid w:val="00E90DB5"/>
    <w:rsid w:val="00E911CC"/>
    <w:rsid w:val="00E912BA"/>
    <w:rsid w:val="00E91413"/>
    <w:rsid w:val="00E91446"/>
    <w:rsid w:val="00E91A02"/>
    <w:rsid w:val="00E91A16"/>
    <w:rsid w:val="00E91C67"/>
    <w:rsid w:val="00E91EB8"/>
    <w:rsid w:val="00E9241B"/>
    <w:rsid w:val="00E92933"/>
    <w:rsid w:val="00E92964"/>
    <w:rsid w:val="00E92BAB"/>
    <w:rsid w:val="00E92C2F"/>
    <w:rsid w:val="00E93402"/>
    <w:rsid w:val="00E9369A"/>
    <w:rsid w:val="00E93BDC"/>
    <w:rsid w:val="00E93DE7"/>
    <w:rsid w:val="00E9408C"/>
    <w:rsid w:val="00E9424C"/>
    <w:rsid w:val="00E94AB1"/>
    <w:rsid w:val="00E94B93"/>
    <w:rsid w:val="00E94C4C"/>
    <w:rsid w:val="00E94FDB"/>
    <w:rsid w:val="00E95279"/>
    <w:rsid w:val="00E954CE"/>
    <w:rsid w:val="00E96014"/>
    <w:rsid w:val="00E9614D"/>
    <w:rsid w:val="00E9655B"/>
    <w:rsid w:val="00E966EA"/>
    <w:rsid w:val="00E968AB"/>
    <w:rsid w:val="00E96A59"/>
    <w:rsid w:val="00E96B15"/>
    <w:rsid w:val="00E96BC7"/>
    <w:rsid w:val="00E97447"/>
    <w:rsid w:val="00E97980"/>
    <w:rsid w:val="00E97D61"/>
    <w:rsid w:val="00E97E92"/>
    <w:rsid w:val="00E97F63"/>
    <w:rsid w:val="00E97F98"/>
    <w:rsid w:val="00EA069B"/>
    <w:rsid w:val="00EA08ED"/>
    <w:rsid w:val="00EA13D5"/>
    <w:rsid w:val="00EA16E0"/>
    <w:rsid w:val="00EA1A5D"/>
    <w:rsid w:val="00EA1DB1"/>
    <w:rsid w:val="00EA1EC1"/>
    <w:rsid w:val="00EA1FBE"/>
    <w:rsid w:val="00EA21F0"/>
    <w:rsid w:val="00EA220B"/>
    <w:rsid w:val="00EA2385"/>
    <w:rsid w:val="00EA24F3"/>
    <w:rsid w:val="00EA26B2"/>
    <w:rsid w:val="00EA2708"/>
    <w:rsid w:val="00EA2BD3"/>
    <w:rsid w:val="00EA3368"/>
    <w:rsid w:val="00EA362E"/>
    <w:rsid w:val="00EA3AB6"/>
    <w:rsid w:val="00EA3B8C"/>
    <w:rsid w:val="00EA3C5F"/>
    <w:rsid w:val="00EA3D66"/>
    <w:rsid w:val="00EA3E47"/>
    <w:rsid w:val="00EA42D8"/>
    <w:rsid w:val="00EA42F1"/>
    <w:rsid w:val="00EA4542"/>
    <w:rsid w:val="00EA49ED"/>
    <w:rsid w:val="00EA4CE9"/>
    <w:rsid w:val="00EA4E45"/>
    <w:rsid w:val="00EA513C"/>
    <w:rsid w:val="00EA5255"/>
    <w:rsid w:val="00EA555C"/>
    <w:rsid w:val="00EA5F52"/>
    <w:rsid w:val="00EA617F"/>
    <w:rsid w:val="00EA63C9"/>
    <w:rsid w:val="00EA66CB"/>
    <w:rsid w:val="00EA66F4"/>
    <w:rsid w:val="00EA6D40"/>
    <w:rsid w:val="00EA6D72"/>
    <w:rsid w:val="00EA72D1"/>
    <w:rsid w:val="00EA7787"/>
    <w:rsid w:val="00EA7A77"/>
    <w:rsid w:val="00EA7BE5"/>
    <w:rsid w:val="00EB003B"/>
    <w:rsid w:val="00EB0748"/>
    <w:rsid w:val="00EB0FCF"/>
    <w:rsid w:val="00EB1AD7"/>
    <w:rsid w:val="00EB1C52"/>
    <w:rsid w:val="00EB1DF6"/>
    <w:rsid w:val="00EB203C"/>
    <w:rsid w:val="00EB239D"/>
    <w:rsid w:val="00EB2424"/>
    <w:rsid w:val="00EB25F0"/>
    <w:rsid w:val="00EB2674"/>
    <w:rsid w:val="00EB2736"/>
    <w:rsid w:val="00EB2CCE"/>
    <w:rsid w:val="00EB321F"/>
    <w:rsid w:val="00EB371D"/>
    <w:rsid w:val="00EB38FD"/>
    <w:rsid w:val="00EB3A3F"/>
    <w:rsid w:val="00EB3D96"/>
    <w:rsid w:val="00EB4169"/>
    <w:rsid w:val="00EB4798"/>
    <w:rsid w:val="00EB548B"/>
    <w:rsid w:val="00EB560F"/>
    <w:rsid w:val="00EB64FB"/>
    <w:rsid w:val="00EB6AC2"/>
    <w:rsid w:val="00EB726D"/>
    <w:rsid w:val="00EB72C7"/>
    <w:rsid w:val="00EB79DC"/>
    <w:rsid w:val="00EC0A64"/>
    <w:rsid w:val="00EC0E8B"/>
    <w:rsid w:val="00EC13FC"/>
    <w:rsid w:val="00EC20EF"/>
    <w:rsid w:val="00EC2E8E"/>
    <w:rsid w:val="00EC3387"/>
    <w:rsid w:val="00EC3747"/>
    <w:rsid w:val="00EC3855"/>
    <w:rsid w:val="00EC3B27"/>
    <w:rsid w:val="00EC4337"/>
    <w:rsid w:val="00EC44D6"/>
    <w:rsid w:val="00EC47C2"/>
    <w:rsid w:val="00EC4801"/>
    <w:rsid w:val="00EC5178"/>
    <w:rsid w:val="00EC559F"/>
    <w:rsid w:val="00EC5644"/>
    <w:rsid w:val="00EC5C2F"/>
    <w:rsid w:val="00EC603A"/>
    <w:rsid w:val="00EC607C"/>
    <w:rsid w:val="00EC632E"/>
    <w:rsid w:val="00EC650B"/>
    <w:rsid w:val="00EC65AF"/>
    <w:rsid w:val="00EC6926"/>
    <w:rsid w:val="00EC6ACC"/>
    <w:rsid w:val="00EC6C88"/>
    <w:rsid w:val="00EC6D9F"/>
    <w:rsid w:val="00EC6F31"/>
    <w:rsid w:val="00EC77C2"/>
    <w:rsid w:val="00EC791A"/>
    <w:rsid w:val="00ED0061"/>
    <w:rsid w:val="00ED0073"/>
    <w:rsid w:val="00ED0775"/>
    <w:rsid w:val="00ED09DD"/>
    <w:rsid w:val="00ED0EB4"/>
    <w:rsid w:val="00ED11D7"/>
    <w:rsid w:val="00ED14CF"/>
    <w:rsid w:val="00ED1552"/>
    <w:rsid w:val="00ED179E"/>
    <w:rsid w:val="00ED1AF1"/>
    <w:rsid w:val="00ED1E9A"/>
    <w:rsid w:val="00ED1EB7"/>
    <w:rsid w:val="00ED1EDF"/>
    <w:rsid w:val="00ED212F"/>
    <w:rsid w:val="00ED2659"/>
    <w:rsid w:val="00ED2929"/>
    <w:rsid w:val="00ED2ABC"/>
    <w:rsid w:val="00ED3584"/>
    <w:rsid w:val="00ED37FE"/>
    <w:rsid w:val="00ED3E95"/>
    <w:rsid w:val="00ED3F75"/>
    <w:rsid w:val="00ED4261"/>
    <w:rsid w:val="00ED471E"/>
    <w:rsid w:val="00ED483A"/>
    <w:rsid w:val="00ED521A"/>
    <w:rsid w:val="00ED533E"/>
    <w:rsid w:val="00ED57A1"/>
    <w:rsid w:val="00ED580A"/>
    <w:rsid w:val="00ED62FE"/>
    <w:rsid w:val="00ED6555"/>
    <w:rsid w:val="00ED6577"/>
    <w:rsid w:val="00ED6DBE"/>
    <w:rsid w:val="00ED72C8"/>
    <w:rsid w:val="00ED74C3"/>
    <w:rsid w:val="00ED7817"/>
    <w:rsid w:val="00ED7895"/>
    <w:rsid w:val="00ED798F"/>
    <w:rsid w:val="00ED7AB1"/>
    <w:rsid w:val="00EE04B5"/>
    <w:rsid w:val="00EE059D"/>
    <w:rsid w:val="00EE07AB"/>
    <w:rsid w:val="00EE1428"/>
    <w:rsid w:val="00EE147F"/>
    <w:rsid w:val="00EE1B86"/>
    <w:rsid w:val="00EE1D27"/>
    <w:rsid w:val="00EE1F83"/>
    <w:rsid w:val="00EE2218"/>
    <w:rsid w:val="00EE24CC"/>
    <w:rsid w:val="00EE29A4"/>
    <w:rsid w:val="00EE2C41"/>
    <w:rsid w:val="00EE3288"/>
    <w:rsid w:val="00EE36A4"/>
    <w:rsid w:val="00EE39EA"/>
    <w:rsid w:val="00EE40D8"/>
    <w:rsid w:val="00EE45CA"/>
    <w:rsid w:val="00EE48C3"/>
    <w:rsid w:val="00EE4BCE"/>
    <w:rsid w:val="00EE4F06"/>
    <w:rsid w:val="00EE4FA6"/>
    <w:rsid w:val="00EE5022"/>
    <w:rsid w:val="00EE50C9"/>
    <w:rsid w:val="00EE53B1"/>
    <w:rsid w:val="00EE54BD"/>
    <w:rsid w:val="00EE5921"/>
    <w:rsid w:val="00EE5C3C"/>
    <w:rsid w:val="00EE5C69"/>
    <w:rsid w:val="00EE5E66"/>
    <w:rsid w:val="00EE6029"/>
    <w:rsid w:val="00EE61AA"/>
    <w:rsid w:val="00EE658B"/>
    <w:rsid w:val="00EE6B61"/>
    <w:rsid w:val="00EE6E65"/>
    <w:rsid w:val="00EE6E81"/>
    <w:rsid w:val="00EE6FF6"/>
    <w:rsid w:val="00EE7308"/>
    <w:rsid w:val="00EE747E"/>
    <w:rsid w:val="00EE748D"/>
    <w:rsid w:val="00EE749E"/>
    <w:rsid w:val="00EE777C"/>
    <w:rsid w:val="00EE7E00"/>
    <w:rsid w:val="00EE7F81"/>
    <w:rsid w:val="00EF0277"/>
    <w:rsid w:val="00EF0407"/>
    <w:rsid w:val="00EF09A2"/>
    <w:rsid w:val="00EF0E3C"/>
    <w:rsid w:val="00EF111A"/>
    <w:rsid w:val="00EF14FE"/>
    <w:rsid w:val="00EF17E9"/>
    <w:rsid w:val="00EF180B"/>
    <w:rsid w:val="00EF1997"/>
    <w:rsid w:val="00EF1A66"/>
    <w:rsid w:val="00EF1C7F"/>
    <w:rsid w:val="00EF1F52"/>
    <w:rsid w:val="00EF21D8"/>
    <w:rsid w:val="00EF22EF"/>
    <w:rsid w:val="00EF242C"/>
    <w:rsid w:val="00EF25D0"/>
    <w:rsid w:val="00EF26B4"/>
    <w:rsid w:val="00EF2A84"/>
    <w:rsid w:val="00EF2DE2"/>
    <w:rsid w:val="00EF34B5"/>
    <w:rsid w:val="00EF4037"/>
    <w:rsid w:val="00EF432E"/>
    <w:rsid w:val="00EF450B"/>
    <w:rsid w:val="00EF4629"/>
    <w:rsid w:val="00EF48F3"/>
    <w:rsid w:val="00EF4937"/>
    <w:rsid w:val="00EF5409"/>
    <w:rsid w:val="00EF5857"/>
    <w:rsid w:val="00EF5F55"/>
    <w:rsid w:val="00EF6171"/>
    <w:rsid w:val="00EF6B73"/>
    <w:rsid w:val="00EF6BAD"/>
    <w:rsid w:val="00EF7482"/>
    <w:rsid w:val="00EF76E9"/>
    <w:rsid w:val="00EF77CA"/>
    <w:rsid w:val="00EF79B8"/>
    <w:rsid w:val="00EF79F8"/>
    <w:rsid w:val="00EF7BBF"/>
    <w:rsid w:val="00EF7EF3"/>
    <w:rsid w:val="00EF7FBB"/>
    <w:rsid w:val="00F00273"/>
    <w:rsid w:val="00F004F8"/>
    <w:rsid w:val="00F00919"/>
    <w:rsid w:val="00F0092D"/>
    <w:rsid w:val="00F00C32"/>
    <w:rsid w:val="00F00C52"/>
    <w:rsid w:val="00F013A5"/>
    <w:rsid w:val="00F01494"/>
    <w:rsid w:val="00F0172B"/>
    <w:rsid w:val="00F0172E"/>
    <w:rsid w:val="00F02298"/>
    <w:rsid w:val="00F022DC"/>
    <w:rsid w:val="00F0237A"/>
    <w:rsid w:val="00F02483"/>
    <w:rsid w:val="00F0251A"/>
    <w:rsid w:val="00F02766"/>
    <w:rsid w:val="00F029DC"/>
    <w:rsid w:val="00F02FF3"/>
    <w:rsid w:val="00F03173"/>
    <w:rsid w:val="00F03312"/>
    <w:rsid w:val="00F0332D"/>
    <w:rsid w:val="00F033BA"/>
    <w:rsid w:val="00F03601"/>
    <w:rsid w:val="00F0391A"/>
    <w:rsid w:val="00F03F5D"/>
    <w:rsid w:val="00F041F7"/>
    <w:rsid w:val="00F04206"/>
    <w:rsid w:val="00F04308"/>
    <w:rsid w:val="00F049C4"/>
    <w:rsid w:val="00F0543A"/>
    <w:rsid w:val="00F0587C"/>
    <w:rsid w:val="00F05B59"/>
    <w:rsid w:val="00F05B86"/>
    <w:rsid w:val="00F05F98"/>
    <w:rsid w:val="00F063A0"/>
    <w:rsid w:val="00F06F7F"/>
    <w:rsid w:val="00F06FE3"/>
    <w:rsid w:val="00F0790B"/>
    <w:rsid w:val="00F07B8D"/>
    <w:rsid w:val="00F07E1A"/>
    <w:rsid w:val="00F10077"/>
    <w:rsid w:val="00F103EB"/>
    <w:rsid w:val="00F105EC"/>
    <w:rsid w:val="00F11120"/>
    <w:rsid w:val="00F11134"/>
    <w:rsid w:val="00F11590"/>
    <w:rsid w:val="00F116A5"/>
    <w:rsid w:val="00F11799"/>
    <w:rsid w:val="00F1180A"/>
    <w:rsid w:val="00F11A13"/>
    <w:rsid w:val="00F11C29"/>
    <w:rsid w:val="00F11D73"/>
    <w:rsid w:val="00F11EBE"/>
    <w:rsid w:val="00F11FFF"/>
    <w:rsid w:val="00F120A5"/>
    <w:rsid w:val="00F1249D"/>
    <w:rsid w:val="00F12626"/>
    <w:rsid w:val="00F126C4"/>
    <w:rsid w:val="00F12BDE"/>
    <w:rsid w:val="00F13314"/>
    <w:rsid w:val="00F133B5"/>
    <w:rsid w:val="00F13909"/>
    <w:rsid w:val="00F13921"/>
    <w:rsid w:val="00F13998"/>
    <w:rsid w:val="00F13C37"/>
    <w:rsid w:val="00F13FF9"/>
    <w:rsid w:val="00F14066"/>
    <w:rsid w:val="00F1428B"/>
    <w:rsid w:val="00F1450C"/>
    <w:rsid w:val="00F146C1"/>
    <w:rsid w:val="00F148D5"/>
    <w:rsid w:val="00F14E2F"/>
    <w:rsid w:val="00F15929"/>
    <w:rsid w:val="00F15993"/>
    <w:rsid w:val="00F16A3E"/>
    <w:rsid w:val="00F16B4C"/>
    <w:rsid w:val="00F16C61"/>
    <w:rsid w:val="00F16E72"/>
    <w:rsid w:val="00F16FEB"/>
    <w:rsid w:val="00F173DC"/>
    <w:rsid w:val="00F17C74"/>
    <w:rsid w:val="00F20396"/>
    <w:rsid w:val="00F203D5"/>
    <w:rsid w:val="00F20400"/>
    <w:rsid w:val="00F2056C"/>
    <w:rsid w:val="00F205D9"/>
    <w:rsid w:val="00F20C64"/>
    <w:rsid w:val="00F20D35"/>
    <w:rsid w:val="00F2167E"/>
    <w:rsid w:val="00F21B0F"/>
    <w:rsid w:val="00F21C04"/>
    <w:rsid w:val="00F22007"/>
    <w:rsid w:val="00F22338"/>
    <w:rsid w:val="00F227AA"/>
    <w:rsid w:val="00F22F62"/>
    <w:rsid w:val="00F22FFB"/>
    <w:rsid w:val="00F23284"/>
    <w:rsid w:val="00F23473"/>
    <w:rsid w:val="00F23590"/>
    <w:rsid w:val="00F235D3"/>
    <w:rsid w:val="00F236F9"/>
    <w:rsid w:val="00F23D47"/>
    <w:rsid w:val="00F23F4B"/>
    <w:rsid w:val="00F23FEF"/>
    <w:rsid w:val="00F24430"/>
    <w:rsid w:val="00F25254"/>
    <w:rsid w:val="00F25493"/>
    <w:rsid w:val="00F25BF6"/>
    <w:rsid w:val="00F264B9"/>
    <w:rsid w:val="00F265DA"/>
    <w:rsid w:val="00F26675"/>
    <w:rsid w:val="00F26767"/>
    <w:rsid w:val="00F270D5"/>
    <w:rsid w:val="00F2719C"/>
    <w:rsid w:val="00F272EC"/>
    <w:rsid w:val="00F2731D"/>
    <w:rsid w:val="00F27642"/>
    <w:rsid w:val="00F277EA"/>
    <w:rsid w:val="00F303A2"/>
    <w:rsid w:val="00F303DD"/>
    <w:rsid w:val="00F3052D"/>
    <w:rsid w:val="00F30899"/>
    <w:rsid w:val="00F30E06"/>
    <w:rsid w:val="00F30FF6"/>
    <w:rsid w:val="00F3168C"/>
    <w:rsid w:val="00F3205C"/>
    <w:rsid w:val="00F32379"/>
    <w:rsid w:val="00F3277F"/>
    <w:rsid w:val="00F329F2"/>
    <w:rsid w:val="00F32B28"/>
    <w:rsid w:val="00F3369F"/>
    <w:rsid w:val="00F336B9"/>
    <w:rsid w:val="00F339DA"/>
    <w:rsid w:val="00F33B8E"/>
    <w:rsid w:val="00F33FD5"/>
    <w:rsid w:val="00F341C6"/>
    <w:rsid w:val="00F3454F"/>
    <w:rsid w:val="00F34912"/>
    <w:rsid w:val="00F34C5C"/>
    <w:rsid w:val="00F35199"/>
    <w:rsid w:val="00F352F7"/>
    <w:rsid w:val="00F35442"/>
    <w:rsid w:val="00F35569"/>
    <w:rsid w:val="00F35858"/>
    <w:rsid w:val="00F358FD"/>
    <w:rsid w:val="00F36298"/>
    <w:rsid w:val="00F3682F"/>
    <w:rsid w:val="00F36AA8"/>
    <w:rsid w:val="00F3703E"/>
    <w:rsid w:val="00F37A78"/>
    <w:rsid w:val="00F37C6C"/>
    <w:rsid w:val="00F37C7D"/>
    <w:rsid w:val="00F37EF5"/>
    <w:rsid w:val="00F4018E"/>
    <w:rsid w:val="00F40643"/>
    <w:rsid w:val="00F4073E"/>
    <w:rsid w:val="00F4083C"/>
    <w:rsid w:val="00F408CE"/>
    <w:rsid w:val="00F40A93"/>
    <w:rsid w:val="00F40CBA"/>
    <w:rsid w:val="00F40CD5"/>
    <w:rsid w:val="00F410B4"/>
    <w:rsid w:val="00F4149B"/>
    <w:rsid w:val="00F41642"/>
    <w:rsid w:val="00F4181B"/>
    <w:rsid w:val="00F4190B"/>
    <w:rsid w:val="00F41950"/>
    <w:rsid w:val="00F41A50"/>
    <w:rsid w:val="00F41D76"/>
    <w:rsid w:val="00F42140"/>
    <w:rsid w:val="00F4286A"/>
    <w:rsid w:val="00F42A32"/>
    <w:rsid w:val="00F42D61"/>
    <w:rsid w:val="00F43080"/>
    <w:rsid w:val="00F43505"/>
    <w:rsid w:val="00F43AE4"/>
    <w:rsid w:val="00F43C58"/>
    <w:rsid w:val="00F43C9D"/>
    <w:rsid w:val="00F43E21"/>
    <w:rsid w:val="00F43EAB"/>
    <w:rsid w:val="00F44178"/>
    <w:rsid w:val="00F4418E"/>
    <w:rsid w:val="00F441CC"/>
    <w:rsid w:val="00F443A7"/>
    <w:rsid w:val="00F444A2"/>
    <w:rsid w:val="00F44590"/>
    <w:rsid w:val="00F44A12"/>
    <w:rsid w:val="00F44B2B"/>
    <w:rsid w:val="00F44C45"/>
    <w:rsid w:val="00F44CF0"/>
    <w:rsid w:val="00F44EAD"/>
    <w:rsid w:val="00F451F2"/>
    <w:rsid w:val="00F453A6"/>
    <w:rsid w:val="00F456E9"/>
    <w:rsid w:val="00F45A03"/>
    <w:rsid w:val="00F46010"/>
    <w:rsid w:val="00F462A7"/>
    <w:rsid w:val="00F462C9"/>
    <w:rsid w:val="00F4644E"/>
    <w:rsid w:val="00F46802"/>
    <w:rsid w:val="00F4717F"/>
    <w:rsid w:val="00F47181"/>
    <w:rsid w:val="00F471B3"/>
    <w:rsid w:val="00F47428"/>
    <w:rsid w:val="00F47513"/>
    <w:rsid w:val="00F5016E"/>
    <w:rsid w:val="00F50241"/>
    <w:rsid w:val="00F502A1"/>
    <w:rsid w:val="00F504EC"/>
    <w:rsid w:val="00F50899"/>
    <w:rsid w:val="00F50B0B"/>
    <w:rsid w:val="00F50CBC"/>
    <w:rsid w:val="00F50F92"/>
    <w:rsid w:val="00F50FE3"/>
    <w:rsid w:val="00F5107B"/>
    <w:rsid w:val="00F5150D"/>
    <w:rsid w:val="00F5152B"/>
    <w:rsid w:val="00F5161A"/>
    <w:rsid w:val="00F51854"/>
    <w:rsid w:val="00F51889"/>
    <w:rsid w:val="00F51915"/>
    <w:rsid w:val="00F51AF0"/>
    <w:rsid w:val="00F51BB6"/>
    <w:rsid w:val="00F51F1D"/>
    <w:rsid w:val="00F51FA3"/>
    <w:rsid w:val="00F52618"/>
    <w:rsid w:val="00F52E9A"/>
    <w:rsid w:val="00F530D5"/>
    <w:rsid w:val="00F5331E"/>
    <w:rsid w:val="00F536D9"/>
    <w:rsid w:val="00F5387F"/>
    <w:rsid w:val="00F53B45"/>
    <w:rsid w:val="00F53ED7"/>
    <w:rsid w:val="00F54199"/>
    <w:rsid w:val="00F5446A"/>
    <w:rsid w:val="00F5477B"/>
    <w:rsid w:val="00F547CA"/>
    <w:rsid w:val="00F54ED1"/>
    <w:rsid w:val="00F553C0"/>
    <w:rsid w:val="00F554D1"/>
    <w:rsid w:val="00F558B6"/>
    <w:rsid w:val="00F55A7E"/>
    <w:rsid w:val="00F55E1F"/>
    <w:rsid w:val="00F55FC4"/>
    <w:rsid w:val="00F561CC"/>
    <w:rsid w:val="00F565FE"/>
    <w:rsid w:val="00F56ACA"/>
    <w:rsid w:val="00F56B8C"/>
    <w:rsid w:val="00F56E77"/>
    <w:rsid w:val="00F572F4"/>
    <w:rsid w:val="00F5733A"/>
    <w:rsid w:val="00F57615"/>
    <w:rsid w:val="00F576A2"/>
    <w:rsid w:val="00F57AF6"/>
    <w:rsid w:val="00F57C33"/>
    <w:rsid w:val="00F57F9E"/>
    <w:rsid w:val="00F608F9"/>
    <w:rsid w:val="00F61163"/>
    <w:rsid w:val="00F611E1"/>
    <w:rsid w:val="00F6171A"/>
    <w:rsid w:val="00F6172C"/>
    <w:rsid w:val="00F61AD3"/>
    <w:rsid w:val="00F61C22"/>
    <w:rsid w:val="00F62080"/>
    <w:rsid w:val="00F62636"/>
    <w:rsid w:val="00F6266E"/>
    <w:rsid w:val="00F6287D"/>
    <w:rsid w:val="00F62A09"/>
    <w:rsid w:val="00F62E6C"/>
    <w:rsid w:val="00F63138"/>
    <w:rsid w:val="00F6349D"/>
    <w:rsid w:val="00F63BC1"/>
    <w:rsid w:val="00F64912"/>
    <w:rsid w:val="00F64C33"/>
    <w:rsid w:val="00F64DB6"/>
    <w:rsid w:val="00F65233"/>
    <w:rsid w:val="00F65B91"/>
    <w:rsid w:val="00F66049"/>
    <w:rsid w:val="00F6613B"/>
    <w:rsid w:val="00F6629B"/>
    <w:rsid w:val="00F665C5"/>
    <w:rsid w:val="00F672D2"/>
    <w:rsid w:val="00F673EF"/>
    <w:rsid w:val="00F67BDF"/>
    <w:rsid w:val="00F67D15"/>
    <w:rsid w:val="00F70040"/>
    <w:rsid w:val="00F70E1C"/>
    <w:rsid w:val="00F71323"/>
    <w:rsid w:val="00F7138C"/>
    <w:rsid w:val="00F71531"/>
    <w:rsid w:val="00F71A01"/>
    <w:rsid w:val="00F71BDF"/>
    <w:rsid w:val="00F71D35"/>
    <w:rsid w:val="00F71E01"/>
    <w:rsid w:val="00F71EA0"/>
    <w:rsid w:val="00F71FC2"/>
    <w:rsid w:val="00F721E3"/>
    <w:rsid w:val="00F7224E"/>
    <w:rsid w:val="00F72295"/>
    <w:rsid w:val="00F72873"/>
    <w:rsid w:val="00F72A2A"/>
    <w:rsid w:val="00F72BBF"/>
    <w:rsid w:val="00F72BC6"/>
    <w:rsid w:val="00F73667"/>
    <w:rsid w:val="00F73720"/>
    <w:rsid w:val="00F73AC4"/>
    <w:rsid w:val="00F73C65"/>
    <w:rsid w:val="00F73CD8"/>
    <w:rsid w:val="00F73D36"/>
    <w:rsid w:val="00F73EB4"/>
    <w:rsid w:val="00F7408B"/>
    <w:rsid w:val="00F7436D"/>
    <w:rsid w:val="00F743B2"/>
    <w:rsid w:val="00F744C2"/>
    <w:rsid w:val="00F74930"/>
    <w:rsid w:val="00F74F2B"/>
    <w:rsid w:val="00F74F49"/>
    <w:rsid w:val="00F74FB4"/>
    <w:rsid w:val="00F75185"/>
    <w:rsid w:val="00F752CA"/>
    <w:rsid w:val="00F75B30"/>
    <w:rsid w:val="00F766C8"/>
    <w:rsid w:val="00F76772"/>
    <w:rsid w:val="00F76788"/>
    <w:rsid w:val="00F76959"/>
    <w:rsid w:val="00F769B4"/>
    <w:rsid w:val="00F76F31"/>
    <w:rsid w:val="00F76F5E"/>
    <w:rsid w:val="00F772AF"/>
    <w:rsid w:val="00F779E5"/>
    <w:rsid w:val="00F77BB1"/>
    <w:rsid w:val="00F77D29"/>
    <w:rsid w:val="00F8013C"/>
    <w:rsid w:val="00F809A6"/>
    <w:rsid w:val="00F80ACC"/>
    <w:rsid w:val="00F80B28"/>
    <w:rsid w:val="00F80B83"/>
    <w:rsid w:val="00F80D07"/>
    <w:rsid w:val="00F81011"/>
    <w:rsid w:val="00F81E73"/>
    <w:rsid w:val="00F820CD"/>
    <w:rsid w:val="00F82202"/>
    <w:rsid w:val="00F82259"/>
    <w:rsid w:val="00F82AB2"/>
    <w:rsid w:val="00F82ABE"/>
    <w:rsid w:val="00F82D05"/>
    <w:rsid w:val="00F831A3"/>
    <w:rsid w:val="00F833EE"/>
    <w:rsid w:val="00F83B02"/>
    <w:rsid w:val="00F83DA0"/>
    <w:rsid w:val="00F84145"/>
    <w:rsid w:val="00F845D4"/>
    <w:rsid w:val="00F8478E"/>
    <w:rsid w:val="00F849C7"/>
    <w:rsid w:val="00F84D35"/>
    <w:rsid w:val="00F84D67"/>
    <w:rsid w:val="00F85053"/>
    <w:rsid w:val="00F85064"/>
    <w:rsid w:val="00F85645"/>
    <w:rsid w:val="00F85719"/>
    <w:rsid w:val="00F85845"/>
    <w:rsid w:val="00F8645E"/>
    <w:rsid w:val="00F8658B"/>
    <w:rsid w:val="00F8670E"/>
    <w:rsid w:val="00F86A04"/>
    <w:rsid w:val="00F86D3D"/>
    <w:rsid w:val="00F8729F"/>
    <w:rsid w:val="00F872EE"/>
    <w:rsid w:val="00F87345"/>
    <w:rsid w:val="00F8734B"/>
    <w:rsid w:val="00F87F1A"/>
    <w:rsid w:val="00F87F5B"/>
    <w:rsid w:val="00F87F78"/>
    <w:rsid w:val="00F902BE"/>
    <w:rsid w:val="00F904C4"/>
    <w:rsid w:val="00F90D2F"/>
    <w:rsid w:val="00F90E45"/>
    <w:rsid w:val="00F90FEF"/>
    <w:rsid w:val="00F91316"/>
    <w:rsid w:val="00F91802"/>
    <w:rsid w:val="00F91BEE"/>
    <w:rsid w:val="00F91C5C"/>
    <w:rsid w:val="00F91C66"/>
    <w:rsid w:val="00F9270F"/>
    <w:rsid w:val="00F92825"/>
    <w:rsid w:val="00F928E2"/>
    <w:rsid w:val="00F92A23"/>
    <w:rsid w:val="00F92AEB"/>
    <w:rsid w:val="00F92E63"/>
    <w:rsid w:val="00F92FB2"/>
    <w:rsid w:val="00F93D41"/>
    <w:rsid w:val="00F93D8B"/>
    <w:rsid w:val="00F9404D"/>
    <w:rsid w:val="00F94367"/>
    <w:rsid w:val="00F94481"/>
    <w:rsid w:val="00F947D0"/>
    <w:rsid w:val="00F951A9"/>
    <w:rsid w:val="00F95586"/>
    <w:rsid w:val="00F95668"/>
    <w:rsid w:val="00F9571C"/>
    <w:rsid w:val="00F95778"/>
    <w:rsid w:val="00F958B1"/>
    <w:rsid w:val="00F9597E"/>
    <w:rsid w:val="00F96080"/>
    <w:rsid w:val="00F96214"/>
    <w:rsid w:val="00F96276"/>
    <w:rsid w:val="00F96374"/>
    <w:rsid w:val="00F965F9"/>
    <w:rsid w:val="00F966B4"/>
    <w:rsid w:val="00F96F59"/>
    <w:rsid w:val="00F96F65"/>
    <w:rsid w:val="00F973B3"/>
    <w:rsid w:val="00F97579"/>
    <w:rsid w:val="00F979D9"/>
    <w:rsid w:val="00F97C95"/>
    <w:rsid w:val="00F97E94"/>
    <w:rsid w:val="00FA0311"/>
    <w:rsid w:val="00FA047D"/>
    <w:rsid w:val="00FA052A"/>
    <w:rsid w:val="00FA0A0A"/>
    <w:rsid w:val="00FA103E"/>
    <w:rsid w:val="00FA105B"/>
    <w:rsid w:val="00FA1187"/>
    <w:rsid w:val="00FA1296"/>
    <w:rsid w:val="00FA14D7"/>
    <w:rsid w:val="00FA1629"/>
    <w:rsid w:val="00FA1AC0"/>
    <w:rsid w:val="00FA1AD6"/>
    <w:rsid w:val="00FA1F28"/>
    <w:rsid w:val="00FA206B"/>
    <w:rsid w:val="00FA2511"/>
    <w:rsid w:val="00FA2D8D"/>
    <w:rsid w:val="00FA2FB6"/>
    <w:rsid w:val="00FA3CB1"/>
    <w:rsid w:val="00FA4860"/>
    <w:rsid w:val="00FA4F4D"/>
    <w:rsid w:val="00FA4FA0"/>
    <w:rsid w:val="00FA5181"/>
    <w:rsid w:val="00FA54D2"/>
    <w:rsid w:val="00FA579A"/>
    <w:rsid w:val="00FA5AA1"/>
    <w:rsid w:val="00FA5C6C"/>
    <w:rsid w:val="00FA5ED5"/>
    <w:rsid w:val="00FA5F0D"/>
    <w:rsid w:val="00FA60C2"/>
    <w:rsid w:val="00FA63EE"/>
    <w:rsid w:val="00FA673B"/>
    <w:rsid w:val="00FA6994"/>
    <w:rsid w:val="00FA69AA"/>
    <w:rsid w:val="00FA6A8E"/>
    <w:rsid w:val="00FA6A9C"/>
    <w:rsid w:val="00FA6D8A"/>
    <w:rsid w:val="00FA706E"/>
    <w:rsid w:val="00FA7411"/>
    <w:rsid w:val="00FA76A4"/>
    <w:rsid w:val="00FB01AB"/>
    <w:rsid w:val="00FB02BD"/>
    <w:rsid w:val="00FB04CF"/>
    <w:rsid w:val="00FB0638"/>
    <w:rsid w:val="00FB07AB"/>
    <w:rsid w:val="00FB09E3"/>
    <w:rsid w:val="00FB1BCA"/>
    <w:rsid w:val="00FB1E80"/>
    <w:rsid w:val="00FB225C"/>
    <w:rsid w:val="00FB22EB"/>
    <w:rsid w:val="00FB2433"/>
    <w:rsid w:val="00FB2CD9"/>
    <w:rsid w:val="00FB2EF0"/>
    <w:rsid w:val="00FB304C"/>
    <w:rsid w:val="00FB30B0"/>
    <w:rsid w:val="00FB30E3"/>
    <w:rsid w:val="00FB385E"/>
    <w:rsid w:val="00FB3AFE"/>
    <w:rsid w:val="00FB4354"/>
    <w:rsid w:val="00FB4643"/>
    <w:rsid w:val="00FB4CB8"/>
    <w:rsid w:val="00FB4D6E"/>
    <w:rsid w:val="00FB4DA6"/>
    <w:rsid w:val="00FB4F29"/>
    <w:rsid w:val="00FB513D"/>
    <w:rsid w:val="00FB5588"/>
    <w:rsid w:val="00FB5867"/>
    <w:rsid w:val="00FB5D90"/>
    <w:rsid w:val="00FB5ECA"/>
    <w:rsid w:val="00FB5F03"/>
    <w:rsid w:val="00FB60BA"/>
    <w:rsid w:val="00FB6C62"/>
    <w:rsid w:val="00FB6CD3"/>
    <w:rsid w:val="00FB78FE"/>
    <w:rsid w:val="00FB7E9D"/>
    <w:rsid w:val="00FC04AD"/>
    <w:rsid w:val="00FC0863"/>
    <w:rsid w:val="00FC142A"/>
    <w:rsid w:val="00FC18E8"/>
    <w:rsid w:val="00FC1A1C"/>
    <w:rsid w:val="00FC1F72"/>
    <w:rsid w:val="00FC22F5"/>
    <w:rsid w:val="00FC2662"/>
    <w:rsid w:val="00FC27A3"/>
    <w:rsid w:val="00FC299A"/>
    <w:rsid w:val="00FC2D64"/>
    <w:rsid w:val="00FC301D"/>
    <w:rsid w:val="00FC333F"/>
    <w:rsid w:val="00FC374B"/>
    <w:rsid w:val="00FC38F9"/>
    <w:rsid w:val="00FC3928"/>
    <w:rsid w:val="00FC4360"/>
    <w:rsid w:val="00FC4C54"/>
    <w:rsid w:val="00FC4E29"/>
    <w:rsid w:val="00FC4F46"/>
    <w:rsid w:val="00FC5164"/>
    <w:rsid w:val="00FC5777"/>
    <w:rsid w:val="00FC6144"/>
    <w:rsid w:val="00FC6148"/>
    <w:rsid w:val="00FC6488"/>
    <w:rsid w:val="00FC65C3"/>
    <w:rsid w:val="00FC69CA"/>
    <w:rsid w:val="00FC7808"/>
    <w:rsid w:val="00FC7A0C"/>
    <w:rsid w:val="00FC7EFA"/>
    <w:rsid w:val="00FD07E1"/>
    <w:rsid w:val="00FD0D40"/>
    <w:rsid w:val="00FD0D4A"/>
    <w:rsid w:val="00FD1013"/>
    <w:rsid w:val="00FD10FA"/>
    <w:rsid w:val="00FD14A8"/>
    <w:rsid w:val="00FD158D"/>
    <w:rsid w:val="00FD191D"/>
    <w:rsid w:val="00FD199F"/>
    <w:rsid w:val="00FD1B67"/>
    <w:rsid w:val="00FD2594"/>
    <w:rsid w:val="00FD2780"/>
    <w:rsid w:val="00FD29CB"/>
    <w:rsid w:val="00FD2A38"/>
    <w:rsid w:val="00FD2CB9"/>
    <w:rsid w:val="00FD33F5"/>
    <w:rsid w:val="00FD3453"/>
    <w:rsid w:val="00FD35F0"/>
    <w:rsid w:val="00FD3780"/>
    <w:rsid w:val="00FD3831"/>
    <w:rsid w:val="00FD395E"/>
    <w:rsid w:val="00FD3AD1"/>
    <w:rsid w:val="00FD3BB4"/>
    <w:rsid w:val="00FD3C99"/>
    <w:rsid w:val="00FD47D1"/>
    <w:rsid w:val="00FD4C17"/>
    <w:rsid w:val="00FD4D9B"/>
    <w:rsid w:val="00FD4FE8"/>
    <w:rsid w:val="00FD57D1"/>
    <w:rsid w:val="00FD58CD"/>
    <w:rsid w:val="00FD59E8"/>
    <w:rsid w:val="00FD5A10"/>
    <w:rsid w:val="00FD5ADC"/>
    <w:rsid w:val="00FD652C"/>
    <w:rsid w:val="00FD66EC"/>
    <w:rsid w:val="00FD6B5B"/>
    <w:rsid w:val="00FD6F60"/>
    <w:rsid w:val="00FD70CF"/>
    <w:rsid w:val="00FD72B6"/>
    <w:rsid w:val="00FD7653"/>
    <w:rsid w:val="00FD7A54"/>
    <w:rsid w:val="00FE03A6"/>
    <w:rsid w:val="00FE05B7"/>
    <w:rsid w:val="00FE0E0D"/>
    <w:rsid w:val="00FE1371"/>
    <w:rsid w:val="00FE17B5"/>
    <w:rsid w:val="00FE1B9F"/>
    <w:rsid w:val="00FE204F"/>
    <w:rsid w:val="00FE22BD"/>
    <w:rsid w:val="00FE2BF6"/>
    <w:rsid w:val="00FE2E8F"/>
    <w:rsid w:val="00FE30E9"/>
    <w:rsid w:val="00FE34E6"/>
    <w:rsid w:val="00FE351D"/>
    <w:rsid w:val="00FE3A4A"/>
    <w:rsid w:val="00FE3A80"/>
    <w:rsid w:val="00FE3BBD"/>
    <w:rsid w:val="00FE43A2"/>
    <w:rsid w:val="00FE4C32"/>
    <w:rsid w:val="00FE4F41"/>
    <w:rsid w:val="00FE50FC"/>
    <w:rsid w:val="00FE58A6"/>
    <w:rsid w:val="00FE5DB2"/>
    <w:rsid w:val="00FE60DB"/>
    <w:rsid w:val="00FE637A"/>
    <w:rsid w:val="00FE6464"/>
    <w:rsid w:val="00FE684A"/>
    <w:rsid w:val="00FE6A2C"/>
    <w:rsid w:val="00FE6FF3"/>
    <w:rsid w:val="00FE72BF"/>
    <w:rsid w:val="00FE7439"/>
    <w:rsid w:val="00FE7E28"/>
    <w:rsid w:val="00FE7FF1"/>
    <w:rsid w:val="00FF0473"/>
    <w:rsid w:val="00FF07A4"/>
    <w:rsid w:val="00FF0894"/>
    <w:rsid w:val="00FF08B1"/>
    <w:rsid w:val="00FF0B11"/>
    <w:rsid w:val="00FF0E6A"/>
    <w:rsid w:val="00FF1204"/>
    <w:rsid w:val="00FF15E5"/>
    <w:rsid w:val="00FF16F2"/>
    <w:rsid w:val="00FF17E2"/>
    <w:rsid w:val="00FF1881"/>
    <w:rsid w:val="00FF1F25"/>
    <w:rsid w:val="00FF2423"/>
    <w:rsid w:val="00FF2794"/>
    <w:rsid w:val="00FF2E8E"/>
    <w:rsid w:val="00FF33B5"/>
    <w:rsid w:val="00FF36F7"/>
    <w:rsid w:val="00FF3853"/>
    <w:rsid w:val="00FF3A83"/>
    <w:rsid w:val="00FF3BE8"/>
    <w:rsid w:val="00FF3E85"/>
    <w:rsid w:val="00FF4088"/>
    <w:rsid w:val="00FF43C0"/>
    <w:rsid w:val="00FF4479"/>
    <w:rsid w:val="00FF4524"/>
    <w:rsid w:val="00FF4CA3"/>
    <w:rsid w:val="00FF4E5F"/>
    <w:rsid w:val="00FF4F80"/>
    <w:rsid w:val="00FF4F93"/>
    <w:rsid w:val="00FF4FBC"/>
    <w:rsid w:val="00FF5300"/>
    <w:rsid w:val="00FF5392"/>
    <w:rsid w:val="00FF582D"/>
    <w:rsid w:val="00FF5DC9"/>
    <w:rsid w:val="00FF5FDF"/>
    <w:rsid w:val="00FF67B7"/>
    <w:rsid w:val="00FF6F02"/>
    <w:rsid w:val="00FF70D2"/>
    <w:rsid w:val="00FF7187"/>
    <w:rsid w:val="00FF736B"/>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0D"/>
    <w:rPr>
      <w:sz w:val="24"/>
      <w:szCs w:val="24"/>
    </w:rPr>
  </w:style>
  <w:style w:type="paragraph" w:styleId="10">
    <w:name w:val="heading 1"/>
    <w:basedOn w:val="a"/>
    <w:next w:val="a"/>
    <w:link w:val="11"/>
    <w:qFormat/>
    <w:rsid w:val="00C80762"/>
    <w:pPr>
      <w:keepNext/>
      <w:spacing w:before="240" w:after="60"/>
      <w:outlineLvl w:val="0"/>
    </w:pPr>
    <w:rPr>
      <w:rFonts w:ascii="Arial"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аголовок 2 Отчет,Заголовок 2 Знак1,Заголовок 2 Знак Знак"/>
    <w:basedOn w:val="a"/>
    <w:next w:val="a"/>
    <w:link w:val="21"/>
    <w:qFormat/>
    <w:rsid w:val="004527FA"/>
    <w:pPr>
      <w:keepNext/>
      <w:spacing w:before="240" w:after="60"/>
      <w:outlineLvl w:val="1"/>
    </w:pPr>
    <w:rPr>
      <w:rFonts w:ascii="Arial" w:hAnsi="Arial"/>
      <w:b/>
      <w:bCs/>
      <w:i/>
      <w:iCs/>
      <w:sz w:val="28"/>
      <w:szCs w:val="28"/>
    </w:rPr>
  </w:style>
  <w:style w:type="paragraph" w:styleId="3">
    <w:name w:val="heading 3"/>
    <w:aliases w:val="ПодЗаголовок,Заголовок 3 Отчет"/>
    <w:basedOn w:val="a"/>
    <w:next w:val="a"/>
    <w:link w:val="30"/>
    <w:qFormat/>
    <w:rsid w:val="00E878D9"/>
    <w:pPr>
      <w:keepNext/>
      <w:spacing w:before="240" w:after="60"/>
      <w:outlineLvl w:val="2"/>
    </w:pPr>
    <w:rPr>
      <w:rFonts w:ascii="Arial" w:hAnsi="Arial"/>
      <w:b/>
      <w:bCs/>
      <w:sz w:val="26"/>
      <w:szCs w:val="26"/>
    </w:rPr>
  </w:style>
  <w:style w:type="paragraph" w:styleId="4">
    <w:name w:val="heading 4"/>
    <w:basedOn w:val="a"/>
    <w:next w:val="a"/>
    <w:link w:val="40"/>
    <w:qFormat/>
    <w:rsid w:val="00EB560F"/>
    <w:pPr>
      <w:keepNext/>
      <w:spacing w:before="240" w:after="60"/>
      <w:outlineLvl w:val="3"/>
    </w:pPr>
    <w:rPr>
      <w:b/>
      <w:bCs/>
      <w:sz w:val="28"/>
      <w:szCs w:val="28"/>
    </w:rPr>
  </w:style>
  <w:style w:type="paragraph" w:styleId="5">
    <w:name w:val="heading 5"/>
    <w:basedOn w:val="a"/>
    <w:next w:val="a"/>
    <w:link w:val="50"/>
    <w:qFormat/>
    <w:rsid w:val="00A26960"/>
    <w:pPr>
      <w:spacing w:before="240" w:after="60"/>
      <w:outlineLvl w:val="4"/>
    </w:pPr>
    <w:rPr>
      <w:b/>
      <w:bCs/>
      <w:i/>
      <w:iCs/>
      <w:sz w:val="26"/>
      <w:szCs w:val="26"/>
    </w:rPr>
  </w:style>
  <w:style w:type="paragraph" w:styleId="6">
    <w:name w:val="heading 6"/>
    <w:basedOn w:val="a"/>
    <w:next w:val="a"/>
    <w:autoRedefine/>
    <w:qFormat/>
    <w:rsid w:val="00BE2A71"/>
    <w:pPr>
      <w:spacing w:before="240" w:after="60"/>
      <w:jc w:val="both"/>
      <w:outlineLvl w:val="5"/>
    </w:pPr>
    <w:rPr>
      <w:rFonts w:ascii="Arial" w:hAnsi="Arial"/>
      <w:i/>
      <w:sz w:val="22"/>
      <w:szCs w:val="22"/>
    </w:rPr>
  </w:style>
  <w:style w:type="paragraph" w:styleId="7">
    <w:name w:val="heading 7"/>
    <w:basedOn w:val="a"/>
    <w:next w:val="a"/>
    <w:link w:val="70"/>
    <w:qFormat/>
    <w:rsid w:val="00121D40"/>
    <w:pPr>
      <w:spacing w:before="240" w:after="60"/>
      <w:outlineLvl w:val="6"/>
    </w:pPr>
  </w:style>
  <w:style w:type="paragraph" w:styleId="8">
    <w:name w:val="heading 8"/>
    <w:basedOn w:val="a"/>
    <w:next w:val="a"/>
    <w:link w:val="80"/>
    <w:qFormat/>
    <w:rsid w:val="00370474"/>
    <w:pPr>
      <w:spacing w:before="240" w:after="60"/>
      <w:outlineLvl w:val="7"/>
    </w:pPr>
    <w:rPr>
      <w:i/>
      <w:iCs/>
    </w:rPr>
  </w:style>
  <w:style w:type="paragraph" w:styleId="9">
    <w:name w:val="heading 9"/>
    <w:basedOn w:val="a"/>
    <w:next w:val="a"/>
    <w:autoRedefine/>
    <w:qFormat/>
    <w:rsid w:val="00BE2A71"/>
    <w:pPr>
      <w:spacing w:before="240" w:after="6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0"/>
    <w:rsid w:val="00EE4FA6"/>
    <w:rPr>
      <w:rFonts w:ascii="Arial" w:hAnsi="Arial" w:cs="Arial"/>
      <w:b/>
      <w:bCs/>
      <w:kern w:val="32"/>
      <w:sz w:val="32"/>
      <w:szCs w:val="32"/>
      <w:lang w:val="ru-RU" w:eastAsia="ru-RU" w:bidi="ar-SA"/>
    </w:rPr>
  </w:style>
  <w:style w:type="character" w:customStyle="1" w:styleId="21">
    <w:name w:val="Заголовок 2 Знак"/>
    <w:aliases w:val="Заголовок 2 Знак Знак Знак Знак Знак,Заголовок 2 Знак Знак Знак Знак Знак Знак Знак Знак,Заголовок 2 Отчет Знак,Заголовок 2 Знак1 Знак,Заголовок 2 Знак Знак Знак"/>
    <w:link w:val="20"/>
    <w:rsid w:val="00095BFE"/>
    <w:rPr>
      <w:rFonts w:ascii="Arial" w:hAnsi="Arial" w:cs="Arial"/>
      <w:b/>
      <w:bCs/>
      <w:i/>
      <w:iCs/>
      <w:sz w:val="28"/>
      <w:szCs w:val="28"/>
    </w:rPr>
  </w:style>
  <w:style w:type="character" w:customStyle="1" w:styleId="30">
    <w:name w:val="Заголовок 3 Знак"/>
    <w:aliases w:val="ПодЗаголовок Знак,Заголовок 3 Отчет Знак"/>
    <w:link w:val="3"/>
    <w:rsid w:val="00C02976"/>
    <w:rPr>
      <w:rFonts w:ascii="Arial" w:hAnsi="Arial" w:cs="Arial"/>
      <w:b/>
      <w:bCs/>
      <w:sz w:val="26"/>
      <w:szCs w:val="26"/>
    </w:rPr>
  </w:style>
  <w:style w:type="character" w:customStyle="1" w:styleId="40">
    <w:name w:val="Заголовок 4 Знак"/>
    <w:link w:val="4"/>
    <w:rsid w:val="00552727"/>
    <w:rPr>
      <w:b/>
      <w:bCs/>
      <w:sz w:val="28"/>
      <w:szCs w:val="28"/>
    </w:rPr>
  </w:style>
  <w:style w:type="character" w:customStyle="1" w:styleId="50">
    <w:name w:val="Заголовок 5 Знак"/>
    <w:link w:val="5"/>
    <w:rsid w:val="00F0237A"/>
    <w:rPr>
      <w:b/>
      <w:bCs/>
      <w:i/>
      <w:iCs/>
      <w:sz w:val="26"/>
      <w:szCs w:val="26"/>
    </w:rPr>
  </w:style>
  <w:style w:type="character" w:customStyle="1" w:styleId="70">
    <w:name w:val="Заголовок 7 Знак"/>
    <w:link w:val="7"/>
    <w:rsid w:val="00C02976"/>
    <w:rPr>
      <w:sz w:val="24"/>
      <w:szCs w:val="24"/>
    </w:rPr>
  </w:style>
  <w:style w:type="character" w:customStyle="1" w:styleId="80">
    <w:name w:val="Заголовок 8 Знак"/>
    <w:link w:val="8"/>
    <w:rsid w:val="00C51336"/>
    <w:rPr>
      <w:i/>
      <w:iCs/>
      <w:sz w:val="24"/>
      <w:szCs w:val="24"/>
    </w:rPr>
  </w:style>
  <w:style w:type="paragraph" w:styleId="a3">
    <w:name w:val="Balloon Text"/>
    <w:basedOn w:val="a"/>
    <w:link w:val="a4"/>
    <w:rsid w:val="00F4073E"/>
    <w:rPr>
      <w:rFonts w:ascii="Tahoma" w:hAnsi="Tahoma"/>
      <w:sz w:val="16"/>
      <w:szCs w:val="16"/>
    </w:rPr>
  </w:style>
  <w:style w:type="character" w:customStyle="1" w:styleId="a4">
    <w:name w:val="Текст выноски Знак"/>
    <w:link w:val="a3"/>
    <w:rsid w:val="00C02976"/>
    <w:rPr>
      <w:rFonts w:ascii="Tahoma" w:hAnsi="Tahoma" w:cs="Tahoma"/>
      <w:sz w:val="16"/>
      <w:szCs w:val="16"/>
    </w:rPr>
  </w:style>
  <w:style w:type="character" w:styleId="a5">
    <w:name w:val="Hyperlink"/>
    <w:uiPriority w:val="99"/>
    <w:rsid w:val="00733CB4"/>
    <w:rPr>
      <w:color w:val="FFFF00"/>
      <w:u w:val="single"/>
    </w:rPr>
  </w:style>
  <w:style w:type="character" w:styleId="a6">
    <w:name w:val="FollowedHyperlink"/>
    <w:rsid w:val="007D5E76"/>
    <w:rPr>
      <w:color w:val="800080"/>
      <w:u w:val="single"/>
    </w:rPr>
  </w:style>
  <w:style w:type="paragraph" w:styleId="12">
    <w:name w:val="toc 1"/>
    <w:basedOn w:val="a"/>
    <w:next w:val="a"/>
    <w:autoRedefine/>
    <w:uiPriority w:val="39"/>
    <w:rsid w:val="00CE7702"/>
    <w:pPr>
      <w:tabs>
        <w:tab w:val="right" w:leader="dot" w:pos="9639"/>
      </w:tabs>
      <w:spacing w:before="60"/>
      <w:ind w:left="567" w:right="284" w:hanging="425"/>
    </w:pPr>
    <w:rPr>
      <w:bCs/>
      <w:noProof/>
    </w:rPr>
  </w:style>
  <w:style w:type="paragraph" w:styleId="22">
    <w:name w:val="toc 2"/>
    <w:basedOn w:val="a"/>
    <w:next w:val="a"/>
    <w:autoRedefine/>
    <w:uiPriority w:val="39"/>
    <w:rsid w:val="00FC7A0C"/>
    <w:pPr>
      <w:tabs>
        <w:tab w:val="left" w:pos="540"/>
        <w:tab w:val="left" w:pos="1134"/>
        <w:tab w:val="left" w:pos="2014"/>
        <w:tab w:val="left" w:pos="9435"/>
      </w:tabs>
      <w:ind w:left="1134" w:right="-1701"/>
    </w:pPr>
    <w:rPr>
      <w:bCs/>
      <w:iCs/>
      <w:noProof/>
    </w:rPr>
  </w:style>
  <w:style w:type="paragraph" w:styleId="a7">
    <w:name w:val="header"/>
    <w:aliases w:val=" Знак4"/>
    <w:basedOn w:val="a"/>
    <w:link w:val="a8"/>
    <w:rsid w:val="00D274E6"/>
    <w:pPr>
      <w:tabs>
        <w:tab w:val="center" w:pos="4677"/>
        <w:tab w:val="right" w:pos="9355"/>
      </w:tabs>
    </w:pPr>
  </w:style>
  <w:style w:type="character" w:customStyle="1" w:styleId="a8">
    <w:name w:val="Верхний колонтитул Знак"/>
    <w:aliases w:val=" Знак4 Знак"/>
    <w:link w:val="a7"/>
    <w:rsid w:val="00C51336"/>
    <w:rPr>
      <w:sz w:val="24"/>
      <w:szCs w:val="24"/>
    </w:rPr>
  </w:style>
  <w:style w:type="paragraph" w:styleId="a9">
    <w:name w:val="footer"/>
    <w:basedOn w:val="a"/>
    <w:link w:val="aa"/>
    <w:rsid w:val="00D274E6"/>
    <w:pPr>
      <w:tabs>
        <w:tab w:val="center" w:pos="4677"/>
        <w:tab w:val="right" w:pos="9355"/>
      </w:tabs>
    </w:pPr>
  </w:style>
  <w:style w:type="character" w:customStyle="1" w:styleId="aa">
    <w:name w:val="Нижний колонтитул Знак"/>
    <w:link w:val="a9"/>
    <w:rsid w:val="00C02976"/>
    <w:rPr>
      <w:sz w:val="24"/>
      <w:szCs w:val="24"/>
    </w:rPr>
  </w:style>
  <w:style w:type="character" w:styleId="ab">
    <w:name w:val="page number"/>
    <w:basedOn w:val="a0"/>
    <w:rsid w:val="00D274E6"/>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rsid w:val="00F022DC"/>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link w:val="ac"/>
    <w:rsid w:val="0071167D"/>
    <w:rPr>
      <w:lang w:val="ru-RU" w:eastAsia="ru-RU" w:bidi="ar-SA"/>
    </w:rPr>
  </w:style>
  <w:style w:type="character" w:styleId="ae">
    <w:name w:val="footnote reference"/>
    <w:rsid w:val="00F022DC"/>
    <w:rPr>
      <w:vertAlign w:val="superscript"/>
    </w:rPr>
  </w:style>
  <w:style w:type="table" w:styleId="af">
    <w:name w:val="Table Grid"/>
    <w:basedOn w:val="a1"/>
    <w:rsid w:val="000B1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rsid w:val="004958B9"/>
    <w:pPr>
      <w:tabs>
        <w:tab w:val="left" w:pos="1985"/>
        <w:tab w:val="right" w:leader="dot" w:pos="9360"/>
      </w:tabs>
      <w:ind w:left="1988" w:right="1434" w:hanging="910"/>
    </w:pPr>
    <w:rPr>
      <w:noProof/>
    </w:rPr>
  </w:style>
  <w:style w:type="paragraph" w:customStyle="1" w:styleId="ConsPlusNormal">
    <w:name w:val="ConsPlusNormal"/>
    <w:rsid w:val="009C5352"/>
    <w:pPr>
      <w:widowControl w:val="0"/>
      <w:autoSpaceDE w:val="0"/>
      <w:autoSpaceDN w:val="0"/>
      <w:adjustRightInd w:val="0"/>
      <w:ind w:firstLine="720"/>
    </w:pPr>
    <w:rPr>
      <w:rFonts w:ascii="Arial" w:hAnsi="Arial" w:cs="Arial"/>
    </w:rPr>
  </w:style>
  <w:style w:type="paragraph" w:customStyle="1" w:styleId="af0">
    <w:name w:val="Комментарий"/>
    <w:basedOn w:val="a"/>
    <w:next w:val="a"/>
    <w:rsid w:val="00C51607"/>
    <w:pPr>
      <w:widowControl w:val="0"/>
      <w:autoSpaceDE w:val="0"/>
      <w:autoSpaceDN w:val="0"/>
      <w:adjustRightInd w:val="0"/>
      <w:ind w:left="170"/>
      <w:jc w:val="both"/>
    </w:pPr>
    <w:rPr>
      <w:rFonts w:ascii="Arial" w:hAnsi="Arial"/>
      <w:i/>
      <w:iCs/>
      <w:color w:val="800080"/>
      <w:sz w:val="20"/>
      <w:szCs w:val="20"/>
    </w:rPr>
  </w:style>
  <w:style w:type="paragraph" w:customStyle="1" w:styleId="af1">
    <w:name w:val="Списки"/>
    <w:basedOn w:val="a"/>
    <w:rsid w:val="00A6626D"/>
    <w:pPr>
      <w:tabs>
        <w:tab w:val="num" w:pos="720"/>
        <w:tab w:val="left" w:pos="1260"/>
      </w:tabs>
      <w:spacing w:before="120" w:after="120"/>
      <w:ind w:left="1260" w:hanging="540"/>
      <w:jc w:val="both"/>
    </w:pPr>
    <w:rPr>
      <w:szCs w:val="28"/>
    </w:rPr>
  </w:style>
  <w:style w:type="character" w:styleId="af2">
    <w:name w:val="annotation reference"/>
    <w:semiHidden/>
    <w:rsid w:val="0083547D"/>
    <w:rPr>
      <w:sz w:val="16"/>
      <w:szCs w:val="16"/>
    </w:rPr>
  </w:style>
  <w:style w:type="paragraph" w:styleId="af3">
    <w:name w:val="annotation text"/>
    <w:basedOn w:val="a"/>
    <w:link w:val="af4"/>
    <w:semiHidden/>
    <w:rsid w:val="0083547D"/>
    <w:rPr>
      <w:sz w:val="20"/>
      <w:szCs w:val="20"/>
    </w:rPr>
  </w:style>
  <w:style w:type="character" w:customStyle="1" w:styleId="af4">
    <w:name w:val="Текст примечания Знак"/>
    <w:basedOn w:val="a0"/>
    <w:link w:val="af3"/>
    <w:semiHidden/>
    <w:rsid w:val="00C02976"/>
  </w:style>
  <w:style w:type="paragraph" w:styleId="af5">
    <w:name w:val="annotation subject"/>
    <w:basedOn w:val="af3"/>
    <w:next w:val="af3"/>
    <w:link w:val="af6"/>
    <w:rsid w:val="0083547D"/>
    <w:rPr>
      <w:b/>
      <w:bCs/>
    </w:rPr>
  </w:style>
  <w:style w:type="character" w:customStyle="1" w:styleId="af6">
    <w:name w:val="Тема примечания Знак"/>
    <w:link w:val="af5"/>
    <w:rsid w:val="00C02976"/>
    <w:rPr>
      <w:b/>
      <w:bCs/>
    </w:rPr>
  </w:style>
  <w:style w:type="paragraph" w:styleId="af7">
    <w:name w:val="endnote text"/>
    <w:basedOn w:val="a"/>
    <w:link w:val="af8"/>
    <w:semiHidden/>
    <w:rsid w:val="0018477D"/>
    <w:rPr>
      <w:sz w:val="20"/>
      <w:szCs w:val="20"/>
    </w:rPr>
  </w:style>
  <w:style w:type="character" w:customStyle="1" w:styleId="af8">
    <w:name w:val="Текст концевой сноски Знак"/>
    <w:basedOn w:val="a0"/>
    <w:link w:val="af7"/>
    <w:semiHidden/>
    <w:rsid w:val="00C51336"/>
  </w:style>
  <w:style w:type="character" w:styleId="af9">
    <w:name w:val="endnote reference"/>
    <w:semiHidden/>
    <w:rsid w:val="0018477D"/>
    <w:rPr>
      <w:vertAlign w:val="superscript"/>
    </w:rPr>
  </w:style>
  <w:style w:type="paragraph" w:styleId="afa">
    <w:name w:val="Body Text"/>
    <w:basedOn w:val="a"/>
    <w:link w:val="afb"/>
    <w:rsid w:val="00837955"/>
    <w:pPr>
      <w:jc w:val="center"/>
    </w:pPr>
    <w:rPr>
      <w:b/>
      <w:bCs/>
      <w:sz w:val="28"/>
      <w:szCs w:val="20"/>
    </w:rPr>
  </w:style>
  <w:style w:type="character" w:customStyle="1" w:styleId="afb">
    <w:name w:val="Основной текст Знак"/>
    <w:link w:val="afa"/>
    <w:rsid w:val="00C51336"/>
    <w:rPr>
      <w:b/>
      <w:bCs/>
      <w:sz w:val="28"/>
    </w:rPr>
  </w:style>
  <w:style w:type="paragraph" w:styleId="23">
    <w:name w:val="Body Text 2"/>
    <w:basedOn w:val="a"/>
    <w:link w:val="24"/>
    <w:rsid w:val="00837955"/>
    <w:rPr>
      <w:sz w:val="28"/>
      <w:szCs w:val="20"/>
    </w:rPr>
  </w:style>
  <w:style w:type="character" w:customStyle="1" w:styleId="24">
    <w:name w:val="Основной текст 2 Знак"/>
    <w:link w:val="23"/>
    <w:rsid w:val="00C02976"/>
    <w:rPr>
      <w:sz w:val="28"/>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7428"/>
    <w:pPr>
      <w:spacing w:after="160" w:line="240" w:lineRule="exact"/>
    </w:pPr>
    <w:rPr>
      <w:rFonts w:ascii="Tahoma" w:hAnsi="Tahoma"/>
      <w:sz w:val="20"/>
      <w:szCs w:val="20"/>
      <w:lang w:val="en-US" w:eastAsia="en-US"/>
    </w:rPr>
  </w:style>
  <w:style w:type="paragraph" w:styleId="afd">
    <w:name w:val="Normal (Web)"/>
    <w:basedOn w:val="a"/>
    <w:uiPriority w:val="99"/>
    <w:rsid w:val="00EB239D"/>
    <w:pPr>
      <w:spacing w:before="100" w:beforeAutospacing="1" w:after="100" w:afterAutospacing="1"/>
    </w:pPr>
  </w:style>
  <w:style w:type="paragraph" w:styleId="32">
    <w:name w:val="Body Text Indent 3"/>
    <w:basedOn w:val="a"/>
    <w:link w:val="33"/>
    <w:uiPriority w:val="99"/>
    <w:rsid w:val="00EB239D"/>
    <w:pPr>
      <w:spacing w:after="120"/>
      <w:ind w:left="283"/>
    </w:pPr>
    <w:rPr>
      <w:sz w:val="16"/>
      <w:szCs w:val="16"/>
    </w:rPr>
  </w:style>
  <w:style w:type="character" w:customStyle="1" w:styleId="33">
    <w:name w:val="Основной текст с отступом 3 Знак"/>
    <w:link w:val="32"/>
    <w:uiPriority w:val="99"/>
    <w:rsid w:val="00C51336"/>
    <w:rPr>
      <w:sz w:val="16"/>
      <w:szCs w:val="16"/>
    </w:rPr>
  </w:style>
  <w:style w:type="character" w:styleId="afe">
    <w:name w:val="Emphasis"/>
    <w:uiPriority w:val="20"/>
    <w:qFormat/>
    <w:rsid w:val="00EB239D"/>
    <w:rPr>
      <w:i/>
      <w:iCs/>
    </w:rPr>
  </w:style>
  <w:style w:type="character" w:styleId="aff">
    <w:name w:val="Strong"/>
    <w:qFormat/>
    <w:rsid w:val="00121D40"/>
    <w:rPr>
      <w:rFonts w:ascii="Tahoma" w:hAnsi="Tahoma" w:cs="Tahoma" w:hint="default"/>
      <w:b w:val="0"/>
      <w:bCs w:val="0"/>
      <w:color w:val="767676"/>
      <w:sz w:val="17"/>
      <w:szCs w:val="17"/>
    </w:rPr>
  </w:style>
  <w:style w:type="character" w:customStyle="1" w:styleId="style71">
    <w:name w:val="style71"/>
    <w:rsid w:val="00121D40"/>
    <w:rPr>
      <w:rFonts w:ascii="Tahoma" w:hAnsi="Tahoma" w:cs="Tahoma" w:hint="default"/>
      <w:color w:val="767676"/>
      <w:sz w:val="17"/>
      <w:szCs w:val="17"/>
    </w:rPr>
  </w:style>
  <w:style w:type="character" w:customStyle="1" w:styleId="mainhead4">
    <w:name w:val="mainhead4"/>
    <w:basedOn w:val="a0"/>
    <w:rsid w:val="00121D40"/>
  </w:style>
  <w:style w:type="character" w:customStyle="1" w:styleId="text">
    <w:name w:val="text"/>
    <w:basedOn w:val="a0"/>
    <w:rsid w:val="00121D40"/>
  </w:style>
  <w:style w:type="character" w:customStyle="1" w:styleId="small1">
    <w:name w:val="small1"/>
    <w:rsid w:val="00121D40"/>
    <w:rPr>
      <w:sz w:val="18"/>
      <w:szCs w:val="18"/>
    </w:rPr>
  </w:style>
  <w:style w:type="paragraph" w:styleId="34">
    <w:name w:val="Body Text 3"/>
    <w:basedOn w:val="a"/>
    <w:link w:val="35"/>
    <w:rsid w:val="000B65A5"/>
    <w:pPr>
      <w:spacing w:after="120"/>
    </w:pPr>
    <w:rPr>
      <w:sz w:val="16"/>
      <w:szCs w:val="16"/>
    </w:rPr>
  </w:style>
  <w:style w:type="character" w:customStyle="1" w:styleId="35">
    <w:name w:val="Основной текст 3 Знак"/>
    <w:link w:val="34"/>
    <w:rsid w:val="00C51336"/>
    <w:rPr>
      <w:sz w:val="16"/>
      <w:szCs w:val="16"/>
    </w:rPr>
  </w:style>
  <w:style w:type="character" w:customStyle="1" w:styleId="accented">
    <w:name w:val="accented"/>
    <w:basedOn w:val="a0"/>
    <w:rsid w:val="00EE4FA6"/>
  </w:style>
  <w:style w:type="paragraph" w:styleId="aff0">
    <w:name w:val="Block Text"/>
    <w:basedOn w:val="a"/>
    <w:rsid w:val="00EE4FA6"/>
    <w:pPr>
      <w:tabs>
        <w:tab w:val="left" w:pos="3686"/>
        <w:tab w:val="left" w:pos="7938"/>
      </w:tabs>
      <w:ind w:left="-57" w:right="-57"/>
      <w:jc w:val="center"/>
    </w:pPr>
  </w:style>
  <w:style w:type="character" w:customStyle="1" w:styleId="aff1">
    <w:name w:val="Цветовое выделение"/>
    <w:rsid w:val="00EE4FA6"/>
    <w:rPr>
      <w:b/>
      <w:bCs/>
      <w:color w:val="000080"/>
      <w:sz w:val="20"/>
      <w:szCs w:val="20"/>
    </w:rPr>
  </w:style>
  <w:style w:type="paragraph" w:customStyle="1" w:styleId="aff2">
    <w:name w:val="Нормальный"/>
    <w:rsid w:val="00EE4FA6"/>
    <w:pPr>
      <w:widowControl w:val="0"/>
    </w:pPr>
    <w:rPr>
      <w:snapToGrid w:val="0"/>
      <w:sz w:val="22"/>
    </w:rPr>
  </w:style>
  <w:style w:type="paragraph" w:styleId="HTML">
    <w:name w:val="HTML Preformatted"/>
    <w:basedOn w:val="a"/>
    <w:link w:val="HTML0"/>
    <w:rsid w:val="00EE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51336"/>
    <w:rPr>
      <w:rFonts w:ascii="Courier New" w:hAnsi="Courier New" w:cs="Courier New"/>
    </w:rPr>
  </w:style>
  <w:style w:type="paragraph" w:styleId="aff3">
    <w:name w:val="Title"/>
    <w:basedOn w:val="a"/>
    <w:link w:val="aff4"/>
    <w:qFormat/>
    <w:rsid w:val="00EE4FA6"/>
    <w:pPr>
      <w:jc w:val="center"/>
    </w:pPr>
    <w:rPr>
      <w:rFonts w:ascii="Times New Roman CYR" w:hAnsi="Times New Roman CYR"/>
      <w:b/>
      <w:bCs/>
      <w:sz w:val="28"/>
      <w:szCs w:val="28"/>
    </w:rPr>
  </w:style>
  <w:style w:type="character" w:customStyle="1" w:styleId="aff4">
    <w:name w:val="Название Знак"/>
    <w:link w:val="aff3"/>
    <w:rsid w:val="00C51336"/>
    <w:rPr>
      <w:rFonts w:ascii="Times New Roman CYR" w:hAnsi="Times New Roman CYR" w:cs="Times New Roman CYR"/>
      <w:b/>
      <w:bCs/>
      <w:sz w:val="28"/>
      <w:szCs w:val="28"/>
    </w:rPr>
  </w:style>
  <w:style w:type="paragraph" w:customStyle="1" w:styleId="1TimesNewRoman">
    <w:name w:val="Стиль Заголовок 1 + Times New Roman"/>
    <w:basedOn w:val="10"/>
    <w:link w:val="1TimesNewRoman0"/>
    <w:rsid w:val="00EE4FA6"/>
    <w:pPr>
      <w:jc w:val="center"/>
    </w:pPr>
    <w:rPr>
      <w:rFonts w:ascii="Times New Roman" w:hAnsi="Times New Roman"/>
    </w:rPr>
  </w:style>
  <w:style w:type="character" w:customStyle="1" w:styleId="1TimesNewRoman0">
    <w:name w:val="Стиль Заголовок 1 + Times New Roman Знак"/>
    <w:link w:val="1TimesNewRoman"/>
    <w:rsid w:val="00EE4FA6"/>
    <w:rPr>
      <w:rFonts w:ascii="Arial" w:hAnsi="Arial" w:cs="Arial"/>
      <w:b/>
      <w:bCs/>
      <w:kern w:val="32"/>
      <w:sz w:val="32"/>
      <w:szCs w:val="32"/>
      <w:lang w:val="ru-RU" w:eastAsia="ru-RU" w:bidi="ar-SA"/>
    </w:rPr>
  </w:style>
  <w:style w:type="paragraph" w:customStyle="1" w:styleId="1TimesNewRoman1">
    <w:name w:val="Стиль Заголовок 1 + Times New Roman1"/>
    <w:basedOn w:val="10"/>
    <w:link w:val="1TimesNewRoman10"/>
    <w:autoRedefine/>
    <w:rsid w:val="00EE4FA6"/>
    <w:pPr>
      <w:jc w:val="center"/>
    </w:pPr>
    <w:rPr>
      <w:rFonts w:ascii="Times New Roman" w:hAnsi="Times New Roman"/>
    </w:rPr>
  </w:style>
  <w:style w:type="character" w:customStyle="1" w:styleId="1TimesNewRoman10">
    <w:name w:val="Стиль Заголовок 1 + Times New Roman1 Знак"/>
    <w:link w:val="1TimesNewRoman1"/>
    <w:rsid w:val="00EE4FA6"/>
    <w:rPr>
      <w:rFonts w:ascii="Arial" w:hAnsi="Arial" w:cs="Arial"/>
      <w:b/>
      <w:bCs/>
      <w:kern w:val="32"/>
      <w:sz w:val="32"/>
      <w:szCs w:val="32"/>
      <w:lang w:val="ru-RU" w:eastAsia="ru-RU" w:bidi="ar-SA"/>
    </w:rPr>
  </w:style>
  <w:style w:type="paragraph" w:customStyle="1" w:styleId="aff5">
    <w:name w:val="Мой стиль"/>
    <w:basedOn w:val="1TimesNewRoman1"/>
    <w:rsid w:val="00EE4FA6"/>
  </w:style>
  <w:style w:type="paragraph" w:customStyle="1" w:styleId="FR5">
    <w:name w:val="FR5"/>
    <w:rsid w:val="00EE4FA6"/>
    <w:pPr>
      <w:widowControl w:val="0"/>
      <w:autoSpaceDE w:val="0"/>
      <w:autoSpaceDN w:val="0"/>
      <w:adjustRightInd w:val="0"/>
      <w:spacing w:line="398" w:lineRule="auto"/>
      <w:ind w:left="40" w:firstLine="360"/>
      <w:jc w:val="both"/>
    </w:pPr>
    <w:rPr>
      <w:rFonts w:ascii="Arial" w:hAnsi="Arial" w:cs="Arial"/>
      <w:i/>
      <w:iCs/>
      <w:sz w:val="12"/>
      <w:szCs w:val="12"/>
    </w:rPr>
  </w:style>
  <w:style w:type="table" w:customStyle="1" w:styleId="aff6">
    <w:name w:val="Толстова"/>
    <w:basedOn w:val="a1"/>
    <w:rsid w:val="00EE4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FF"/>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CC"/>
      </w:tcPr>
    </w:tblStylePr>
  </w:style>
  <w:style w:type="paragraph" w:customStyle="1" w:styleId="aff7">
    <w:name w:val="Этап"/>
    <w:basedOn w:val="a"/>
    <w:rsid w:val="008055ED"/>
    <w:pPr>
      <w:pageBreakBefore/>
      <w:jc w:val="center"/>
    </w:pPr>
    <w:rPr>
      <w:b/>
      <w:caps/>
      <w:sz w:val="28"/>
      <w:szCs w:val="20"/>
    </w:rPr>
  </w:style>
  <w:style w:type="paragraph" w:styleId="aff8">
    <w:name w:val="Body Text Indent"/>
    <w:aliases w:val="текст,Основной текст без отступа"/>
    <w:basedOn w:val="a"/>
    <w:link w:val="aff9"/>
    <w:uiPriority w:val="99"/>
    <w:rsid w:val="008055ED"/>
    <w:pPr>
      <w:spacing w:after="120"/>
      <w:ind w:left="283"/>
    </w:pPr>
  </w:style>
  <w:style w:type="character" w:customStyle="1" w:styleId="aff9">
    <w:name w:val="Основной текст с отступом Знак"/>
    <w:aliases w:val="текст Знак,Основной текст без отступа Знак"/>
    <w:link w:val="aff8"/>
    <w:uiPriority w:val="99"/>
    <w:rsid w:val="00C02976"/>
    <w:rPr>
      <w:sz w:val="24"/>
      <w:szCs w:val="24"/>
    </w:rPr>
  </w:style>
  <w:style w:type="paragraph" w:customStyle="1" w:styleId="affa">
    <w:name w:val="Пам"/>
    <w:rsid w:val="008055ED"/>
    <w:pPr>
      <w:jc w:val="center"/>
    </w:pPr>
    <w:rPr>
      <w:b/>
      <w:smallCaps/>
      <w:noProof/>
      <w:sz w:val="32"/>
    </w:rPr>
  </w:style>
  <w:style w:type="paragraph" w:customStyle="1" w:styleId="affb">
    <w:name w:val="Отчет"/>
    <w:basedOn w:val="a"/>
    <w:rsid w:val="006C08EF"/>
    <w:pPr>
      <w:tabs>
        <w:tab w:val="num" w:pos="850"/>
      </w:tabs>
      <w:ind w:left="283" w:firstLine="284"/>
    </w:pPr>
    <w:rPr>
      <w:sz w:val="22"/>
      <w:szCs w:val="22"/>
    </w:rPr>
  </w:style>
  <w:style w:type="paragraph" w:customStyle="1" w:styleId="-">
    <w:name w:val="отчет - маркер"/>
    <w:basedOn w:val="affb"/>
    <w:rsid w:val="006C08EF"/>
    <w:pPr>
      <w:tabs>
        <w:tab w:val="clear" w:pos="850"/>
      </w:tabs>
      <w:spacing w:after="60"/>
      <w:ind w:left="0" w:firstLine="0"/>
    </w:pPr>
    <w:rPr>
      <w:rFonts w:cs="Times"/>
      <w:sz w:val="24"/>
      <w:szCs w:val="24"/>
    </w:rPr>
  </w:style>
  <w:style w:type="paragraph" w:styleId="affc">
    <w:name w:val="Document Map"/>
    <w:basedOn w:val="a"/>
    <w:link w:val="affd"/>
    <w:semiHidden/>
    <w:rsid w:val="006C08EF"/>
    <w:pPr>
      <w:shd w:val="clear" w:color="auto" w:fill="000080"/>
    </w:pPr>
    <w:rPr>
      <w:rFonts w:ascii="Tahoma" w:hAnsi="Tahoma"/>
      <w:sz w:val="20"/>
      <w:szCs w:val="20"/>
    </w:rPr>
  </w:style>
  <w:style w:type="character" w:customStyle="1" w:styleId="affd">
    <w:name w:val="Схема документа Знак"/>
    <w:link w:val="affc"/>
    <w:semiHidden/>
    <w:rsid w:val="00C51336"/>
    <w:rPr>
      <w:rFonts w:ascii="Tahoma" w:hAnsi="Tahoma" w:cs="Tahoma"/>
      <w:shd w:val="clear" w:color="auto" w:fill="000080"/>
    </w:rPr>
  </w:style>
  <w:style w:type="paragraph" w:customStyle="1" w:styleId="210">
    <w:name w:val="Заголовок 21"/>
    <w:basedOn w:val="a"/>
    <w:next w:val="a"/>
    <w:rsid w:val="006C08EF"/>
    <w:pPr>
      <w:keepNext/>
      <w:ind w:firstLine="709"/>
      <w:jc w:val="both"/>
    </w:pPr>
    <w:rPr>
      <w:b/>
      <w:color w:val="0000FF"/>
      <w:sz w:val="28"/>
      <w:szCs w:val="20"/>
    </w:rPr>
  </w:style>
  <w:style w:type="paragraph" w:customStyle="1" w:styleId="affe">
    <w:name w:val="Знак"/>
    <w:basedOn w:val="a"/>
    <w:rsid w:val="00746824"/>
    <w:pPr>
      <w:spacing w:after="160" w:line="240" w:lineRule="exact"/>
    </w:pPr>
    <w:rPr>
      <w:rFonts w:ascii="Tahoma" w:hAnsi="Tahoma"/>
      <w:sz w:val="20"/>
      <w:szCs w:val="20"/>
      <w:lang w:val="en-US" w:eastAsia="en-US"/>
    </w:rPr>
  </w:style>
  <w:style w:type="character" w:customStyle="1" w:styleId="13">
    <w:name w:val="Заголовок 1 Знак"/>
    <w:rsid w:val="00143E20"/>
    <w:rPr>
      <w:rFonts w:ascii="Arial" w:hAnsi="Arial" w:cs="Arial"/>
      <w:b/>
      <w:bCs/>
      <w:kern w:val="32"/>
      <w:sz w:val="32"/>
      <w:szCs w:val="32"/>
      <w:lang w:val="ru-RU" w:eastAsia="ru-RU" w:bidi="ar-SA"/>
    </w:rPr>
  </w:style>
  <w:style w:type="paragraph" w:customStyle="1" w:styleId="p2">
    <w:name w:val="p2"/>
    <w:basedOn w:val="a"/>
    <w:rsid w:val="0077645B"/>
    <w:pPr>
      <w:spacing w:before="100" w:beforeAutospacing="1" w:after="100" w:afterAutospacing="1"/>
    </w:pPr>
    <w:rPr>
      <w:rFonts w:ascii="Verdana" w:hAnsi="Verdana"/>
      <w:sz w:val="16"/>
      <w:szCs w:val="16"/>
    </w:rPr>
  </w:style>
  <w:style w:type="paragraph" w:styleId="25">
    <w:name w:val="List Bullet 2"/>
    <w:basedOn w:val="a"/>
    <w:autoRedefine/>
    <w:rsid w:val="006B3680"/>
    <w:pPr>
      <w:ind w:left="-108"/>
      <w:jc w:val="center"/>
    </w:pPr>
    <w:rPr>
      <w:sz w:val="20"/>
      <w:szCs w:val="20"/>
    </w:rPr>
  </w:style>
  <w:style w:type="paragraph" w:styleId="afff">
    <w:name w:val="List"/>
    <w:aliases w:val="Список Знак1,Список Знак Знак"/>
    <w:basedOn w:val="a"/>
    <w:rsid w:val="00445ADD"/>
    <w:pPr>
      <w:ind w:left="283" w:hanging="283"/>
    </w:pPr>
  </w:style>
  <w:style w:type="paragraph" w:customStyle="1" w:styleId="ConsPlusNonformat">
    <w:name w:val="ConsPlusNonformat"/>
    <w:rsid w:val="00BE2A71"/>
    <w:pPr>
      <w:widowControl w:val="0"/>
      <w:autoSpaceDE w:val="0"/>
      <w:autoSpaceDN w:val="0"/>
      <w:adjustRightInd w:val="0"/>
    </w:pPr>
    <w:rPr>
      <w:rFonts w:ascii="Courier New" w:hAnsi="Courier New" w:cs="Courier New"/>
    </w:rPr>
  </w:style>
  <w:style w:type="paragraph" w:styleId="afff0">
    <w:name w:val="caption"/>
    <w:basedOn w:val="a"/>
    <w:next w:val="a"/>
    <w:qFormat/>
    <w:rsid w:val="00BE2A71"/>
    <w:pPr>
      <w:spacing w:before="120" w:after="120"/>
    </w:pPr>
    <w:rPr>
      <w:rFonts w:eastAsia="Batang"/>
      <w:b/>
      <w:bCs/>
      <w:sz w:val="20"/>
      <w:szCs w:val="20"/>
      <w:lang w:eastAsia="ko-KR"/>
    </w:rPr>
  </w:style>
  <w:style w:type="paragraph" w:customStyle="1" w:styleId="36">
    <w:name w:val="Список3"/>
    <w:basedOn w:val="a"/>
    <w:rsid w:val="00BE2A71"/>
    <w:pPr>
      <w:tabs>
        <w:tab w:val="num" w:pos="720"/>
        <w:tab w:val="left" w:pos="1208"/>
      </w:tabs>
      <w:spacing w:before="20" w:after="20"/>
      <w:ind w:left="1208" w:hanging="357"/>
      <w:jc w:val="both"/>
    </w:pPr>
    <w:rPr>
      <w:sz w:val="22"/>
      <w:szCs w:val="20"/>
    </w:rPr>
  </w:style>
  <w:style w:type="paragraph" w:customStyle="1" w:styleId="ConsPlusTitle">
    <w:name w:val="ConsPlusTitle"/>
    <w:rsid w:val="00BE2A71"/>
    <w:pPr>
      <w:widowControl w:val="0"/>
      <w:autoSpaceDE w:val="0"/>
      <w:autoSpaceDN w:val="0"/>
      <w:adjustRightInd w:val="0"/>
    </w:pPr>
    <w:rPr>
      <w:rFonts w:ascii="Arial" w:hAnsi="Arial"/>
      <w:b/>
      <w:sz w:val="16"/>
    </w:rPr>
  </w:style>
  <w:style w:type="paragraph" w:styleId="26">
    <w:name w:val="Body Text Indent 2"/>
    <w:basedOn w:val="a"/>
    <w:rsid w:val="00BE2A71"/>
    <w:pPr>
      <w:ind w:firstLine="540"/>
    </w:pPr>
    <w:rPr>
      <w:sz w:val="26"/>
    </w:rPr>
  </w:style>
  <w:style w:type="paragraph" w:styleId="afff1">
    <w:name w:val="Plain Text"/>
    <w:basedOn w:val="a"/>
    <w:rsid w:val="00BE2A71"/>
    <w:rPr>
      <w:rFonts w:ascii="Courier New" w:hAnsi="Courier New"/>
      <w:sz w:val="20"/>
      <w:szCs w:val="20"/>
    </w:rPr>
  </w:style>
  <w:style w:type="paragraph" w:customStyle="1" w:styleId="0">
    <w:name w:val="Обычный + Первая строка:  0"/>
    <w:aliases w:val="95 см"/>
    <w:basedOn w:val="ConsPlusNormal"/>
    <w:rsid w:val="00BE2A71"/>
    <w:pPr>
      <w:widowControl/>
      <w:ind w:firstLine="0"/>
      <w:jc w:val="both"/>
    </w:pPr>
    <w:rPr>
      <w:rFonts w:ascii="Times New Roman" w:hAnsi="Times New Roman" w:cs="Times New Roman"/>
      <w:sz w:val="28"/>
    </w:rPr>
  </w:style>
  <w:style w:type="paragraph" w:customStyle="1" w:styleId="110">
    <w:name w:val="Обычный + 11 пт"/>
    <w:basedOn w:val="a"/>
    <w:rsid w:val="00BE2A71"/>
    <w:rPr>
      <w:sz w:val="22"/>
      <w:szCs w:val="22"/>
    </w:rPr>
  </w:style>
  <w:style w:type="paragraph" w:customStyle="1" w:styleId="afff2">
    <w:name w:val="ТаблицаЦентр"/>
    <w:basedOn w:val="a"/>
    <w:rsid w:val="00BE2A71"/>
    <w:pPr>
      <w:widowControl w:val="0"/>
      <w:ind w:left="-57" w:right="-57"/>
      <w:jc w:val="center"/>
    </w:pPr>
    <w:rPr>
      <w:szCs w:val="20"/>
    </w:rPr>
  </w:style>
  <w:style w:type="paragraph" w:customStyle="1" w:styleId="afff3">
    <w:name w:val="Стиль"/>
    <w:rsid w:val="00BE2A71"/>
    <w:pPr>
      <w:widowControl w:val="0"/>
      <w:autoSpaceDE w:val="0"/>
      <w:autoSpaceDN w:val="0"/>
    </w:pPr>
    <w:rPr>
      <w:sz w:val="24"/>
      <w:szCs w:val="24"/>
    </w:rPr>
  </w:style>
  <w:style w:type="paragraph" w:styleId="27">
    <w:name w:val="Body Text First Indent 2"/>
    <w:basedOn w:val="aff8"/>
    <w:link w:val="28"/>
    <w:rsid w:val="00BE2A71"/>
    <w:pPr>
      <w:ind w:firstLine="210"/>
    </w:pPr>
  </w:style>
  <w:style w:type="character" w:customStyle="1" w:styleId="28">
    <w:name w:val="Красная строка 2 Знак"/>
    <w:link w:val="27"/>
    <w:uiPriority w:val="99"/>
    <w:rsid w:val="00C02976"/>
    <w:rPr>
      <w:sz w:val="24"/>
      <w:szCs w:val="24"/>
    </w:rPr>
  </w:style>
  <w:style w:type="character" w:customStyle="1" w:styleId="14">
    <w:name w:val="Знак Знак1"/>
    <w:rsid w:val="00211931"/>
    <w:rPr>
      <w:rFonts w:ascii="Courier New" w:hAnsi="Courier New" w:cs="Courier New"/>
      <w:b/>
      <w:bCs/>
      <w:kern w:val="32"/>
      <w:sz w:val="32"/>
      <w:szCs w:val="32"/>
      <w:lang w:val="ru-RU" w:eastAsia="ru-RU"/>
    </w:rPr>
  </w:style>
  <w:style w:type="paragraph" w:customStyle="1" w:styleId="2CharChar">
    <w:name w:val="Знак2 Знак Знак Знак Char Знак Знак Знак Знак Знак Знак Знак Знак Знак Char"/>
    <w:basedOn w:val="a"/>
    <w:rsid w:val="00211931"/>
    <w:pPr>
      <w:spacing w:after="160" w:line="240" w:lineRule="exact"/>
    </w:pPr>
    <w:rPr>
      <w:rFonts w:ascii="Symbol" w:eastAsia="Tahoma" w:hAnsi="Symbol" w:cs="Symbol"/>
      <w:sz w:val="20"/>
      <w:szCs w:val="20"/>
      <w:lang w:val="en-US" w:eastAsia="en-US"/>
    </w:rPr>
  </w:style>
  <w:style w:type="paragraph" w:customStyle="1" w:styleId="afff4">
    <w:name w:val="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5">
    <w:name w:val="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1Char">
    <w:name w:val="Знак1 Знак Знак1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7">
    <w:name w:val="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8">
    <w:name w:val="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5">
    <w:name w:val="Знак1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9">
    <w:name w:val="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
    <w:name w:val="Знак Знак Знак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0">
    <w:name w:val="Char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29">
    <w:name w:val="Знак2"/>
    <w:basedOn w:val="a"/>
    <w:rsid w:val="00211931"/>
    <w:pPr>
      <w:spacing w:after="160" w:line="240" w:lineRule="exact"/>
    </w:pPr>
    <w:rPr>
      <w:rFonts w:ascii="Symbol" w:eastAsia="Tahoma" w:hAnsi="Symbol" w:cs="Symbol"/>
      <w:sz w:val="20"/>
      <w:szCs w:val="20"/>
      <w:lang w:val="en-US" w:eastAsia="en-US"/>
    </w:rPr>
  </w:style>
  <w:style w:type="paragraph" w:customStyle="1" w:styleId="17">
    <w:name w:val="Знак1"/>
    <w:basedOn w:val="a"/>
    <w:rsid w:val="00211931"/>
    <w:pPr>
      <w:spacing w:after="160" w:line="240" w:lineRule="exact"/>
    </w:pPr>
    <w:rPr>
      <w:rFonts w:ascii="Symbol" w:eastAsia="Tahoma" w:hAnsi="Symbol" w:cs="Symbol"/>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8">
    <w:name w:val="Знак1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Char">
    <w:name w:val="Знак1 Char Знак Знак Знак Знак Знак Знак Знак Знак Знак Char Знак Знак Знак Знак Знак Знак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c">
    <w:name w:val="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2Char">
    <w:name w:val="Знак2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
    <w:name w:val="Знак1 Char Знак Знак Знак Знак Знак Знак Знак Знак Знак Char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9">
    <w:name w:val="Стиль1"/>
    <w:basedOn w:val="27"/>
    <w:rsid w:val="00211931"/>
    <w:pPr>
      <w:spacing w:after="0"/>
      <w:ind w:left="0"/>
    </w:pPr>
    <w:rPr>
      <w:rFonts w:ascii="Tahoma" w:eastAsia="Tahoma" w:hAnsi="Tahoma" w:cs="Tahoma"/>
    </w:rPr>
  </w:style>
  <w:style w:type="paragraph" w:customStyle="1" w:styleId="style44">
    <w:name w:val="style44"/>
    <w:basedOn w:val="a"/>
    <w:rsid w:val="00211931"/>
    <w:pPr>
      <w:spacing w:before="100" w:beforeAutospacing="1" w:after="100" w:afterAutospacing="1"/>
    </w:pPr>
    <w:rPr>
      <w:rFonts w:ascii="Tahoma" w:eastAsia="Tahoma" w:hAnsi="Tahoma" w:cs="Tahoma"/>
      <w:sz w:val="27"/>
      <w:szCs w:val="27"/>
    </w:rPr>
  </w:style>
  <w:style w:type="character" w:customStyle="1" w:styleId="kak1">
    <w:name w:val="kak1"/>
    <w:rsid w:val="00211931"/>
    <w:rPr>
      <w:b/>
      <w:bCs/>
      <w:color w:val="000000"/>
      <w:u w:val="none"/>
      <w:effect w:val="none"/>
    </w:rPr>
  </w:style>
  <w:style w:type="paragraph" w:customStyle="1" w:styleId="111">
    <w:name w:val="Знак1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1CharChar1">
    <w:name w:val="Знак1 Char Знак Знак Знак Знак Знак Знак Знак Знак Знак Char Знак Знак Знак Знак Знак Знак Знак Знак Знак Знак Знак Знак Знак Знак Знак1 Знак"/>
    <w:basedOn w:val="a"/>
    <w:rsid w:val="00211931"/>
    <w:pPr>
      <w:spacing w:after="160" w:line="240" w:lineRule="exact"/>
    </w:pPr>
    <w:rPr>
      <w:rFonts w:ascii="Symbol" w:eastAsia="Tahoma" w:hAnsi="Symbol" w:cs="Symbol"/>
      <w:sz w:val="20"/>
      <w:szCs w:val="20"/>
      <w:lang w:val="en-US" w:eastAsia="en-US"/>
    </w:rPr>
  </w:style>
  <w:style w:type="paragraph" w:customStyle="1" w:styleId="2CharChar0">
    <w:name w:val="Знак2 Знак Знак Знак Char Знак Знак Знак Знак Знак Знак Знак Знак Знак Char Знак Знак Знак"/>
    <w:basedOn w:val="a"/>
    <w:rsid w:val="00211931"/>
    <w:pPr>
      <w:spacing w:after="160" w:line="240" w:lineRule="exact"/>
    </w:pPr>
    <w:rPr>
      <w:rFonts w:ascii="Symbol" w:eastAsia="Tahoma" w:hAnsi="Symbol" w:cs="Symbol"/>
      <w:sz w:val="20"/>
      <w:szCs w:val="20"/>
      <w:lang w:val="en-US" w:eastAsia="en-US"/>
    </w:rPr>
  </w:style>
  <w:style w:type="paragraph" w:styleId="2a">
    <w:name w:val="envelope return"/>
    <w:basedOn w:val="a"/>
    <w:rsid w:val="00211931"/>
    <w:rPr>
      <w:rFonts w:ascii="Courier New" w:eastAsia="Tahoma" w:hAnsi="Courier New" w:cs="Courier New"/>
    </w:rPr>
  </w:style>
  <w:style w:type="paragraph" w:customStyle="1" w:styleId="textindent">
    <w:name w:val="textindent"/>
    <w:basedOn w:val="a"/>
    <w:rsid w:val="00C51336"/>
    <w:pPr>
      <w:spacing w:before="210"/>
      <w:ind w:left="150" w:right="150" w:firstLine="225"/>
      <w:jc w:val="both"/>
    </w:pPr>
    <w:rPr>
      <w:rFonts w:ascii="Tahoma" w:hAnsi="Tahoma" w:cs="Tahoma"/>
      <w:color w:val="000000"/>
      <w:sz w:val="18"/>
      <w:szCs w:val="18"/>
    </w:rPr>
  </w:style>
  <w:style w:type="paragraph" w:customStyle="1" w:styleId="afffd">
    <w:name w:val="Основной стиль записки"/>
    <w:basedOn w:val="a"/>
    <w:qFormat/>
    <w:rsid w:val="00431E47"/>
    <w:pPr>
      <w:ind w:firstLine="709"/>
      <w:jc w:val="both"/>
    </w:pPr>
  </w:style>
  <w:style w:type="paragraph" w:customStyle="1" w:styleId="Style2">
    <w:name w:val="Style2"/>
    <w:basedOn w:val="a"/>
    <w:rsid w:val="0005291D"/>
    <w:pPr>
      <w:widowControl w:val="0"/>
      <w:autoSpaceDE w:val="0"/>
      <w:autoSpaceDN w:val="0"/>
      <w:adjustRightInd w:val="0"/>
      <w:spacing w:line="342" w:lineRule="exact"/>
      <w:ind w:firstLine="850"/>
    </w:pPr>
    <w:rPr>
      <w:rFonts w:ascii="Impact" w:hAnsi="Impact"/>
    </w:rPr>
  </w:style>
  <w:style w:type="character" w:customStyle="1" w:styleId="FontStyle25">
    <w:name w:val="Font Style25"/>
    <w:rsid w:val="0005291D"/>
    <w:rPr>
      <w:rFonts w:ascii="Cambria" w:hAnsi="Cambria" w:cs="Cambria"/>
      <w:b/>
      <w:bCs/>
      <w:sz w:val="26"/>
      <w:szCs w:val="26"/>
    </w:rPr>
  </w:style>
  <w:style w:type="paragraph" w:styleId="afffe">
    <w:name w:val="List Paragraph"/>
    <w:basedOn w:val="a"/>
    <w:uiPriority w:val="34"/>
    <w:qFormat/>
    <w:rsid w:val="00E869B7"/>
    <w:pPr>
      <w:ind w:left="708"/>
    </w:pPr>
  </w:style>
  <w:style w:type="numbering" w:customStyle="1" w:styleId="1a">
    <w:name w:val="Нет списка1"/>
    <w:next w:val="a2"/>
    <w:uiPriority w:val="99"/>
    <w:semiHidden/>
    <w:unhideWhenUsed/>
    <w:rsid w:val="00FF4E5F"/>
  </w:style>
  <w:style w:type="paragraph" w:customStyle="1" w:styleId="2CharChar1">
    <w:name w:val="Знак2 Знак Знак Знак Char Знак Знак Знак Знак Знак Знак Знак Знак Знак Char"/>
    <w:basedOn w:val="a"/>
    <w:rsid w:val="00FF4E5F"/>
    <w:pPr>
      <w:spacing w:after="160" w:line="240" w:lineRule="exact"/>
    </w:pPr>
    <w:rPr>
      <w:rFonts w:ascii="Symbol" w:eastAsia="Tahoma" w:hAnsi="Symbol" w:cs="Tahoma"/>
      <w:sz w:val="20"/>
      <w:szCs w:val="20"/>
      <w:lang w:val="en-US" w:eastAsia="en-US"/>
    </w:rPr>
  </w:style>
  <w:style w:type="paragraph" w:customStyle="1" w:styleId="2Char0">
    <w:name w:val="Знак2 Знак Знак Знак Char Знак Знак Знак Знак Знак Знак Знак"/>
    <w:basedOn w:val="a"/>
    <w:rsid w:val="00FF4E5F"/>
    <w:pPr>
      <w:spacing w:after="160" w:line="240" w:lineRule="exact"/>
    </w:pPr>
    <w:rPr>
      <w:rFonts w:ascii="Symbol" w:eastAsia="Tahoma" w:hAnsi="Symbol" w:cs="Tahoma"/>
      <w:sz w:val="20"/>
      <w:szCs w:val="20"/>
      <w:lang w:val="en-US" w:eastAsia="en-US"/>
    </w:rPr>
  </w:style>
  <w:style w:type="paragraph" w:customStyle="1" w:styleId="1CharCharChar0">
    <w:name w:val="Знак1 Char Знак Знак Знак Знак Знак Знак Знак Знак Знак Char Знак Знак Знак Знак Знак Знак Знак Знак Знак Знак Char Знак Знак Знак Знак"/>
    <w:basedOn w:val="a"/>
    <w:rsid w:val="00FF4E5F"/>
    <w:pPr>
      <w:spacing w:after="160" w:line="240" w:lineRule="exact"/>
    </w:pPr>
    <w:rPr>
      <w:rFonts w:ascii="Tahoma" w:hAnsi="Tahoma"/>
      <w:sz w:val="20"/>
      <w:szCs w:val="20"/>
      <w:lang w:val="en-US" w:eastAsia="en-US"/>
    </w:rPr>
  </w:style>
  <w:style w:type="paragraph" w:customStyle="1" w:styleId="Char1">
    <w:name w:val="Char Знак Знак Знак Знак"/>
    <w:basedOn w:val="a"/>
    <w:rsid w:val="00FF4E5F"/>
    <w:pPr>
      <w:spacing w:after="160" w:line="240" w:lineRule="exact"/>
    </w:pPr>
    <w:rPr>
      <w:rFonts w:ascii="Tahoma" w:hAnsi="Tahoma"/>
      <w:sz w:val="20"/>
      <w:szCs w:val="20"/>
      <w:lang w:val="en-US" w:eastAsia="en-US"/>
    </w:rPr>
  </w:style>
  <w:style w:type="paragraph" w:customStyle="1" w:styleId="1b">
    <w:name w:val="Знак1"/>
    <w:basedOn w:val="a"/>
    <w:rsid w:val="00FF4E5F"/>
    <w:pPr>
      <w:spacing w:after="160" w:line="240" w:lineRule="exact"/>
    </w:pPr>
    <w:rPr>
      <w:rFonts w:ascii="Tahoma" w:hAnsi="Tahoma"/>
      <w:sz w:val="20"/>
      <w:szCs w:val="20"/>
      <w:lang w:val="en-US" w:eastAsia="en-US"/>
    </w:rPr>
  </w:style>
  <w:style w:type="paragraph" w:customStyle="1" w:styleId="affff">
    <w:name w:val="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0">
    <w:name w:val="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1">
    <w:name w:val="Знак"/>
    <w:basedOn w:val="a"/>
    <w:rsid w:val="00FF4E5F"/>
    <w:pPr>
      <w:spacing w:after="160" w:line="240" w:lineRule="exact"/>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character" w:customStyle="1" w:styleId="1c">
    <w:name w:val="Знак Знак1"/>
    <w:rsid w:val="00FF4E5F"/>
    <w:rPr>
      <w:rFonts w:ascii="Courier New" w:eastAsia="Tahoma" w:hAnsi="Courier New" w:cs="Courier New"/>
      <w:b/>
      <w:bCs/>
      <w:kern w:val="32"/>
      <w:sz w:val="32"/>
      <w:szCs w:val="32"/>
      <w:lang w:val="ru-RU" w:eastAsia="ru-RU" w:bidi="ar-SA"/>
    </w:rPr>
  </w:style>
  <w:style w:type="paragraph" w:customStyle="1" w:styleId="1d">
    <w:name w:val="Знак1 Знак Знак Знак"/>
    <w:basedOn w:val="a"/>
    <w:rsid w:val="00FF4E5F"/>
    <w:pPr>
      <w:spacing w:after="160" w:line="240" w:lineRule="exact"/>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table" w:customStyle="1" w:styleId="1e">
    <w:name w:val="Сетка таблицы1"/>
    <w:basedOn w:val="a1"/>
    <w:next w:val="af"/>
    <w:uiPriority w:val="59"/>
    <w:rsid w:val="00B2056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5">
    <w:name w:val="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6">
    <w:name w:val="Знак Знак Знак Знак"/>
    <w:basedOn w:val="a"/>
    <w:rsid w:val="00904D7D"/>
    <w:pPr>
      <w:spacing w:after="160" w:line="240" w:lineRule="exact"/>
    </w:pPr>
    <w:rPr>
      <w:rFonts w:ascii="Tahoma" w:hAnsi="Tahoma"/>
      <w:sz w:val="20"/>
      <w:szCs w:val="20"/>
      <w:lang w:val="en-US" w:eastAsia="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1f">
    <w:name w:val="Обычный1"/>
    <w:rsid w:val="00904D7D"/>
    <w:pPr>
      <w:widowControl w:val="0"/>
    </w:pPr>
    <w:rPr>
      <w:b/>
      <w:snapToGrid w:val="0"/>
    </w:rPr>
  </w:style>
  <w:style w:type="paragraph" w:customStyle="1" w:styleId="CharChar1CharChar1CharChar">
    <w:name w:val="Char Char Знак Знак1 Char Char1 Знак Знак Char Char"/>
    <w:basedOn w:val="a"/>
    <w:rsid w:val="00904D7D"/>
    <w:pPr>
      <w:spacing w:before="100" w:beforeAutospacing="1" w:after="100" w:afterAutospacing="1"/>
    </w:pPr>
    <w:rPr>
      <w:rFonts w:ascii="Tahoma" w:hAnsi="Tahoma"/>
      <w:sz w:val="20"/>
      <w:szCs w:val="20"/>
      <w:lang w:val="en-US" w:eastAsia="en-US"/>
    </w:rPr>
  </w:style>
  <w:style w:type="character" w:customStyle="1" w:styleId="postbody">
    <w:name w:val="postbody"/>
    <w:basedOn w:val="a0"/>
    <w:rsid w:val="00904D7D"/>
  </w:style>
  <w:style w:type="paragraph" w:customStyle="1" w:styleId="CharChar1CharChar1CharChar0">
    <w:name w:val="Char Char Знак Знак1 Char Char1 Знак Знак Char Char"/>
    <w:basedOn w:val="a"/>
    <w:rsid w:val="00904D7D"/>
    <w:pPr>
      <w:spacing w:before="100" w:beforeAutospacing="1" w:after="100" w:afterAutospacing="1"/>
    </w:pPr>
    <w:rPr>
      <w:rFonts w:ascii="Tahoma" w:hAnsi="Tahoma" w:cs="Tahoma"/>
      <w:sz w:val="20"/>
      <w:szCs w:val="20"/>
      <w:lang w:val="en-US" w:eastAsia="en-US"/>
    </w:rPr>
  </w:style>
  <w:style w:type="paragraph" w:customStyle="1" w:styleId="Normal">
    <w:name w:val="Normal Знак Знак"/>
    <w:rsid w:val="00904D7D"/>
    <w:pPr>
      <w:widowControl w:val="0"/>
      <w:snapToGrid w:val="0"/>
    </w:pPr>
    <w:rPr>
      <w:rFonts w:ascii="Arial" w:hAnsi="Arial" w:cs="Arial"/>
      <w:sz w:val="24"/>
      <w:szCs w:val="24"/>
    </w:rPr>
  </w:style>
  <w:style w:type="paragraph" w:customStyle="1" w:styleId="ConsCell">
    <w:name w:val="ConsCell"/>
    <w:rsid w:val="00904D7D"/>
    <w:pPr>
      <w:widowControl w:val="0"/>
      <w:overflowPunct w:val="0"/>
      <w:autoSpaceDE w:val="0"/>
      <w:autoSpaceDN w:val="0"/>
      <w:adjustRightInd w:val="0"/>
    </w:pPr>
    <w:rPr>
      <w:rFonts w:ascii="Consultant" w:hAnsi="Consultant" w:cs="Consultant"/>
    </w:rPr>
  </w:style>
  <w:style w:type="paragraph" w:customStyle="1" w:styleId="affff8">
    <w:name w:val="Знак Знак Знак Знак Знак Знак Знак Знак Знак Знак Знак Знак Знак"/>
    <w:basedOn w:val="a"/>
    <w:rsid w:val="00904D7D"/>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a">
    <w:name w:val="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c">
    <w:name w:val="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f">
    <w:name w:val="СХЕМА"/>
    <w:basedOn w:val="a"/>
    <w:link w:val="afffff0"/>
    <w:qFormat/>
    <w:rsid w:val="00904D7D"/>
    <w:rPr>
      <w:color w:val="4F6228"/>
      <w:sz w:val="48"/>
      <w:szCs w:val="48"/>
    </w:rPr>
  </w:style>
  <w:style w:type="numbering" w:customStyle="1" w:styleId="2b">
    <w:name w:val="Нет списка2"/>
    <w:next w:val="a2"/>
    <w:semiHidden/>
    <w:rsid w:val="005540F6"/>
  </w:style>
  <w:style w:type="numbering" w:customStyle="1" w:styleId="37">
    <w:name w:val="Нет списка3"/>
    <w:next w:val="a2"/>
    <w:semiHidden/>
    <w:rsid w:val="00A478F5"/>
  </w:style>
  <w:style w:type="paragraph" w:customStyle="1" w:styleId="11Char0">
    <w:name w:val="Знак1 Знак Знак1 Знак Char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afffff1">
    <w:name w:val="Знак Знак"/>
    <w:basedOn w:val="a"/>
    <w:rsid w:val="0096654E"/>
    <w:pPr>
      <w:spacing w:after="160" w:line="240" w:lineRule="exact"/>
    </w:pPr>
    <w:rPr>
      <w:rFonts w:ascii="Tahoma" w:hAnsi="Tahom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Normal0">
    <w:name w:val="Normal Знак Знак Знак Знак Знак"/>
    <w:rsid w:val="00CC79BA"/>
    <w:pPr>
      <w:spacing w:before="100" w:after="100"/>
      <w:jc w:val="both"/>
    </w:pPr>
    <w:rPr>
      <w:snapToGrid w:val="0"/>
      <w:sz w:val="24"/>
      <w:szCs w:val="24"/>
    </w:rPr>
  </w:style>
  <w:style w:type="character" w:customStyle="1" w:styleId="afffff3">
    <w:name w:val="Символ сноски"/>
    <w:rsid w:val="00372E52"/>
    <w:rPr>
      <w:vertAlign w:val="superscript"/>
    </w:rPr>
  </w:style>
  <w:style w:type="paragraph" w:styleId="41">
    <w:name w:val="toc 4"/>
    <w:basedOn w:val="a"/>
    <w:next w:val="a"/>
    <w:autoRedefine/>
    <w:uiPriority w:val="39"/>
    <w:unhideWhenUsed/>
    <w:rsid w:val="000E157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E1578"/>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0E157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E157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0E1578"/>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0E1578"/>
    <w:pPr>
      <w:spacing w:after="100" w:line="276" w:lineRule="auto"/>
      <w:ind w:left="1760"/>
    </w:pPr>
    <w:rPr>
      <w:rFonts w:ascii="Calibri" w:hAnsi="Calibri"/>
      <w:sz w:val="22"/>
      <w:szCs w:val="22"/>
    </w:rPr>
  </w:style>
  <w:style w:type="paragraph" w:customStyle="1" w:styleId="afffff4">
    <w:name w:val="Стиль По ширине"/>
    <w:basedOn w:val="a"/>
    <w:rsid w:val="0061411F"/>
    <w:pPr>
      <w:jc w:val="both"/>
    </w:pPr>
    <w:rPr>
      <w:szCs w:val="20"/>
    </w:rPr>
  </w:style>
  <w:style w:type="character" w:customStyle="1" w:styleId="afffff0">
    <w:name w:val="СХЕМА Знак"/>
    <w:link w:val="afffff"/>
    <w:rsid w:val="0061411F"/>
    <w:rPr>
      <w:color w:val="4F6228"/>
      <w:sz w:val="48"/>
      <w:szCs w:val="48"/>
    </w:rPr>
  </w:style>
  <w:style w:type="paragraph" w:customStyle="1" w:styleId="afffff5">
    <w:name w:val="Вставка"/>
    <w:basedOn w:val="a"/>
    <w:rsid w:val="0061411F"/>
    <w:pPr>
      <w:pBdr>
        <w:top w:val="single" w:sz="18" w:space="1" w:color="A3A284"/>
        <w:bottom w:val="single" w:sz="18" w:space="1" w:color="A3A284"/>
      </w:pBdr>
      <w:shd w:val="clear" w:color="auto" w:fill="F5F4E4"/>
      <w:spacing w:before="120" w:after="360"/>
      <w:ind w:firstLine="284"/>
      <w:contextualSpacing/>
      <w:jc w:val="both"/>
    </w:pPr>
    <w:rPr>
      <w:rFonts w:ascii="Trebuchet MS" w:hAnsi="Trebuchet MS" w:cs="Arial"/>
      <w:bCs/>
      <w:color w:val="000000"/>
      <w:sz w:val="20"/>
      <w:szCs w:val="20"/>
    </w:rPr>
  </w:style>
  <w:style w:type="character" w:customStyle="1" w:styleId="apple-converted-space">
    <w:name w:val="apple-converted-space"/>
    <w:basedOn w:val="a0"/>
    <w:rsid w:val="00BD75B8"/>
  </w:style>
  <w:style w:type="paragraph" w:customStyle="1" w:styleId="afffff6">
    <w:name w:val="Абзац"/>
    <w:link w:val="afffff7"/>
    <w:qFormat/>
    <w:rsid w:val="00FE22BD"/>
    <w:pPr>
      <w:spacing w:before="60" w:after="60"/>
      <w:ind w:firstLine="567"/>
      <w:jc w:val="both"/>
    </w:pPr>
    <w:rPr>
      <w:sz w:val="24"/>
      <w:szCs w:val="24"/>
    </w:rPr>
  </w:style>
  <w:style w:type="character" w:customStyle="1" w:styleId="afffff7">
    <w:name w:val="Абзац Знак"/>
    <w:link w:val="afffff6"/>
    <w:rsid w:val="00FE22BD"/>
    <w:rPr>
      <w:sz w:val="24"/>
      <w:szCs w:val="24"/>
      <w:lang w:bidi="ar-SA"/>
    </w:rPr>
  </w:style>
  <w:style w:type="paragraph" w:customStyle="1" w:styleId="1">
    <w:name w:val="Список_маркерный_1_уровень"/>
    <w:link w:val="1f0"/>
    <w:qFormat/>
    <w:rsid w:val="000A715D"/>
    <w:pPr>
      <w:numPr>
        <w:numId w:val="15"/>
      </w:numPr>
      <w:spacing w:before="60" w:after="100"/>
      <w:jc w:val="both"/>
    </w:pPr>
    <w:rPr>
      <w:snapToGrid w:val="0"/>
      <w:sz w:val="24"/>
      <w:szCs w:val="24"/>
    </w:rPr>
  </w:style>
  <w:style w:type="character" w:customStyle="1" w:styleId="1f0">
    <w:name w:val="Список_маркерный_1_уровень Знак"/>
    <w:link w:val="1"/>
    <w:rsid w:val="000A715D"/>
    <w:rPr>
      <w:snapToGrid w:val="0"/>
      <w:sz w:val="24"/>
      <w:szCs w:val="24"/>
    </w:rPr>
  </w:style>
  <w:style w:type="paragraph" w:customStyle="1" w:styleId="1f1">
    <w:name w:val="Обычный1"/>
    <w:rsid w:val="004663BD"/>
    <w:pPr>
      <w:widowControl w:val="0"/>
    </w:pPr>
    <w:rPr>
      <w:b/>
      <w:snapToGrid w:val="0"/>
    </w:rPr>
  </w:style>
  <w:style w:type="paragraph" w:customStyle="1" w:styleId="afffff8">
    <w:name w:val="основной текст"/>
    <w:basedOn w:val="a"/>
    <w:rsid w:val="0026079F"/>
    <w:pPr>
      <w:spacing w:after="120"/>
      <w:ind w:firstLine="851"/>
      <w:jc w:val="both"/>
    </w:pPr>
    <w:rPr>
      <w:rFonts w:ascii="Arial" w:hAnsi="Arial"/>
      <w:sz w:val="28"/>
      <w:szCs w:val="20"/>
    </w:rPr>
  </w:style>
  <w:style w:type="paragraph" w:customStyle="1" w:styleId="FR3">
    <w:name w:val="FR3"/>
    <w:rsid w:val="000005DC"/>
    <w:pPr>
      <w:widowControl w:val="0"/>
      <w:spacing w:before="420" w:line="340" w:lineRule="auto"/>
    </w:pPr>
    <w:rPr>
      <w:rFonts w:ascii="Arial" w:hAnsi="Arial"/>
      <w:snapToGrid w:val="0"/>
      <w:sz w:val="22"/>
    </w:rPr>
  </w:style>
  <w:style w:type="paragraph" w:customStyle="1" w:styleId="120">
    <w:name w:val="осн.текст 12"/>
    <w:basedOn w:val="a"/>
    <w:link w:val="121"/>
    <w:rsid w:val="007F1017"/>
    <w:pPr>
      <w:spacing w:after="120"/>
      <w:ind w:firstLine="851"/>
      <w:jc w:val="both"/>
    </w:pPr>
    <w:rPr>
      <w:rFonts w:ascii="Arial" w:hAnsi="Arial"/>
      <w:szCs w:val="20"/>
    </w:rPr>
  </w:style>
  <w:style w:type="character" w:customStyle="1" w:styleId="121">
    <w:name w:val="осн.текст 12 Знак"/>
    <w:link w:val="120"/>
    <w:rsid w:val="007F1017"/>
    <w:rPr>
      <w:rFonts w:ascii="Arial" w:hAnsi="Arial"/>
      <w:sz w:val="24"/>
    </w:rPr>
  </w:style>
  <w:style w:type="paragraph" w:customStyle="1" w:styleId="OTCHET00">
    <w:name w:val="OTCHET_00"/>
    <w:basedOn w:val="2"/>
    <w:rsid w:val="00BB1383"/>
    <w:pPr>
      <w:numPr>
        <w:numId w:val="0"/>
      </w:numPr>
      <w:tabs>
        <w:tab w:val="left" w:pos="709"/>
        <w:tab w:val="left" w:pos="3402"/>
      </w:tabs>
      <w:spacing w:line="360" w:lineRule="auto"/>
      <w:contextualSpacing w:val="0"/>
      <w:jc w:val="both"/>
    </w:pPr>
    <w:rPr>
      <w:rFonts w:ascii="NTTimes/Cyrillic" w:hAnsi="NTTimes/Cyrillic"/>
      <w:szCs w:val="20"/>
    </w:rPr>
  </w:style>
  <w:style w:type="paragraph" w:styleId="2">
    <w:name w:val="List Number 2"/>
    <w:basedOn w:val="a"/>
    <w:uiPriority w:val="99"/>
    <w:semiHidden/>
    <w:unhideWhenUsed/>
    <w:rsid w:val="00BB1383"/>
    <w:pPr>
      <w:numPr>
        <w:numId w:val="17"/>
      </w:numPr>
      <w:contextualSpacing/>
    </w:pPr>
  </w:style>
  <w:style w:type="paragraph" w:customStyle="1" w:styleId="consplusnonformat0">
    <w:name w:val="consplusnonformat"/>
    <w:basedOn w:val="a"/>
    <w:rsid w:val="00045438"/>
    <w:pPr>
      <w:suppressAutoHyphens/>
      <w:spacing w:before="75" w:after="75"/>
    </w:pPr>
    <w:rPr>
      <w:rFonts w:ascii="Arial" w:hAnsi="Arial" w:cs="Arial"/>
      <w:color w:val="000000"/>
      <w:sz w:val="20"/>
      <w:szCs w:val="20"/>
      <w:lang w:eastAsia="ar-SA"/>
    </w:rPr>
  </w:style>
  <w:style w:type="paragraph" w:customStyle="1" w:styleId="S">
    <w:name w:val="S_Обычный"/>
    <w:basedOn w:val="a"/>
    <w:autoRedefine/>
    <w:qFormat/>
    <w:rsid w:val="00171BB0"/>
  </w:style>
  <w:style w:type="paragraph" w:styleId="afffff9">
    <w:name w:val="No Spacing"/>
    <w:uiPriority w:val="1"/>
    <w:qFormat/>
    <w:rsid w:val="009B6B44"/>
    <w:pPr>
      <w:jc w:val="both"/>
    </w:pPr>
    <w:rPr>
      <w:rFonts w:ascii="Calibri" w:eastAsia="Calibri" w:hAnsi="Calibri"/>
      <w:sz w:val="22"/>
      <w:szCs w:val="22"/>
      <w:lang w:eastAsia="en-US"/>
    </w:rPr>
  </w:style>
  <w:style w:type="paragraph" w:customStyle="1" w:styleId="ConsNormal">
    <w:name w:val="ConsNormal"/>
    <w:rsid w:val="00661D8E"/>
    <w:pPr>
      <w:widowControl w:val="0"/>
      <w:snapToGrid w:val="0"/>
      <w:ind w:right="19772" w:firstLine="720"/>
    </w:pPr>
    <w:rPr>
      <w:rFonts w:ascii="Arial" w:hAnsi="Arial"/>
    </w:rPr>
  </w:style>
  <w:style w:type="paragraph" w:customStyle="1" w:styleId="1210">
    <w:name w:val="осн.текст 12 Знак Знак1"/>
    <w:basedOn w:val="a"/>
    <w:rsid w:val="00884E8C"/>
    <w:pPr>
      <w:spacing w:after="120"/>
      <w:ind w:firstLine="851"/>
      <w:jc w:val="both"/>
    </w:pPr>
    <w:rPr>
      <w:rFonts w:ascii="Arial" w:hAnsi="Arial"/>
      <w:szCs w:val="20"/>
    </w:rPr>
  </w:style>
  <w:style w:type="paragraph" w:customStyle="1" w:styleId="aHeader">
    <w:name w:val="a_Header"/>
    <w:basedOn w:val="a"/>
    <w:rsid w:val="003E7F57"/>
    <w:pPr>
      <w:tabs>
        <w:tab w:val="left" w:pos="1985"/>
      </w:tabs>
      <w:spacing w:after="60"/>
      <w:jc w:val="center"/>
    </w:pPr>
    <w:rPr>
      <w:rFonts w:ascii="Courier New" w:hAnsi="Courier New"/>
      <w:szCs w:val="20"/>
    </w:rPr>
  </w:style>
  <w:style w:type="paragraph" w:customStyle="1" w:styleId="122">
    <w:name w:val="осн.текст 12 Знак Знак"/>
    <w:basedOn w:val="a"/>
    <w:link w:val="123"/>
    <w:rsid w:val="003E7F57"/>
    <w:pPr>
      <w:spacing w:after="120"/>
      <w:ind w:firstLine="851"/>
      <w:jc w:val="both"/>
    </w:pPr>
    <w:rPr>
      <w:rFonts w:ascii="Arial" w:hAnsi="Arial"/>
      <w:szCs w:val="20"/>
    </w:rPr>
  </w:style>
  <w:style w:type="character" w:customStyle="1" w:styleId="123">
    <w:name w:val="осн.текст 12 Знак Знак Знак"/>
    <w:link w:val="122"/>
    <w:rsid w:val="003E7F57"/>
    <w:rPr>
      <w:rFonts w:ascii="Arial" w:hAnsi="Arial"/>
      <w:sz w:val="24"/>
    </w:rPr>
  </w:style>
  <w:style w:type="paragraph" w:customStyle="1" w:styleId="2c">
    <w:name w:val="Обычный2"/>
    <w:rsid w:val="008A458D"/>
    <w:rPr>
      <w:snapToGrid w:val="0"/>
      <w:sz w:val="24"/>
    </w:rPr>
  </w:style>
  <w:style w:type="paragraph" w:customStyle="1" w:styleId="ConsPlusCell">
    <w:name w:val="ConsPlusCell"/>
    <w:rsid w:val="00204E05"/>
    <w:pPr>
      <w:widowControl w:val="0"/>
      <w:autoSpaceDE w:val="0"/>
      <w:autoSpaceDN w:val="0"/>
      <w:adjustRightInd w:val="0"/>
    </w:pPr>
    <w:rPr>
      <w:rFonts w:ascii="Arial" w:hAnsi="Arial" w:cs="Arial"/>
    </w:rPr>
  </w:style>
  <w:style w:type="paragraph" w:customStyle="1" w:styleId="Style10">
    <w:name w:val="Style10"/>
    <w:basedOn w:val="a"/>
    <w:rsid w:val="00072FAB"/>
    <w:pPr>
      <w:widowControl w:val="0"/>
      <w:autoSpaceDE w:val="0"/>
      <w:autoSpaceDN w:val="0"/>
      <w:adjustRightInd w:val="0"/>
      <w:spacing w:line="322" w:lineRule="exact"/>
      <w:jc w:val="both"/>
    </w:pPr>
    <w:rPr>
      <w:rFonts w:ascii="Cambria" w:hAnsi="Cambria"/>
    </w:rPr>
  </w:style>
  <w:style w:type="paragraph" w:customStyle="1" w:styleId="Style14">
    <w:name w:val="Style14"/>
    <w:basedOn w:val="a"/>
    <w:rsid w:val="00072FAB"/>
    <w:pPr>
      <w:widowControl w:val="0"/>
      <w:autoSpaceDE w:val="0"/>
      <w:autoSpaceDN w:val="0"/>
      <w:adjustRightInd w:val="0"/>
      <w:spacing w:line="319" w:lineRule="exact"/>
      <w:ind w:firstLine="715"/>
      <w:jc w:val="both"/>
    </w:pPr>
    <w:rPr>
      <w:rFonts w:ascii="Cambria" w:hAnsi="Cambria"/>
    </w:rPr>
  </w:style>
  <w:style w:type="character" w:customStyle="1" w:styleId="FontStyle73">
    <w:name w:val="Font Style73"/>
    <w:rsid w:val="00072FAB"/>
    <w:rPr>
      <w:rFonts w:ascii="Times New Roman" w:hAnsi="Times New Roman" w:cs="Times New Roman"/>
      <w:sz w:val="22"/>
      <w:szCs w:val="22"/>
    </w:rPr>
  </w:style>
  <w:style w:type="character" w:customStyle="1" w:styleId="FontStyle66">
    <w:name w:val="Font Style66"/>
    <w:rsid w:val="00072FAB"/>
    <w:rPr>
      <w:rFonts w:ascii="Times New Roman" w:hAnsi="Times New Roman" w:cs="Times New Roman"/>
      <w:sz w:val="18"/>
      <w:szCs w:val="18"/>
    </w:rPr>
  </w:style>
  <w:style w:type="paragraph" w:customStyle="1" w:styleId="Style13">
    <w:name w:val="Style13"/>
    <w:basedOn w:val="a"/>
    <w:rsid w:val="00072FAB"/>
    <w:pPr>
      <w:widowControl w:val="0"/>
      <w:autoSpaceDE w:val="0"/>
      <w:autoSpaceDN w:val="0"/>
      <w:adjustRightInd w:val="0"/>
      <w:spacing w:line="319" w:lineRule="exact"/>
      <w:ind w:firstLine="706"/>
      <w:jc w:val="both"/>
    </w:pPr>
    <w:rPr>
      <w:rFonts w:ascii="Cambria" w:hAnsi="Cambria"/>
    </w:rPr>
  </w:style>
  <w:style w:type="paragraph" w:customStyle="1" w:styleId="Style22">
    <w:name w:val="Style22"/>
    <w:basedOn w:val="a"/>
    <w:rsid w:val="00072FAB"/>
    <w:pPr>
      <w:widowControl w:val="0"/>
      <w:autoSpaceDE w:val="0"/>
      <w:autoSpaceDN w:val="0"/>
      <w:adjustRightInd w:val="0"/>
      <w:spacing w:line="317" w:lineRule="exact"/>
      <w:ind w:firstLine="696"/>
    </w:pPr>
    <w:rPr>
      <w:rFonts w:ascii="Cambria" w:hAnsi="Cambria"/>
    </w:rPr>
  </w:style>
  <w:style w:type="paragraph" w:customStyle="1" w:styleId="Style53">
    <w:name w:val="Style53"/>
    <w:basedOn w:val="a"/>
    <w:rsid w:val="00072FAB"/>
    <w:pPr>
      <w:widowControl w:val="0"/>
      <w:autoSpaceDE w:val="0"/>
      <w:autoSpaceDN w:val="0"/>
      <w:adjustRightInd w:val="0"/>
      <w:spacing w:line="317" w:lineRule="exact"/>
      <w:ind w:hanging="360"/>
      <w:jc w:val="both"/>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0D"/>
    <w:rPr>
      <w:sz w:val="24"/>
      <w:szCs w:val="24"/>
    </w:rPr>
  </w:style>
  <w:style w:type="paragraph" w:styleId="10">
    <w:name w:val="heading 1"/>
    <w:basedOn w:val="a"/>
    <w:next w:val="a"/>
    <w:link w:val="11"/>
    <w:qFormat/>
    <w:rsid w:val="00C80762"/>
    <w:pPr>
      <w:keepNext/>
      <w:spacing w:before="240" w:after="60"/>
      <w:outlineLvl w:val="0"/>
    </w:pPr>
    <w:rPr>
      <w:rFonts w:ascii="Arial"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аголовок 2 Отчет,Заголовок 2 Знак1,Заголовок 2 Знак Знак"/>
    <w:basedOn w:val="a"/>
    <w:next w:val="a"/>
    <w:link w:val="21"/>
    <w:qFormat/>
    <w:rsid w:val="004527FA"/>
    <w:pPr>
      <w:keepNext/>
      <w:spacing w:before="240" w:after="60"/>
      <w:outlineLvl w:val="1"/>
    </w:pPr>
    <w:rPr>
      <w:rFonts w:ascii="Arial" w:hAnsi="Arial"/>
      <w:b/>
      <w:bCs/>
      <w:i/>
      <w:iCs/>
      <w:sz w:val="28"/>
      <w:szCs w:val="28"/>
    </w:rPr>
  </w:style>
  <w:style w:type="paragraph" w:styleId="3">
    <w:name w:val="heading 3"/>
    <w:aliases w:val="ПодЗаголовок,Заголовок 3 Отчет"/>
    <w:basedOn w:val="a"/>
    <w:next w:val="a"/>
    <w:link w:val="30"/>
    <w:qFormat/>
    <w:rsid w:val="00E878D9"/>
    <w:pPr>
      <w:keepNext/>
      <w:spacing w:before="240" w:after="60"/>
      <w:outlineLvl w:val="2"/>
    </w:pPr>
    <w:rPr>
      <w:rFonts w:ascii="Arial" w:hAnsi="Arial"/>
      <w:b/>
      <w:bCs/>
      <w:sz w:val="26"/>
      <w:szCs w:val="26"/>
    </w:rPr>
  </w:style>
  <w:style w:type="paragraph" w:styleId="4">
    <w:name w:val="heading 4"/>
    <w:basedOn w:val="a"/>
    <w:next w:val="a"/>
    <w:link w:val="40"/>
    <w:qFormat/>
    <w:rsid w:val="00EB560F"/>
    <w:pPr>
      <w:keepNext/>
      <w:spacing w:before="240" w:after="60"/>
      <w:outlineLvl w:val="3"/>
    </w:pPr>
    <w:rPr>
      <w:b/>
      <w:bCs/>
      <w:sz w:val="28"/>
      <w:szCs w:val="28"/>
    </w:rPr>
  </w:style>
  <w:style w:type="paragraph" w:styleId="5">
    <w:name w:val="heading 5"/>
    <w:basedOn w:val="a"/>
    <w:next w:val="a"/>
    <w:link w:val="50"/>
    <w:qFormat/>
    <w:rsid w:val="00A26960"/>
    <w:pPr>
      <w:spacing w:before="240" w:after="60"/>
      <w:outlineLvl w:val="4"/>
    </w:pPr>
    <w:rPr>
      <w:b/>
      <w:bCs/>
      <w:i/>
      <w:iCs/>
      <w:sz w:val="26"/>
      <w:szCs w:val="26"/>
    </w:rPr>
  </w:style>
  <w:style w:type="paragraph" w:styleId="6">
    <w:name w:val="heading 6"/>
    <w:basedOn w:val="a"/>
    <w:next w:val="a"/>
    <w:autoRedefine/>
    <w:qFormat/>
    <w:rsid w:val="00BE2A71"/>
    <w:pPr>
      <w:spacing w:before="240" w:after="60"/>
      <w:jc w:val="both"/>
      <w:outlineLvl w:val="5"/>
    </w:pPr>
    <w:rPr>
      <w:rFonts w:ascii="Arial" w:hAnsi="Arial"/>
      <w:i/>
      <w:sz w:val="22"/>
      <w:szCs w:val="22"/>
    </w:rPr>
  </w:style>
  <w:style w:type="paragraph" w:styleId="7">
    <w:name w:val="heading 7"/>
    <w:basedOn w:val="a"/>
    <w:next w:val="a"/>
    <w:link w:val="70"/>
    <w:qFormat/>
    <w:rsid w:val="00121D40"/>
    <w:pPr>
      <w:spacing w:before="240" w:after="60"/>
      <w:outlineLvl w:val="6"/>
    </w:pPr>
  </w:style>
  <w:style w:type="paragraph" w:styleId="8">
    <w:name w:val="heading 8"/>
    <w:basedOn w:val="a"/>
    <w:next w:val="a"/>
    <w:link w:val="80"/>
    <w:qFormat/>
    <w:rsid w:val="00370474"/>
    <w:pPr>
      <w:spacing w:before="240" w:after="60"/>
      <w:outlineLvl w:val="7"/>
    </w:pPr>
    <w:rPr>
      <w:i/>
      <w:iCs/>
    </w:rPr>
  </w:style>
  <w:style w:type="paragraph" w:styleId="9">
    <w:name w:val="heading 9"/>
    <w:basedOn w:val="a"/>
    <w:next w:val="a"/>
    <w:autoRedefine/>
    <w:qFormat/>
    <w:rsid w:val="00BE2A71"/>
    <w:pPr>
      <w:spacing w:before="240" w:after="6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0"/>
    <w:rsid w:val="00EE4FA6"/>
    <w:rPr>
      <w:rFonts w:ascii="Arial" w:hAnsi="Arial" w:cs="Arial"/>
      <w:b/>
      <w:bCs/>
      <w:kern w:val="32"/>
      <w:sz w:val="32"/>
      <w:szCs w:val="32"/>
      <w:lang w:val="ru-RU" w:eastAsia="ru-RU" w:bidi="ar-SA"/>
    </w:rPr>
  </w:style>
  <w:style w:type="character" w:customStyle="1" w:styleId="21">
    <w:name w:val="Заголовок 2 Знак"/>
    <w:aliases w:val="Заголовок 2 Знак Знак Знак Знак Знак,Заголовок 2 Знак Знак Знак Знак Знак Знак Знак Знак,Заголовок 2 Отчет Знак,Заголовок 2 Знак1 Знак,Заголовок 2 Знак Знак Знак"/>
    <w:link w:val="20"/>
    <w:rsid w:val="00095BFE"/>
    <w:rPr>
      <w:rFonts w:ascii="Arial" w:hAnsi="Arial" w:cs="Arial"/>
      <w:b/>
      <w:bCs/>
      <w:i/>
      <w:iCs/>
      <w:sz w:val="28"/>
      <w:szCs w:val="28"/>
    </w:rPr>
  </w:style>
  <w:style w:type="character" w:customStyle="1" w:styleId="30">
    <w:name w:val="Заголовок 3 Знак"/>
    <w:aliases w:val="ПодЗаголовок Знак,Заголовок 3 Отчет Знак"/>
    <w:link w:val="3"/>
    <w:rsid w:val="00C02976"/>
    <w:rPr>
      <w:rFonts w:ascii="Arial" w:hAnsi="Arial" w:cs="Arial"/>
      <w:b/>
      <w:bCs/>
      <w:sz w:val="26"/>
      <w:szCs w:val="26"/>
    </w:rPr>
  </w:style>
  <w:style w:type="character" w:customStyle="1" w:styleId="40">
    <w:name w:val="Заголовок 4 Знак"/>
    <w:link w:val="4"/>
    <w:rsid w:val="00552727"/>
    <w:rPr>
      <w:b/>
      <w:bCs/>
      <w:sz w:val="28"/>
      <w:szCs w:val="28"/>
    </w:rPr>
  </w:style>
  <w:style w:type="character" w:customStyle="1" w:styleId="50">
    <w:name w:val="Заголовок 5 Знак"/>
    <w:link w:val="5"/>
    <w:rsid w:val="00F0237A"/>
    <w:rPr>
      <w:b/>
      <w:bCs/>
      <w:i/>
      <w:iCs/>
      <w:sz w:val="26"/>
      <w:szCs w:val="26"/>
    </w:rPr>
  </w:style>
  <w:style w:type="character" w:customStyle="1" w:styleId="70">
    <w:name w:val="Заголовок 7 Знак"/>
    <w:link w:val="7"/>
    <w:rsid w:val="00C02976"/>
    <w:rPr>
      <w:sz w:val="24"/>
      <w:szCs w:val="24"/>
    </w:rPr>
  </w:style>
  <w:style w:type="character" w:customStyle="1" w:styleId="80">
    <w:name w:val="Заголовок 8 Знак"/>
    <w:link w:val="8"/>
    <w:rsid w:val="00C51336"/>
    <w:rPr>
      <w:i/>
      <w:iCs/>
      <w:sz w:val="24"/>
      <w:szCs w:val="24"/>
    </w:rPr>
  </w:style>
  <w:style w:type="paragraph" w:styleId="a3">
    <w:name w:val="Balloon Text"/>
    <w:basedOn w:val="a"/>
    <w:link w:val="a4"/>
    <w:rsid w:val="00F4073E"/>
    <w:rPr>
      <w:rFonts w:ascii="Tahoma" w:hAnsi="Tahoma"/>
      <w:sz w:val="16"/>
      <w:szCs w:val="16"/>
    </w:rPr>
  </w:style>
  <w:style w:type="character" w:customStyle="1" w:styleId="a4">
    <w:name w:val="Текст выноски Знак"/>
    <w:link w:val="a3"/>
    <w:rsid w:val="00C02976"/>
    <w:rPr>
      <w:rFonts w:ascii="Tahoma" w:hAnsi="Tahoma" w:cs="Tahoma"/>
      <w:sz w:val="16"/>
      <w:szCs w:val="16"/>
    </w:rPr>
  </w:style>
  <w:style w:type="character" w:styleId="a5">
    <w:name w:val="Hyperlink"/>
    <w:uiPriority w:val="99"/>
    <w:rsid w:val="00733CB4"/>
    <w:rPr>
      <w:color w:val="FFFF00"/>
      <w:u w:val="single"/>
    </w:rPr>
  </w:style>
  <w:style w:type="character" w:styleId="a6">
    <w:name w:val="FollowedHyperlink"/>
    <w:rsid w:val="007D5E76"/>
    <w:rPr>
      <w:color w:val="800080"/>
      <w:u w:val="single"/>
    </w:rPr>
  </w:style>
  <w:style w:type="paragraph" w:styleId="12">
    <w:name w:val="toc 1"/>
    <w:basedOn w:val="a"/>
    <w:next w:val="a"/>
    <w:autoRedefine/>
    <w:uiPriority w:val="39"/>
    <w:rsid w:val="00CE7702"/>
    <w:pPr>
      <w:tabs>
        <w:tab w:val="right" w:leader="dot" w:pos="9639"/>
      </w:tabs>
      <w:spacing w:before="60"/>
      <w:ind w:left="567" w:right="284" w:hanging="425"/>
    </w:pPr>
    <w:rPr>
      <w:bCs/>
      <w:noProof/>
    </w:rPr>
  </w:style>
  <w:style w:type="paragraph" w:styleId="22">
    <w:name w:val="toc 2"/>
    <w:basedOn w:val="a"/>
    <w:next w:val="a"/>
    <w:autoRedefine/>
    <w:uiPriority w:val="39"/>
    <w:rsid w:val="00FC7A0C"/>
    <w:pPr>
      <w:tabs>
        <w:tab w:val="left" w:pos="540"/>
        <w:tab w:val="left" w:pos="1134"/>
        <w:tab w:val="left" w:pos="2014"/>
        <w:tab w:val="left" w:pos="9435"/>
      </w:tabs>
      <w:ind w:left="1134" w:right="-1701"/>
    </w:pPr>
    <w:rPr>
      <w:bCs/>
      <w:iCs/>
      <w:noProof/>
    </w:rPr>
  </w:style>
  <w:style w:type="paragraph" w:styleId="a7">
    <w:name w:val="header"/>
    <w:aliases w:val=" Знак4"/>
    <w:basedOn w:val="a"/>
    <w:link w:val="a8"/>
    <w:rsid w:val="00D274E6"/>
    <w:pPr>
      <w:tabs>
        <w:tab w:val="center" w:pos="4677"/>
        <w:tab w:val="right" w:pos="9355"/>
      </w:tabs>
    </w:pPr>
  </w:style>
  <w:style w:type="character" w:customStyle="1" w:styleId="a8">
    <w:name w:val="Верхний колонтитул Знак"/>
    <w:aliases w:val=" Знак4 Знак"/>
    <w:link w:val="a7"/>
    <w:rsid w:val="00C51336"/>
    <w:rPr>
      <w:sz w:val="24"/>
      <w:szCs w:val="24"/>
    </w:rPr>
  </w:style>
  <w:style w:type="paragraph" w:styleId="a9">
    <w:name w:val="footer"/>
    <w:basedOn w:val="a"/>
    <w:link w:val="aa"/>
    <w:rsid w:val="00D274E6"/>
    <w:pPr>
      <w:tabs>
        <w:tab w:val="center" w:pos="4677"/>
        <w:tab w:val="right" w:pos="9355"/>
      </w:tabs>
    </w:pPr>
  </w:style>
  <w:style w:type="character" w:customStyle="1" w:styleId="aa">
    <w:name w:val="Нижний колонтитул Знак"/>
    <w:link w:val="a9"/>
    <w:rsid w:val="00C02976"/>
    <w:rPr>
      <w:sz w:val="24"/>
      <w:szCs w:val="24"/>
    </w:rPr>
  </w:style>
  <w:style w:type="character" w:styleId="ab">
    <w:name w:val="page number"/>
    <w:basedOn w:val="a0"/>
    <w:rsid w:val="00D274E6"/>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rsid w:val="00F022DC"/>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link w:val="ac"/>
    <w:rsid w:val="0071167D"/>
    <w:rPr>
      <w:lang w:val="ru-RU" w:eastAsia="ru-RU" w:bidi="ar-SA"/>
    </w:rPr>
  </w:style>
  <w:style w:type="character" w:styleId="ae">
    <w:name w:val="footnote reference"/>
    <w:rsid w:val="00F022DC"/>
    <w:rPr>
      <w:vertAlign w:val="superscript"/>
    </w:rPr>
  </w:style>
  <w:style w:type="table" w:styleId="af">
    <w:name w:val="Table Grid"/>
    <w:basedOn w:val="a1"/>
    <w:rsid w:val="000B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rsid w:val="004958B9"/>
    <w:pPr>
      <w:tabs>
        <w:tab w:val="left" w:pos="1985"/>
        <w:tab w:val="right" w:leader="dot" w:pos="9360"/>
      </w:tabs>
      <w:ind w:left="1988" w:right="1434" w:hanging="910"/>
    </w:pPr>
    <w:rPr>
      <w:noProof/>
    </w:rPr>
  </w:style>
  <w:style w:type="paragraph" w:customStyle="1" w:styleId="ConsPlusNormal">
    <w:name w:val="ConsPlusNormal"/>
    <w:rsid w:val="009C5352"/>
    <w:pPr>
      <w:widowControl w:val="0"/>
      <w:autoSpaceDE w:val="0"/>
      <w:autoSpaceDN w:val="0"/>
      <w:adjustRightInd w:val="0"/>
      <w:ind w:firstLine="720"/>
    </w:pPr>
    <w:rPr>
      <w:rFonts w:ascii="Arial" w:hAnsi="Arial" w:cs="Arial"/>
    </w:rPr>
  </w:style>
  <w:style w:type="paragraph" w:customStyle="1" w:styleId="af0">
    <w:name w:val="Комментарий"/>
    <w:basedOn w:val="a"/>
    <w:next w:val="a"/>
    <w:rsid w:val="00C51607"/>
    <w:pPr>
      <w:widowControl w:val="0"/>
      <w:autoSpaceDE w:val="0"/>
      <w:autoSpaceDN w:val="0"/>
      <w:adjustRightInd w:val="0"/>
      <w:ind w:left="170"/>
      <w:jc w:val="both"/>
    </w:pPr>
    <w:rPr>
      <w:rFonts w:ascii="Arial" w:hAnsi="Arial"/>
      <w:i/>
      <w:iCs/>
      <w:color w:val="800080"/>
      <w:sz w:val="20"/>
      <w:szCs w:val="20"/>
    </w:rPr>
  </w:style>
  <w:style w:type="paragraph" w:customStyle="1" w:styleId="af1">
    <w:name w:val="Списки"/>
    <w:basedOn w:val="a"/>
    <w:rsid w:val="00A6626D"/>
    <w:pPr>
      <w:tabs>
        <w:tab w:val="num" w:pos="720"/>
        <w:tab w:val="left" w:pos="1260"/>
      </w:tabs>
      <w:spacing w:before="120" w:after="120"/>
      <w:ind w:left="1260" w:hanging="540"/>
      <w:jc w:val="both"/>
    </w:pPr>
    <w:rPr>
      <w:szCs w:val="28"/>
    </w:rPr>
  </w:style>
  <w:style w:type="character" w:styleId="af2">
    <w:name w:val="annotation reference"/>
    <w:semiHidden/>
    <w:rsid w:val="0083547D"/>
    <w:rPr>
      <w:sz w:val="16"/>
      <w:szCs w:val="16"/>
    </w:rPr>
  </w:style>
  <w:style w:type="paragraph" w:styleId="af3">
    <w:name w:val="annotation text"/>
    <w:basedOn w:val="a"/>
    <w:link w:val="af4"/>
    <w:semiHidden/>
    <w:rsid w:val="0083547D"/>
    <w:rPr>
      <w:sz w:val="20"/>
      <w:szCs w:val="20"/>
    </w:rPr>
  </w:style>
  <w:style w:type="character" w:customStyle="1" w:styleId="af4">
    <w:name w:val="Текст примечания Знак"/>
    <w:basedOn w:val="a0"/>
    <w:link w:val="af3"/>
    <w:semiHidden/>
    <w:rsid w:val="00C02976"/>
  </w:style>
  <w:style w:type="paragraph" w:styleId="af5">
    <w:name w:val="annotation subject"/>
    <w:basedOn w:val="af3"/>
    <w:next w:val="af3"/>
    <w:link w:val="af6"/>
    <w:rsid w:val="0083547D"/>
    <w:rPr>
      <w:b/>
      <w:bCs/>
    </w:rPr>
  </w:style>
  <w:style w:type="character" w:customStyle="1" w:styleId="af6">
    <w:name w:val="Тема примечания Знак"/>
    <w:link w:val="af5"/>
    <w:rsid w:val="00C02976"/>
    <w:rPr>
      <w:b/>
      <w:bCs/>
    </w:rPr>
  </w:style>
  <w:style w:type="paragraph" w:styleId="af7">
    <w:name w:val="endnote text"/>
    <w:basedOn w:val="a"/>
    <w:link w:val="af8"/>
    <w:semiHidden/>
    <w:rsid w:val="0018477D"/>
    <w:rPr>
      <w:sz w:val="20"/>
      <w:szCs w:val="20"/>
    </w:rPr>
  </w:style>
  <w:style w:type="character" w:customStyle="1" w:styleId="af8">
    <w:name w:val="Текст концевой сноски Знак"/>
    <w:basedOn w:val="a0"/>
    <w:link w:val="af7"/>
    <w:semiHidden/>
    <w:rsid w:val="00C51336"/>
  </w:style>
  <w:style w:type="character" w:styleId="af9">
    <w:name w:val="endnote reference"/>
    <w:semiHidden/>
    <w:rsid w:val="0018477D"/>
    <w:rPr>
      <w:vertAlign w:val="superscript"/>
    </w:rPr>
  </w:style>
  <w:style w:type="paragraph" w:styleId="afa">
    <w:name w:val="Body Text"/>
    <w:basedOn w:val="a"/>
    <w:link w:val="afb"/>
    <w:rsid w:val="00837955"/>
    <w:pPr>
      <w:jc w:val="center"/>
    </w:pPr>
    <w:rPr>
      <w:b/>
      <w:bCs/>
      <w:sz w:val="28"/>
      <w:szCs w:val="20"/>
    </w:rPr>
  </w:style>
  <w:style w:type="character" w:customStyle="1" w:styleId="afb">
    <w:name w:val="Основной текст Знак"/>
    <w:link w:val="afa"/>
    <w:rsid w:val="00C51336"/>
    <w:rPr>
      <w:b/>
      <w:bCs/>
      <w:sz w:val="28"/>
    </w:rPr>
  </w:style>
  <w:style w:type="paragraph" w:styleId="23">
    <w:name w:val="Body Text 2"/>
    <w:basedOn w:val="a"/>
    <w:link w:val="24"/>
    <w:rsid w:val="00837955"/>
    <w:rPr>
      <w:sz w:val="28"/>
      <w:szCs w:val="20"/>
    </w:rPr>
  </w:style>
  <w:style w:type="character" w:customStyle="1" w:styleId="24">
    <w:name w:val="Основной текст 2 Знак"/>
    <w:link w:val="23"/>
    <w:rsid w:val="00C02976"/>
    <w:rPr>
      <w:sz w:val="28"/>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7428"/>
    <w:pPr>
      <w:spacing w:after="160" w:line="240" w:lineRule="exact"/>
    </w:pPr>
    <w:rPr>
      <w:rFonts w:ascii="Tahoma" w:hAnsi="Tahoma"/>
      <w:sz w:val="20"/>
      <w:szCs w:val="20"/>
      <w:lang w:val="en-US" w:eastAsia="en-US"/>
    </w:rPr>
  </w:style>
  <w:style w:type="paragraph" w:styleId="afd">
    <w:name w:val="Normal (Web)"/>
    <w:basedOn w:val="a"/>
    <w:uiPriority w:val="99"/>
    <w:rsid w:val="00EB239D"/>
    <w:pPr>
      <w:spacing w:before="100" w:beforeAutospacing="1" w:after="100" w:afterAutospacing="1"/>
    </w:pPr>
  </w:style>
  <w:style w:type="paragraph" w:styleId="32">
    <w:name w:val="Body Text Indent 3"/>
    <w:basedOn w:val="a"/>
    <w:link w:val="33"/>
    <w:uiPriority w:val="99"/>
    <w:rsid w:val="00EB239D"/>
    <w:pPr>
      <w:spacing w:after="120"/>
      <w:ind w:left="283"/>
    </w:pPr>
    <w:rPr>
      <w:sz w:val="16"/>
      <w:szCs w:val="16"/>
    </w:rPr>
  </w:style>
  <w:style w:type="character" w:customStyle="1" w:styleId="33">
    <w:name w:val="Основной текст с отступом 3 Знак"/>
    <w:link w:val="32"/>
    <w:uiPriority w:val="99"/>
    <w:rsid w:val="00C51336"/>
    <w:rPr>
      <w:sz w:val="16"/>
      <w:szCs w:val="16"/>
    </w:rPr>
  </w:style>
  <w:style w:type="character" w:styleId="afe">
    <w:name w:val="Emphasis"/>
    <w:uiPriority w:val="20"/>
    <w:qFormat/>
    <w:rsid w:val="00EB239D"/>
    <w:rPr>
      <w:i/>
      <w:iCs/>
    </w:rPr>
  </w:style>
  <w:style w:type="character" w:styleId="aff">
    <w:name w:val="Strong"/>
    <w:qFormat/>
    <w:rsid w:val="00121D40"/>
    <w:rPr>
      <w:rFonts w:ascii="Tahoma" w:hAnsi="Tahoma" w:cs="Tahoma" w:hint="default"/>
      <w:b w:val="0"/>
      <w:bCs w:val="0"/>
      <w:color w:val="767676"/>
      <w:sz w:val="17"/>
      <w:szCs w:val="17"/>
    </w:rPr>
  </w:style>
  <w:style w:type="character" w:customStyle="1" w:styleId="style71">
    <w:name w:val="style71"/>
    <w:rsid w:val="00121D40"/>
    <w:rPr>
      <w:rFonts w:ascii="Tahoma" w:hAnsi="Tahoma" w:cs="Tahoma" w:hint="default"/>
      <w:color w:val="767676"/>
      <w:sz w:val="17"/>
      <w:szCs w:val="17"/>
    </w:rPr>
  </w:style>
  <w:style w:type="character" w:customStyle="1" w:styleId="mainhead4">
    <w:name w:val="mainhead4"/>
    <w:basedOn w:val="a0"/>
    <w:rsid w:val="00121D40"/>
  </w:style>
  <w:style w:type="character" w:customStyle="1" w:styleId="text">
    <w:name w:val="text"/>
    <w:basedOn w:val="a0"/>
    <w:rsid w:val="00121D40"/>
  </w:style>
  <w:style w:type="character" w:customStyle="1" w:styleId="small1">
    <w:name w:val="small1"/>
    <w:rsid w:val="00121D40"/>
    <w:rPr>
      <w:sz w:val="18"/>
      <w:szCs w:val="18"/>
    </w:rPr>
  </w:style>
  <w:style w:type="paragraph" w:styleId="34">
    <w:name w:val="Body Text 3"/>
    <w:basedOn w:val="a"/>
    <w:link w:val="35"/>
    <w:rsid w:val="000B65A5"/>
    <w:pPr>
      <w:spacing w:after="120"/>
    </w:pPr>
    <w:rPr>
      <w:sz w:val="16"/>
      <w:szCs w:val="16"/>
    </w:rPr>
  </w:style>
  <w:style w:type="character" w:customStyle="1" w:styleId="35">
    <w:name w:val="Основной текст 3 Знак"/>
    <w:link w:val="34"/>
    <w:rsid w:val="00C51336"/>
    <w:rPr>
      <w:sz w:val="16"/>
      <w:szCs w:val="16"/>
    </w:rPr>
  </w:style>
  <w:style w:type="character" w:customStyle="1" w:styleId="accented">
    <w:name w:val="accented"/>
    <w:basedOn w:val="a0"/>
    <w:rsid w:val="00EE4FA6"/>
  </w:style>
  <w:style w:type="paragraph" w:styleId="aff0">
    <w:name w:val="Block Text"/>
    <w:basedOn w:val="a"/>
    <w:rsid w:val="00EE4FA6"/>
    <w:pPr>
      <w:tabs>
        <w:tab w:val="left" w:pos="3686"/>
        <w:tab w:val="left" w:pos="7938"/>
      </w:tabs>
      <w:ind w:left="-57" w:right="-57"/>
      <w:jc w:val="center"/>
    </w:pPr>
  </w:style>
  <w:style w:type="character" w:customStyle="1" w:styleId="aff1">
    <w:name w:val="Цветовое выделение"/>
    <w:rsid w:val="00EE4FA6"/>
    <w:rPr>
      <w:b/>
      <w:bCs/>
      <w:color w:val="000080"/>
      <w:sz w:val="20"/>
      <w:szCs w:val="20"/>
    </w:rPr>
  </w:style>
  <w:style w:type="paragraph" w:customStyle="1" w:styleId="aff2">
    <w:name w:val="Нормальный"/>
    <w:rsid w:val="00EE4FA6"/>
    <w:pPr>
      <w:widowControl w:val="0"/>
    </w:pPr>
    <w:rPr>
      <w:snapToGrid w:val="0"/>
      <w:sz w:val="22"/>
    </w:rPr>
  </w:style>
  <w:style w:type="paragraph" w:styleId="HTML">
    <w:name w:val="HTML Preformatted"/>
    <w:basedOn w:val="a"/>
    <w:link w:val="HTML0"/>
    <w:rsid w:val="00EE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51336"/>
    <w:rPr>
      <w:rFonts w:ascii="Courier New" w:hAnsi="Courier New" w:cs="Courier New"/>
    </w:rPr>
  </w:style>
  <w:style w:type="paragraph" w:styleId="aff3">
    <w:name w:val="Title"/>
    <w:basedOn w:val="a"/>
    <w:link w:val="aff4"/>
    <w:qFormat/>
    <w:rsid w:val="00EE4FA6"/>
    <w:pPr>
      <w:jc w:val="center"/>
    </w:pPr>
    <w:rPr>
      <w:rFonts w:ascii="Times New Roman CYR" w:hAnsi="Times New Roman CYR"/>
      <w:b/>
      <w:bCs/>
      <w:sz w:val="28"/>
      <w:szCs w:val="28"/>
    </w:rPr>
  </w:style>
  <w:style w:type="character" w:customStyle="1" w:styleId="aff4">
    <w:name w:val="Название Знак"/>
    <w:link w:val="aff3"/>
    <w:rsid w:val="00C51336"/>
    <w:rPr>
      <w:rFonts w:ascii="Times New Roman CYR" w:hAnsi="Times New Roman CYR" w:cs="Times New Roman CYR"/>
      <w:b/>
      <w:bCs/>
      <w:sz w:val="28"/>
      <w:szCs w:val="28"/>
    </w:rPr>
  </w:style>
  <w:style w:type="paragraph" w:customStyle="1" w:styleId="1TimesNewRoman">
    <w:name w:val="Стиль Заголовок 1 + Times New Roman"/>
    <w:basedOn w:val="10"/>
    <w:link w:val="1TimesNewRoman0"/>
    <w:rsid w:val="00EE4FA6"/>
    <w:pPr>
      <w:jc w:val="center"/>
    </w:pPr>
    <w:rPr>
      <w:rFonts w:ascii="Times New Roman" w:hAnsi="Times New Roman"/>
    </w:rPr>
  </w:style>
  <w:style w:type="character" w:customStyle="1" w:styleId="1TimesNewRoman0">
    <w:name w:val="Стиль Заголовок 1 + Times New Roman Знак"/>
    <w:link w:val="1TimesNewRoman"/>
    <w:rsid w:val="00EE4FA6"/>
    <w:rPr>
      <w:rFonts w:ascii="Arial" w:hAnsi="Arial" w:cs="Arial"/>
      <w:b/>
      <w:bCs/>
      <w:kern w:val="32"/>
      <w:sz w:val="32"/>
      <w:szCs w:val="32"/>
      <w:lang w:val="ru-RU" w:eastAsia="ru-RU" w:bidi="ar-SA"/>
    </w:rPr>
  </w:style>
  <w:style w:type="paragraph" w:customStyle="1" w:styleId="1TimesNewRoman1">
    <w:name w:val="Стиль Заголовок 1 + Times New Roman1"/>
    <w:basedOn w:val="10"/>
    <w:link w:val="1TimesNewRoman10"/>
    <w:autoRedefine/>
    <w:rsid w:val="00EE4FA6"/>
    <w:pPr>
      <w:jc w:val="center"/>
    </w:pPr>
    <w:rPr>
      <w:rFonts w:ascii="Times New Roman" w:hAnsi="Times New Roman"/>
    </w:rPr>
  </w:style>
  <w:style w:type="character" w:customStyle="1" w:styleId="1TimesNewRoman10">
    <w:name w:val="Стиль Заголовок 1 + Times New Roman1 Знак"/>
    <w:link w:val="1TimesNewRoman1"/>
    <w:rsid w:val="00EE4FA6"/>
    <w:rPr>
      <w:rFonts w:ascii="Arial" w:hAnsi="Arial" w:cs="Arial"/>
      <w:b/>
      <w:bCs/>
      <w:kern w:val="32"/>
      <w:sz w:val="32"/>
      <w:szCs w:val="32"/>
      <w:lang w:val="ru-RU" w:eastAsia="ru-RU" w:bidi="ar-SA"/>
    </w:rPr>
  </w:style>
  <w:style w:type="paragraph" w:customStyle="1" w:styleId="aff5">
    <w:name w:val="Мой стиль"/>
    <w:basedOn w:val="1TimesNewRoman1"/>
    <w:rsid w:val="00EE4FA6"/>
  </w:style>
  <w:style w:type="paragraph" w:customStyle="1" w:styleId="FR5">
    <w:name w:val="FR5"/>
    <w:rsid w:val="00EE4FA6"/>
    <w:pPr>
      <w:widowControl w:val="0"/>
      <w:autoSpaceDE w:val="0"/>
      <w:autoSpaceDN w:val="0"/>
      <w:adjustRightInd w:val="0"/>
      <w:spacing w:line="398" w:lineRule="auto"/>
      <w:ind w:left="40" w:firstLine="360"/>
      <w:jc w:val="both"/>
    </w:pPr>
    <w:rPr>
      <w:rFonts w:ascii="Arial" w:hAnsi="Arial" w:cs="Arial"/>
      <w:i/>
      <w:iCs/>
      <w:sz w:val="12"/>
      <w:szCs w:val="12"/>
    </w:rPr>
  </w:style>
  <w:style w:type="table" w:customStyle="1" w:styleId="aff6">
    <w:name w:val="Толстова"/>
    <w:basedOn w:val="a1"/>
    <w:rsid w:val="00EE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FF"/>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CC"/>
      </w:tcPr>
    </w:tblStylePr>
  </w:style>
  <w:style w:type="paragraph" w:customStyle="1" w:styleId="aff7">
    <w:name w:val="Этап"/>
    <w:basedOn w:val="a"/>
    <w:rsid w:val="008055ED"/>
    <w:pPr>
      <w:pageBreakBefore/>
      <w:jc w:val="center"/>
    </w:pPr>
    <w:rPr>
      <w:b/>
      <w:caps/>
      <w:sz w:val="28"/>
      <w:szCs w:val="20"/>
    </w:rPr>
  </w:style>
  <w:style w:type="paragraph" w:styleId="aff8">
    <w:name w:val="Body Text Indent"/>
    <w:aliases w:val="текст,Основной текст без отступа"/>
    <w:basedOn w:val="a"/>
    <w:link w:val="aff9"/>
    <w:uiPriority w:val="99"/>
    <w:rsid w:val="008055ED"/>
    <w:pPr>
      <w:spacing w:after="120"/>
      <w:ind w:left="283"/>
    </w:pPr>
  </w:style>
  <w:style w:type="character" w:customStyle="1" w:styleId="aff9">
    <w:name w:val="Основной текст с отступом Знак"/>
    <w:aliases w:val="текст Знак,Основной текст без отступа Знак"/>
    <w:link w:val="aff8"/>
    <w:uiPriority w:val="99"/>
    <w:rsid w:val="00C02976"/>
    <w:rPr>
      <w:sz w:val="24"/>
      <w:szCs w:val="24"/>
    </w:rPr>
  </w:style>
  <w:style w:type="paragraph" w:customStyle="1" w:styleId="affa">
    <w:name w:val="Пам"/>
    <w:rsid w:val="008055ED"/>
    <w:pPr>
      <w:jc w:val="center"/>
    </w:pPr>
    <w:rPr>
      <w:b/>
      <w:smallCaps/>
      <w:noProof/>
      <w:sz w:val="32"/>
    </w:rPr>
  </w:style>
  <w:style w:type="paragraph" w:customStyle="1" w:styleId="affb">
    <w:name w:val="Отчет"/>
    <w:basedOn w:val="a"/>
    <w:rsid w:val="006C08EF"/>
    <w:pPr>
      <w:tabs>
        <w:tab w:val="num" w:pos="850"/>
      </w:tabs>
      <w:ind w:left="283" w:firstLine="284"/>
    </w:pPr>
    <w:rPr>
      <w:sz w:val="22"/>
      <w:szCs w:val="22"/>
    </w:rPr>
  </w:style>
  <w:style w:type="paragraph" w:customStyle="1" w:styleId="-">
    <w:name w:val="отчет - маркер"/>
    <w:basedOn w:val="affb"/>
    <w:rsid w:val="006C08EF"/>
    <w:pPr>
      <w:tabs>
        <w:tab w:val="clear" w:pos="850"/>
      </w:tabs>
      <w:spacing w:after="60"/>
      <w:ind w:left="0" w:firstLine="0"/>
    </w:pPr>
    <w:rPr>
      <w:rFonts w:cs="Times"/>
      <w:sz w:val="24"/>
      <w:szCs w:val="24"/>
    </w:rPr>
  </w:style>
  <w:style w:type="paragraph" w:styleId="affc">
    <w:name w:val="Document Map"/>
    <w:basedOn w:val="a"/>
    <w:link w:val="affd"/>
    <w:semiHidden/>
    <w:rsid w:val="006C08EF"/>
    <w:pPr>
      <w:shd w:val="clear" w:color="auto" w:fill="000080"/>
    </w:pPr>
    <w:rPr>
      <w:rFonts w:ascii="Tahoma" w:hAnsi="Tahoma"/>
      <w:sz w:val="20"/>
      <w:szCs w:val="20"/>
    </w:rPr>
  </w:style>
  <w:style w:type="character" w:customStyle="1" w:styleId="affd">
    <w:name w:val="Схема документа Знак"/>
    <w:link w:val="affc"/>
    <w:semiHidden/>
    <w:rsid w:val="00C51336"/>
    <w:rPr>
      <w:rFonts w:ascii="Tahoma" w:hAnsi="Tahoma" w:cs="Tahoma"/>
      <w:shd w:val="clear" w:color="auto" w:fill="000080"/>
    </w:rPr>
  </w:style>
  <w:style w:type="paragraph" w:customStyle="1" w:styleId="210">
    <w:name w:val="Заголовок 21"/>
    <w:basedOn w:val="a"/>
    <w:next w:val="a"/>
    <w:rsid w:val="006C08EF"/>
    <w:pPr>
      <w:keepNext/>
      <w:ind w:firstLine="709"/>
      <w:jc w:val="both"/>
    </w:pPr>
    <w:rPr>
      <w:b/>
      <w:color w:val="0000FF"/>
      <w:sz w:val="28"/>
      <w:szCs w:val="20"/>
    </w:rPr>
  </w:style>
  <w:style w:type="paragraph" w:customStyle="1" w:styleId="affe">
    <w:name w:val="Знак"/>
    <w:basedOn w:val="a"/>
    <w:rsid w:val="00746824"/>
    <w:pPr>
      <w:spacing w:after="160" w:line="240" w:lineRule="exact"/>
    </w:pPr>
    <w:rPr>
      <w:rFonts w:ascii="Tahoma" w:hAnsi="Tahoma"/>
      <w:sz w:val="20"/>
      <w:szCs w:val="20"/>
      <w:lang w:val="en-US" w:eastAsia="en-US"/>
    </w:rPr>
  </w:style>
  <w:style w:type="character" w:customStyle="1" w:styleId="13">
    <w:name w:val="Заголовок 1 Знак"/>
    <w:rsid w:val="00143E20"/>
    <w:rPr>
      <w:rFonts w:ascii="Arial" w:hAnsi="Arial" w:cs="Arial"/>
      <w:b/>
      <w:bCs/>
      <w:kern w:val="32"/>
      <w:sz w:val="32"/>
      <w:szCs w:val="32"/>
      <w:lang w:val="ru-RU" w:eastAsia="ru-RU" w:bidi="ar-SA"/>
    </w:rPr>
  </w:style>
  <w:style w:type="paragraph" w:customStyle="1" w:styleId="p2">
    <w:name w:val="p2"/>
    <w:basedOn w:val="a"/>
    <w:rsid w:val="0077645B"/>
    <w:pPr>
      <w:spacing w:before="100" w:beforeAutospacing="1" w:after="100" w:afterAutospacing="1"/>
    </w:pPr>
    <w:rPr>
      <w:rFonts w:ascii="Verdana" w:hAnsi="Verdana"/>
      <w:sz w:val="16"/>
      <w:szCs w:val="16"/>
    </w:rPr>
  </w:style>
  <w:style w:type="paragraph" w:styleId="25">
    <w:name w:val="List Bullet 2"/>
    <w:basedOn w:val="a"/>
    <w:autoRedefine/>
    <w:rsid w:val="006B3680"/>
    <w:pPr>
      <w:ind w:left="-108"/>
      <w:jc w:val="center"/>
    </w:pPr>
    <w:rPr>
      <w:sz w:val="20"/>
      <w:szCs w:val="20"/>
    </w:rPr>
  </w:style>
  <w:style w:type="paragraph" w:styleId="afff">
    <w:name w:val="List"/>
    <w:aliases w:val="Список Знак1,Список Знак Знак"/>
    <w:basedOn w:val="a"/>
    <w:rsid w:val="00445ADD"/>
    <w:pPr>
      <w:ind w:left="283" w:hanging="283"/>
    </w:pPr>
  </w:style>
  <w:style w:type="paragraph" w:customStyle="1" w:styleId="ConsPlusNonformat">
    <w:name w:val="ConsPlusNonformat"/>
    <w:rsid w:val="00BE2A71"/>
    <w:pPr>
      <w:widowControl w:val="0"/>
      <w:autoSpaceDE w:val="0"/>
      <w:autoSpaceDN w:val="0"/>
      <w:adjustRightInd w:val="0"/>
    </w:pPr>
    <w:rPr>
      <w:rFonts w:ascii="Courier New" w:hAnsi="Courier New" w:cs="Courier New"/>
    </w:rPr>
  </w:style>
  <w:style w:type="paragraph" w:styleId="afff0">
    <w:name w:val="caption"/>
    <w:basedOn w:val="a"/>
    <w:next w:val="a"/>
    <w:qFormat/>
    <w:rsid w:val="00BE2A71"/>
    <w:pPr>
      <w:spacing w:before="120" w:after="120"/>
    </w:pPr>
    <w:rPr>
      <w:rFonts w:eastAsia="Batang"/>
      <w:b/>
      <w:bCs/>
      <w:sz w:val="20"/>
      <w:szCs w:val="20"/>
      <w:lang w:eastAsia="ko-KR"/>
    </w:rPr>
  </w:style>
  <w:style w:type="paragraph" w:customStyle="1" w:styleId="36">
    <w:name w:val="Список3"/>
    <w:basedOn w:val="a"/>
    <w:rsid w:val="00BE2A71"/>
    <w:pPr>
      <w:tabs>
        <w:tab w:val="num" w:pos="720"/>
        <w:tab w:val="left" w:pos="1208"/>
      </w:tabs>
      <w:spacing w:before="20" w:after="20"/>
      <w:ind w:left="1208" w:hanging="357"/>
      <w:jc w:val="both"/>
    </w:pPr>
    <w:rPr>
      <w:sz w:val="22"/>
      <w:szCs w:val="20"/>
    </w:rPr>
  </w:style>
  <w:style w:type="paragraph" w:customStyle="1" w:styleId="ConsPlusTitle">
    <w:name w:val="ConsPlusTitle"/>
    <w:rsid w:val="00BE2A71"/>
    <w:pPr>
      <w:widowControl w:val="0"/>
      <w:autoSpaceDE w:val="0"/>
      <w:autoSpaceDN w:val="0"/>
      <w:adjustRightInd w:val="0"/>
    </w:pPr>
    <w:rPr>
      <w:rFonts w:ascii="Arial" w:hAnsi="Arial"/>
      <w:b/>
      <w:sz w:val="16"/>
    </w:rPr>
  </w:style>
  <w:style w:type="paragraph" w:styleId="26">
    <w:name w:val="Body Text Indent 2"/>
    <w:basedOn w:val="a"/>
    <w:rsid w:val="00BE2A71"/>
    <w:pPr>
      <w:ind w:firstLine="540"/>
    </w:pPr>
    <w:rPr>
      <w:sz w:val="26"/>
    </w:rPr>
  </w:style>
  <w:style w:type="paragraph" w:styleId="afff1">
    <w:name w:val="Plain Text"/>
    <w:basedOn w:val="a"/>
    <w:rsid w:val="00BE2A71"/>
    <w:rPr>
      <w:rFonts w:ascii="Courier New" w:hAnsi="Courier New"/>
      <w:sz w:val="20"/>
      <w:szCs w:val="20"/>
    </w:rPr>
  </w:style>
  <w:style w:type="paragraph" w:customStyle="1" w:styleId="0">
    <w:name w:val="Обычный + Первая строка:  0"/>
    <w:aliases w:val="95 см"/>
    <w:basedOn w:val="ConsPlusNormal"/>
    <w:rsid w:val="00BE2A71"/>
    <w:pPr>
      <w:widowControl/>
      <w:ind w:firstLine="0"/>
      <w:jc w:val="both"/>
    </w:pPr>
    <w:rPr>
      <w:rFonts w:ascii="Times New Roman" w:hAnsi="Times New Roman" w:cs="Times New Roman"/>
      <w:sz w:val="28"/>
    </w:rPr>
  </w:style>
  <w:style w:type="paragraph" w:customStyle="1" w:styleId="110">
    <w:name w:val="Обычный + 11 пт"/>
    <w:basedOn w:val="a"/>
    <w:rsid w:val="00BE2A71"/>
    <w:rPr>
      <w:sz w:val="22"/>
      <w:szCs w:val="22"/>
    </w:rPr>
  </w:style>
  <w:style w:type="paragraph" w:customStyle="1" w:styleId="afff2">
    <w:name w:val="ТаблицаЦентр"/>
    <w:basedOn w:val="a"/>
    <w:rsid w:val="00BE2A71"/>
    <w:pPr>
      <w:widowControl w:val="0"/>
      <w:ind w:left="-57" w:right="-57"/>
      <w:jc w:val="center"/>
    </w:pPr>
    <w:rPr>
      <w:szCs w:val="20"/>
    </w:rPr>
  </w:style>
  <w:style w:type="paragraph" w:customStyle="1" w:styleId="afff3">
    <w:name w:val="Стиль"/>
    <w:rsid w:val="00BE2A71"/>
    <w:pPr>
      <w:widowControl w:val="0"/>
      <w:autoSpaceDE w:val="0"/>
      <w:autoSpaceDN w:val="0"/>
    </w:pPr>
    <w:rPr>
      <w:sz w:val="24"/>
      <w:szCs w:val="24"/>
    </w:rPr>
  </w:style>
  <w:style w:type="paragraph" w:styleId="27">
    <w:name w:val="Body Text First Indent 2"/>
    <w:basedOn w:val="aff8"/>
    <w:link w:val="28"/>
    <w:rsid w:val="00BE2A71"/>
    <w:pPr>
      <w:ind w:firstLine="210"/>
    </w:pPr>
  </w:style>
  <w:style w:type="character" w:customStyle="1" w:styleId="28">
    <w:name w:val="Красная строка 2 Знак"/>
    <w:link w:val="27"/>
    <w:uiPriority w:val="99"/>
    <w:rsid w:val="00C02976"/>
    <w:rPr>
      <w:sz w:val="24"/>
      <w:szCs w:val="24"/>
    </w:rPr>
  </w:style>
  <w:style w:type="character" w:customStyle="1" w:styleId="14">
    <w:name w:val="Знак Знак1"/>
    <w:rsid w:val="00211931"/>
    <w:rPr>
      <w:rFonts w:ascii="Courier New" w:hAnsi="Courier New" w:cs="Courier New"/>
      <w:b/>
      <w:bCs/>
      <w:kern w:val="32"/>
      <w:sz w:val="32"/>
      <w:szCs w:val="32"/>
      <w:lang w:val="ru-RU" w:eastAsia="ru-RU"/>
    </w:rPr>
  </w:style>
  <w:style w:type="paragraph" w:customStyle="1" w:styleId="2CharChar">
    <w:name w:val="Знак2 Знак Знак Знак Char Знак Знак Знак Знак Знак Знак Знак Знак Знак Char"/>
    <w:basedOn w:val="a"/>
    <w:rsid w:val="00211931"/>
    <w:pPr>
      <w:spacing w:after="160" w:line="240" w:lineRule="exact"/>
    </w:pPr>
    <w:rPr>
      <w:rFonts w:ascii="Symbol" w:eastAsia="Tahoma" w:hAnsi="Symbol" w:cs="Symbol"/>
      <w:sz w:val="20"/>
      <w:szCs w:val="20"/>
      <w:lang w:val="en-US" w:eastAsia="en-US"/>
    </w:rPr>
  </w:style>
  <w:style w:type="paragraph" w:customStyle="1" w:styleId="afff4">
    <w:name w:val="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5">
    <w:name w:val="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1Char">
    <w:name w:val="Знак1 Знак Знак1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7">
    <w:name w:val="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8">
    <w:name w:val="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5">
    <w:name w:val="Знак1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9">
    <w:name w:val="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
    <w:name w:val="Знак Знак Знак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0">
    <w:name w:val="Char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29">
    <w:name w:val="Знак2"/>
    <w:basedOn w:val="a"/>
    <w:rsid w:val="00211931"/>
    <w:pPr>
      <w:spacing w:after="160" w:line="240" w:lineRule="exact"/>
    </w:pPr>
    <w:rPr>
      <w:rFonts w:ascii="Symbol" w:eastAsia="Tahoma" w:hAnsi="Symbol" w:cs="Symbol"/>
      <w:sz w:val="20"/>
      <w:szCs w:val="20"/>
      <w:lang w:val="en-US" w:eastAsia="en-US"/>
    </w:rPr>
  </w:style>
  <w:style w:type="paragraph" w:customStyle="1" w:styleId="17">
    <w:name w:val="Знак1"/>
    <w:basedOn w:val="a"/>
    <w:rsid w:val="00211931"/>
    <w:pPr>
      <w:spacing w:after="160" w:line="240" w:lineRule="exact"/>
    </w:pPr>
    <w:rPr>
      <w:rFonts w:ascii="Symbol" w:eastAsia="Tahoma" w:hAnsi="Symbol" w:cs="Symbol"/>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8">
    <w:name w:val="Знак1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Char">
    <w:name w:val="Знак1 Char Знак Знак Знак Знак Знак Знак Знак Знак Знак Char Знак Знак Знак Знак Знак Знак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c">
    <w:name w:val="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2Char">
    <w:name w:val="Знак2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
    <w:name w:val="Знак1 Char Знак Знак Знак Знак Знак Знак Знак Знак Знак Char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9">
    <w:name w:val="Стиль1"/>
    <w:basedOn w:val="27"/>
    <w:rsid w:val="00211931"/>
    <w:pPr>
      <w:spacing w:after="0"/>
      <w:ind w:left="0"/>
    </w:pPr>
    <w:rPr>
      <w:rFonts w:ascii="Tahoma" w:eastAsia="Tahoma" w:hAnsi="Tahoma" w:cs="Tahoma"/>
    </w:rPr>
  </w:style>
  <w:style w:type="paragraph" w:customStyle="1" w:styleId="style44">
    <w:name w:val="style44"/>
    <w:basedOn w:val="a"/>
    <w:rsid w:val="00211931"/>
    <w:pPr>
      <w:spacing w:before="100" w:beforeAutospacing="1" w:after="100" w:afterAutospacing="1"/>
    </w:pPr>
    <w:rPr>
      <w:rFonts w:ascii="Tahoma" w:eastAsia="Tahoma" w:hAnsi="Tahoma" w:cs="Tahoma"/>
      <w:sz w:val="27"/>
      <w:szCs w:val="27"/>
    </w:rPr>
  </w:style>
  <w:style w:type="character" w:customStyle="1" w:styleId="kak1">
    <w:name w:val="kak1"/>
    <w:rsid w:val="00211931"/>
    <w:rPr>
      <w:b/>
      <w:bCs/>
      <w:color w:val="000000"/>
      <w:u w:val="none"/>
      <w:effect w:val="none"/>
    </w:rPr>
  </w:style>
  <w:style w:type="paragraph" w:customStyle="1" w:styleId="111">
    <w:name w:val="Знак1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1CharChar1">
    <w:name w:val="Знак1 Char Знак Знак Знак Знак Знак Знак Знак Знак Знак Char Знак Знак Знак Знак Знак Знак Знак Знак Знак Знак Знак Знак Знак Знак Знак1 Знак"/>
    <w:basedOn w:val="a"/>
    <w:rsid w:val="00211931"/>
    <w:pPr>
      <w:spacing w:after="160" w:line="240" w:lineRule="exact"/>
    </w:pPr>
    <w:rPr>
      <w:rFonts w:ascii="Symbol" w:eastAsia="Tahoma" w:hAnsi="Symbol" w:cs="Symbol"/>
      <w:sz w:val="20"/>
      <w:szCs w:val="20"/>
      <w:lang w:val="en-US" w:eastAsia="en-US"/>
    </w:rPr>
  </w:style>
  <w:style w:type="paragraph" w:customStyle="1" w:styleId="2CharChar0">
    <w:name w:val="Знак2 Знак Знак Знак Char Знак Знак Знак Знак Знак Знак Знак Знак Знак Char Знак Знак Знак"/>
    <w:basedOn w:val="a"/>
    <w:rsid w:val="00211931"/>
    <w:pPr>
      <w:spacing w:after="160" w:line="240" w:lineRule="exact"/>
    </w:pPr>
    <w:rPr>
      <w:rFonts w:ascii="Symbol" w:eastAsia="Tahoma" w:hAnsi="Symbol" w:cs="Symbol"/>
      <w:sz w:val="20"/>
      <w:szCs w:val="20"/>
      <w:lang w:val="en-US" w:eastAsia="en-US"/>
    </w:rPr>
  </w:style>
  <w:style w:type="paragraph" w:styleId="2a">
    <w:name w:val="envelope return"/>
    <w:basedOn w:val="a"/>
    <w:rsid w:val="00211931"/>
    <w:rPr>
      <w:rFonts w:ascii="Courier New" w:eastAsia="Tahoma" w:hAnsi="Courier New" w:cs="Courier New"/>
    </w:rPr>
  </w:style>
  <w:style w:type="paragraph" w:customStyle="1" w:styleId="textindent">
    <w:name w:val="textindent"/>
    <w:basedOn w:val="a"/>
    <w:rsid w:val="00C51336"/>
    <w:pPr>
      <w:spacing w:before="210"/>
      <w:ind w:left="150" w:right="150" w:firstLine="225"/>
      <w:jc w:val="both"/>
    </w:pPr>
    <w:rPr>
      <w:rFonts w:ascii="Tahoma" w:hAnsi="Tahoma" w:cs="Tahoma"/>
      <w:color w:val="000000"/>
      <w:sz w:val="18"/>
      <w:szCs w:val="18"/>
    </w:rPr>
  </w:style>
  <w:style w:type="paragraph" w:customStyle="1" w:styleId="afffd">
    <w:name w:val="Основной стиль записки"/>
    <w:basedOn w:val="a"/>
    <w:qFormat/>
    <w:rsid w:val="00431E47"/>
    <w:pPr>
      <w:ind w:firstLine="709"/>
      <w:jc w:val="both"/>
    </w:pPr>
  </w:style>
  <w:style w:type="paragraph" w:customStyle="1" w:styleId="Style2">
    <w:name w:val="Style2"/>
    <w:basedOn w:val="a"/>
    <w:rsid w:val="0005291D"/>
    <w:pPr>
      <w:widowControl w:val="0"/>
      <w:autoSpaceDE w:val="0"/>
      <w:autoSpaceDN w:val="0"/>
      <w:adjustRightInd w:val="0"/>
      <w:spacing w:line="342" w:lineRule="exact"/>
      <w:ind w:firstLine="850"/>
    </w:pPr>
    <w:rPr>
      <w:rFonts w:ascii="Impact" w:hAnsi="Impact"/>
    </w:rPr>
  </w:style>
  <w:style w:type="character" w:customStyle="1" w:styleId="FontStyle25">
    <w:name w:val="Font Style25"/>
    <w:rsid w:val="0005291D"/>
    <w:rPr>
      <w:rFonts w:ascii="Cambria" w:hAnsi="Cambria" w:cs="Cambria"/>
      <w:b/>
      <w:bCs/>
      <w:sz w:val="26"/>
      <w:szCs w:val="26"/>
    </w:rPr>
  </w:style>
  <w:style w:type="paragraph" w:styleId="afffe">
    <w:name w:val="List Paragraph"/>
    <w:basedOn w:val="a"/>
    <w:uiPriority w:val="34"/>
    <w:qFormat/>
    <w:rsid w:val="00E869B7"/>
    <w:pPr>
      <w:ind w:left="708"/>
    </w:pPr>
  </w:style>
  <w:style w:type="numbering" w:customStyle="1" w:styleId="1a">
    <w:name w:val="Нет списка1"/>
    <w:next w:val="a2"/>
    <w:uiPriority w:val="99"/>
    <w:semiHidden/>
    <w:unhideWhenUsed/>
    <w:rsid w:val="00FF4E5F"/>
  </w:style>
  <w:style w:type="paragraph" w:customStyle="1" w:styleId="2CharChar1">
    <w:name w:val="Знак2 Знак Знак Знак Char Знак Знак Знак Знак Знак Знак Знак Знак Знак Char"/>
    <w:basedOn w:val="a"/>
    <w:rsid w:val="00FF4E5F"/>
    <w:pPr>
      <w:spacing w:after="160" w:line="240" w:lineRule="exact"/>
    </w:pPr>
    <w:rPr>
      <w:rFonts w:ascii="Symbol" w:eastAsia="Tahoma" w:hAnsi="Symbol" w:cs="Tahoma"/>
      <w:sz w:val="20"/>
      <w:szCs w:val="20"/>
      <w:lang w:val="en-US" w:eastAsia="en-US"/>
    </w:rPr>
  </w:style>
  <w:style w:type="paragraph" w:customStyle="1" w:styleId="2Char0">
    <w:name w:val="Знак2 Знак Знак Знак Char Знак Знак Знак Знак Знак Знак Знак"/>
    <w:basedOn w:val="a"/>
    <w:rsid w:val="00FF4E5F"/>
    <w:pPr>
      <w:spacing w:after="160" w:line="240" w:lineRule="exact"/>
    </w:pPr>
    <w:rPr>
      <w:rFonts w:ascii="Symbol" w:eastAsia="Tahoma" w:hAnsi="Symbol" w:cs="Tahoma"/>
      <w:sz w:val="20"/>
      <w:szCs w:val="20"/>
      <w:lang w:val="en-US" w:eastAsia="en-US"/>
    </w:rPr>
  </w:style>
  <w:style w:type="paragraph" w:customStyle="1" w:styleId="1CharCharChar0">
    <w:name w:val="Знак1 Char Знак Знак Знак Знак Знак Знак Знак Знак Знак Char Знак Знак Знак Знак Знак Знак Знак Знак Знак Знак Char Знак Знак Знак Знак"/>
    <w:basedOn w:val="a"/>
    <w:rsid w:val="00FF4E5F"/>
    <w:pPr>
      <w:spacing w:after="160" w:line="240" w:lineRule="exact"/>
    </w:pPr>
    <w:rPr>
      <w:rFonts w:ascii="Tahoma" w:hAnsi="Tahoma"/>
      <w:sz w:val="20"/>
      <w:szCs w:val="20"/>
      <w:lang w:val="en-US" w:eastAsia="en-US"/>
    </w:rPr>
  </w:style>
  <w:style w:type="paragraph" w:customStyle="1" w:styleId="Char1">
    <w:name w:val="Char Знак Знак Знак Знак"/>
    <w:basedOn w:val="a"/>
    <w:rsid w:val="00FF4E5F"/>
    <w:pPr>
      <w:spacing w:after="160" w:line="240" w:lineRule="exact"/>
    </w:pPr>
    <w:rPr>
      <w:rFonts w:ascii="Tahoma" w:hAnsi="Tahoma"/>
      <w:sz w:val="20"/>
      <w:szCs w:val="20"/>
      <w:lang w:val="en-US" w:eastAsia="en-US"/>
    </w:rPr>
  </w:style>
  <w:style w:type="paragraph" w:customStyle="1" w:styleId="1b">
    <w:name w:val="Знак1"/>
    <w:basedOn w:val="a"/>
    <w:rsid w:val="00FF4E5F"/>
    <w:pPr>
      <w:spacing w:after="160" w:line="240" w:lineRule="exact"/>
    </w:pPr>
    <w:rPr>
      <w:rFonts w:ascii="Tahoma" w:hAnsi="Tahoma"/>
      <w:sz w:val="20"/>
      <w:szCs w:val="20"/>
      <w:lang w:val="en-US" w:eastAsia="en-US"/>
    </w:rPr>
  </w:style>
  <w:style w:type="paragraph" w:customStyle="1" w:styleId="affff">
    <w:name w:val="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0">
    <w:name w:val="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1">
    <w:name w:val="Знак"/>
    <w:basedOn w:val="a"/>
    <w:rsid w:val="00FF4E5F"/>
    <w:pPr>
      <w:spacing w:after="160" w:line="240" w:lineRule="exact"/>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character" w:customStyle="1" w:styleId="1c">
    <w:name w:val="Знак Знак1"/>
    <w:rsid w:val="00FF4E5F"/>
    <w:rPr>
      <w:rFonts w:ascii="Courier New" w:eastAsia="Tahoma" w:hAnsi="Courier New" w:cs="Courier New"/>
      <w:b/>
      <w:bCs/>
      <w:kern w:val="32"/>
      <w:sz w:val="32"/>
      <w:szCs w:val="32"/>
      <w:lang w:val="ru-RU" w:eastAsia="ru-RU" w:bidi="ar-SA"/>
    </w:rPr>
  </w:style>
  <w:style w:type="paragraph" w:customStyle="1" w:styleId="1d">
    <w:name w:val="Знак1 Знак Знак Знак"/>
    <w:basedOn w:val="a"/>
    <w:rsid w:val="00FF4E5F"/>
    <w:pPr>
      <w:spacing w:after="160" w:line="240" w:lineRule="exact"/>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table" w:customStyle="1" w:styleId="1e">
    <w:name w:val="Сетка таблицы1"/>
    <w:basedOn w:val="a1"/>
    <w:next w:val="af"/>
    <w:uiPriority w:val="59"/>
    <w:rsid w:val="00B2056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5">
    <w:name w:val="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6">
    <w:name w:val="Знак Знак Знак Знак"/>
    <w:basedOn w:val="a"/>
    <w:rsid w:val="00904D7D"/>
    <w:pPr>
      <w:spacing w:after="160" w:line="240" w:lineRule="exact"/>
    </w:pPr>
    <w:rPr>
      <w:rFonts w:ascii="Tahoma" w:hAnsi="Tahoma"/>
      <w:sz w:val="20"/>
      <w:szCs w:val="20"/>
      <w:lang w:val="en-US" w:eastAsia="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1f">
    <w:name w:val="Обычный1"/>
    <w:rsid w:val="00904D7D"/>
    <w:pPr>
      <w:widowControl w:val="0"/>
    </w:pPr>
    <w:rPr>
      <w:b/>
      <w:snapToGrid w:val="0"/>
    </w:rPr>
  </w:style>
  <w:style w:type="paragraph" w:customStyle="1" w:styleId="CharChar1CharChar1CharChar">
    <w:name w:val="Char Char Знак Знак1 Char Char1 Знак Знак Char Char"/>
    <w:basedOn w:val="a"/>
    <w:rsid w:val="00904D7D"/>
    <w:pPr>
      <w:spacing w:before="100" w:beforeAutospacing="1" w:after="100" w:afterAutospacing="1"/>
    </w:pPr>
    <w:rPr>
      <w:rFonts w:ascii="Tahoma" w:hAnsi="Tahoma"/>
      <w:sz w:val="20"/>
      <w:szCs w:val="20"/>
      <w:lang w:val="en-US" w:eastAsia="en-US"/>
    </w:rPr>
  </w:style>
  <w:style w:type="character" w:customStyle="1" w:styleId="postbody">
    <w:name w:val="postbody"/>
    <w:basedOn w:val="a0"/>
    <w:rsid w:val="00904D7D"/>
  </w:style>
  <w:style w:type="paragraph" w:customStyle="1" w:styleId="CharChar1CharChar1CharChar0">
    <w:name w:val="Char Char Знак Знак1 Char Char1 Знак Знак Char Char"/>
    <w:basedOn w:val="a"/>
    <w:rsid w:val="00904D7D"/>
    <w:pPr>
      <w:spacing w:before="100" w:beforeAutospacing="1" w:after="100" w:afterAutospacing="1"/>
    </w:pPr>
    <w:rPr>
      <w:rFonts w:ascii="Tahoma" w:hAnsi="Tahoma" w:cs="Tahoma"/>
      <w:sz w:val="20"/>
      <w:szCs w:val="20"/>
      <w:lang w:val="en-US" w:eastAsia="en-US"/>
    </w:rPr>
  </w:style>
  <w:style w:type="paragraph" w:customStyle="1" w:styleId="Normal">
    <w:name w:val="Normal Знак Знак"/>
    <w:rsid w:val="00904D7D"/>
    <w:pPr>
      <w:widowControl w:val="0"/>
      <w:snapToGrid w:val="0"/>
    </w:pPr>
    <w:rPr>
      <w:rFonts w:ascii="Arial" w:hAnsi="Arial" w:cs="Arial"/>
      <w:sz w:val="24"/>
      <w:szCs w:val="24"/>
    </w:rPr>
  </w:style>
  <w:style w:type="paragraph" w:customStyle="1" w:styleId="ConsCell">
    <w:name w:val="ConsCell"/>
    <w:rsid w:val="00904D7D"/>
    <w:pPr>
      <w:widowControl w:val="0"/>
      <w:overflowPunct w:val="0"/>
      <w:autoSpaceDE w:val="0"/>
      <w:autoSpaceDN w:val="0"/>
      <w:adjustRightInd w:val="0"/>
    </w:pPr>
    <w:rPr>
      <w:rFonts w:ascii="Consultant" w:hAnsi="Consultant" w:cs="Consultant"/>
    </w:rPr>
  </w:style>
  <w:style w:type="paragraph" w:customStyle="1" w:styleId="affff8">
    <w:name w:val="Знак Знак Знак Знак Знак Знак Знак Знак Знак Знак Знак Знак Знак"/>
    <w:basedOn w:val="a"/>
    <w:rsid w:val="00904D7D"/>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a">
    <w:name w:val="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c">
    <w:name w:val="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f">
    <w:name w:val="СХЕМА"/>
    <w:basedOn w:val="a"/>
    <w:link w:val="afffff0"/>
    <w:qFormat/>
    <w:rsid w:val="00904D7D"/>
    <w:rPr>
      <w:color w:val="4F6228"/>
      <w:sz w:val="48"/>
      <w:szCs w:val="48"/>
    </w:rPr>
  </w:style>
  <w:style w:type="numbering" w:customStyle="1" w:styleId="2b">
    <w:name w:val="Нет списка2"/>
    <w:next w:val="a2"/>
    <w:semiHidden/>
    <w:rsid w:val="005540F6"/>
  </w:style>
  <w:style w:type="numbering" w:customStyle="1" w:styleId="37">
    <w:name w:val="Нет списка3"/>
    <w:next w:val="a2"/>
    <w:semiHidden/>
    <w:rsid w:val="00A478F5"/>
  </w:style>
  <w:style w:type="paragraph" w:customStyle="1" w:styleId="11Char0">
    <w:name w:val="Знак1 Знак Знак1 Знак Char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afffff1">
    <w:name w:val="Знак Знак"/>
    <w:basedOn w:val="a"/>
    <w:rsid w:val="0096654E"/>
    <w:pPr>
      <w:spacing w:after="160" w:line="240" w:lineRule="exact"/>
    </w:pPr>
    <w:rPr>
      <w:rFonts w:ascii="Tahoma" w:hAnsi="Tahom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Normal0">
    <w:name w:val="Normal Знак Знак Знак Знак Знак"/>
    <w:rsid w:val="00CC79BA"/>
    <w:pPr>
      <w:spacing w:before="100" w:after="100"/>
      <w:jc w:val="both"/>
    </w:pPr>
    <w:rPr>
      <w:snapToGrid w:val="0"/>
      <w:sz w:val="24"/>
      <w:szCs w:val="24"/>
    </w:rPr>
  </w:style>
  <w:style w:type="character" w:customStyle="1" w:styleId="afffff3">
    <w:name w:val="Символ сноски"/>
    <w:rsid w:val="00372E52"/>
    <w:rPr>
      <w:vertAlign w:val="superscript"/>
    </w:rPr>
  </w:style>
  <w:style w:type="paragraph" w:styleId="41">
    <w:name w:val="toc 4"/>
    <w:basedOn w:val="a"/>
    <w:next w:val="a"/>
    <w:autoRedefine/>
    <w:uiPriority w:val="39"/>
    <w:unhideWhenUsed/>
    <w:rsid w:val="000E157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E1578"/>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0E157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E157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0E1578"/>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0E1578"/>
    <w:pPr>
      <w:spacing w:after="100" w:line="276" w:lineRule="auto"/>
      <w:ind w:left="1760"/>
    </w:pPr>
    <w:rPr>
      <w:rFonts w:ascii="Calibri" w:hAnsi="Calibri"/>
      <w:sz w:val="22"/>
      <w:szCs w:val="22"/>
    </w:rPr>
  </w:style>
  <w:style w:type="paragraph" w:customStyle="1" w:styleId="afffff4">
    <w:name w:val="Стиль По ширине"/>
    <w:basedOn w:val="a"/>
    <w:rsid w:val="0061411F"/>
    <w:pPr>
      <w:jc w:val="both"/>
    </w:pPr>
    <w:rPr>
      <w:szCs w:val="20"/>
    </w:rPr>
  </w:style>
  <w:style w:type="character" w:customStyle="1" w:styleId="afffff0">
    <w:name w:val="СХЕМА Знак"/>
    <w:link w:val="afffff"/>
    <w:rsid w:val="0061411F"/>
    <w:rPr>
      <w:color w:val="4F6228"/>
      <w:sz w:val="48"/>
      <w:szCs w:val="48"/>
    </w:rPr>
  </w:style>
  <w:style w:type="paragraph" w:customStyle="1" w:styleId="afffff5">
    <w:name w:val="Вставка"/>
    <w:basedOn w:val="a"/>
    <w:rsid w:val="0061411F"/>
    <w:pPr>
      <w:pBdr>
        <w:top w:val="single" w:sz="18" w:space="1" w:color="A3A284"/>
        <w:bottom w:val="single" w:sz="18" w:space="1" w:color="A3A284"/>
      </w:pBdr>
      <w:shd w:val="clear" w:color="auto" w:fill="F5F4E4"/>
      <w:spacing w:before="120" w:after="360"/>
      <w:ind w:firstLine="284"/>
      <w:contextualSpacing/>
      <w:jc w:val="both"/>
    </w:pPr>
    <w:rPr>
      <w:rFonts w:ascii="Trebuchet MS" w:hAnsi="Trebuchet MS" w:cs="Arial"/>
      <w:bCs/>
      <w:color w:val="000000"/>
      <w:sz w:val="20"/>
      <w:szCs w:val="20"/>
    </w:rPr>
  </w:style>
  <w:style w:type="character" w:customStyle="1" w:styleId="apple-converted-space">
    <w:name w:val="apple-converted-space"/>
    <w:basedOn w:val="a0"/>
    <w:rsid w:val="00BD75B8"/>
  </w:style>
  <w:style w:type="paragraph" w:customStyle="1" w:styleId="afffff6">
    <w:name w:val="Абзац"/>
    <w:link w:val="afffff7"/>
    <w:qFormat/>
    <w:rsid w:val="00FE22BD"/>
    <w:pPr>
      <w:spacing w:before="60" w:after="60"/>
      <w:ind w:firstLine="567"/>
      <w:jc w:val="both"/>
    </w:pPr>
    <w:rPr>
      <w:sz w:val="24"/>
      <w:szCs w:val="24"/>
    </w:rPr>
  </w:style>
  <w:style w:type="character" w:customStyle="1" w:styleId="afffff7">
    <w:name w:val="Абзац Знак"/>
    <w:link w:val="afffff6"/>
    <w:rsid w:val="00FE22BD"/>
    <w:rPr>
      <w:sz w:val="24"/>
      <w:szCs w:val="24"/>
      <w:lang w:bidi="ar-SA"/>
    </w:rPr>
  </w:style>
  <w:style w:type="paragraph" w:customStyle="1" w:styleId="1">
    <w:name w:val="Список_маркерный_1_уровень"/>
    <w:link w:val="1f0"/>
    <w:qFormat/>
    <w:rsid w:val="000A715D"/>
    <w:pPr>
      <w:numPr>
        <w:numId w:val="15"/>
      </w:numPr>
      <w:spacing w:before="60" w:after="100"/>
      <w:jc w:val="both"/>
    </w:pPr>
    <w:rPr>
      <w:snapToGrid w:val="0"/>
      <w:sz w:val="24"/>
      <w:szCs w:val="24"/>
    </w:rPr>
  </w:style>
  <w:style w:type="character" w:customStyle="1" w:styleId="1f0">
    <w:name w:val="Список_маркерный_1_уровень Знак"/>
    <w:link w:val="1"/>
    <w:rsid w:val="000A715D"/>
    <w:rPr>
      <w:snapToGrid w:val="0"/>
      <w:sz w:val="24"/>
      <w:szCs w:val="24"/>
    </w:rPr>
  </w:style>
  <w:style w:type="paragraph" w:customStyle="1" w:styleId="1f1">
    <w:name w:val="Обычный1"/>
    <w:rsid w:val="004663BD"/>
    <w:pPr>
      <w:widowControl w:val="0"/>
    </w:pPr>
    <w:rPr>
      <w:b/>
      <w:snapToGrid w:val="0"/>
    </w:rPr>
  </w:style>
  <w:style w:type="paragraph" w:customStyle="1" w:styleId="afffff8">
    <w:name w:val="основной текст"/>
    <w:basedOn w:val="a"/>
    <w:rsid w:val="0026079F"/>
    <w:pPr>
      <w:spacing w:after="120"/>
      <w:ind w:firstLine="851"/>
      <w:jc w:val="both"/>
    </w:pPr>
    <w:rPr>
      <w:rFonts w:ascii="Arial" w:hAnsi="Arial"/>
      <w:sz w:val="28"/>
      <w:szCs w:val="20"/>
    </w:rPr>
  </w:style>
  <w:style w:type="paragraph" w:customStyle="1" w:styleId="FR3">
    <w:name w:val="FR3"/>
    <w:rsid w:val="000005DC"/>
    <w:pPr>
      <w:widowControl w:val="0"/>
      <w:spacing w:before="420" w:line="340" w:lineRule="auto"/>
    </w:pPr>
    <w:rPr>
      <w:rFonts w:ascii="Arial" w:hAnsi="Arial"/>
      <w:snapToGrid w:val="0"/>
      <w:sz w:val="22"/>
    </w:rPr>
  </w:style>
  <w:style w:type="paragraph" w:customStyle="1" w:styleId="120">
    <w:name w:val="осн.текст 12"/>
    <w:basedOn w:val="a"/>
    <w:link w:val="121"/>
    <w:rsid w:val="007F1017"/>
    <w:pPr>
      <w:spacing w:after="120"/>
      <w:ind w:firstLine="851"/>
      <w:jc w:val="both"/>
    </w:pPr>
    <w:rPr>
      <w:rFonts w:ascii="Arial" w:hAnsi="Arial"/>
      <w:szCs w:val="20"/>
    </w:rPr>
  </w:style>
  <w:style w:type="character" w:customStyle="1" w:styleId="121">
    <w:name w:val="осн.текст 12 Знак"/>
    <w:link w:val="120"/>
    <w:rsid w:val="007F1017"/>
    <w:rPr>
      <w:rFonts w:ascii="Arial" w:hAnsi="Arial"/>
      <w:sz w:val="24"/>
    </w:rPr>
  </w:style>
  <w:style w:type="paragraph" w:customStyle="1" w:styleId="OTCHET00">
    <w:name w:val="OTCHET_00"/>
    <w:basedOn w:val="2"/>
    <w:rsid w:val="00BB1383"/>
    <w:pPr>
      <w:numPr>
        <w:numId w:val="0"/>
      </w:numPr>
      <w:tabs>
        <w:tab w:val="left" w:pos="709"/>
        <w:tab w:val="left" w:pos="3402"/>
      </w:tabs>
      <w:spacing w:line="360" w:lineRule="auto"/>
      <w:contextualSpacing w:val="0"/>
      <w:jc w:val="both"/>
    </w:pPr>
    <w:rPr>
      <w:rFonts w:ascii="NTTimes/Cyrillic" w:hAnsi="NTTimes/Cyrillic"/>
      <w:szCs w:val="20"/>
    </w:rPr>
  </w:style>
  <w:style w:type="paragraph" w:styleId="2">
    <w:name w:val="List Number 2"/>
    <w:basedOn w:val="a"/>
    <w:uiPriority w:val="99"/>
    <w:semiHidden/>
    <w:unhideWhenUsed/>
    <w:rsid w:val="00BB1383"/>
    <w:pPr>
      <w:numPr>
        <w:numId w:val="17"/>
      </w:numPr>
      <w:contextualSpacing/>
    </w:pPr>
  </w:style>
  <w:style w:type="paragraph" w:customStyle="1" w:styleId="consplusnonformat0">
    <w:name w:val="consplusnonformat"/>
    <w:basedOn w:val="a"/>
    <w:rsid w:val="00045438"/>
    <w:pPr>
      <w:suppressAutoHyphens/>
      <w:spacing w:before="75" w:after="75"/>
    </w:pPr>
    <w:rPr>
      <w:rFonts w:ascii="Arial" w:hAnsi="Arial" w:cs="Arial"/>
      <w:color w:val="000000"/>
      <w:sz w:val="20"/>
      <w:szCs w:val="20"/>
      <w:lang w:eastAsia="ar-SA"/>
    </w:rPr>
  </w:style>
  <w:style w:type="paragraph" w:customStyle="1" w:styleId="S">
    <w:name w:val="S_Обычный"/>
    <w:basedOn w:val="a"/>
    <w:autoRedefine/>
    <w:qFormat/>
    <w:rsid w:val="00171BB0"/>
  </w:style>
  <w:style w:type="paragraph" w:styleId="afffff9">
    <w:name w:val="No Spacing"/>
    <w:uiPriority w:val="1"/>
    <w:qFormat/>
    <w:rsid w:val="009B6B44"/>
    <w:pPr>
      <w:jc w:val="both"/>
    </w:pPr>
    <w:rPr>
      <w:rFonts w:ascii="Calibri" w:eastAsia="Calibri" w:hAnsi="Calibri"/>
      <w:sz w:val="22"/>
      <w:szCs w:val="22"/>
      <w:lang w:eastAsia="en-US"/>
    </w:rPr>
  </w:style>
  <w:style w:type="paragraph" w:customStyle="1" w:styleId="ConsNormal">
    <w:name w:val="ConsNormal"/>
    <w:rsid w:val="00661D8E"/>
    <w:pPr>
      <w:widowControl w:val="0"/>
      <w:snapToGrid w:val="0"/>
      <w:ind w:right="19772" w:firstLine="720"/>
    </w:pPr>
    <w:rPr>
      <w:rFonts w:ascii="Arial" w:hAnsi="Arial"/>
    </w:rPr>
  </w:style>
  <w:style w:type="paragraph" w:customStyle="1" w:styleId="1210">
    <w:name w:val="осн.текст 12 Знак Знак1"/>
    <w:basedOn w:val="a"/>
    <w:rsid w:val="00884E8C"/>
    <w:pPr>
      <w:spacing w:after="120"/>
      <w:ind w:firstLine="851"/>
      <w:jc w:val="both"/>
    </w:pPr>
    <w:rPr>
      <w:rFonts w:ascii="Arial" w:hAnsi="Arial"/>
      <w:szCs w:val="20"/>
    </w:rPr>
  </w:style>
  <w:style w:type="paragraph" w:customStyle="1" w:styleId="aHeader">
    <w:name w:val="a_Header"/>
    <w:basedOn w:val="a"/>
    <w:rsid w:val="003E7F57"/>
    <w:pPr>
      <w:tabs>
        <w:tab w:val="left" w:pos="1985"/>
      </w:tabs>
      <w:spacing w:after="60"/>
      <w:jc w:val="center"/>
    </w:pPr>
    <w:rPr>
      <w:rFonts w:ascii="Courier New" w:hAnsi="Courier New"/>
      <w:szCs w:val="20"/>
    </w:rPr>
  </w:style>
  <w:style w:type="paragraph" w:customStyle="1" w:styleId="122">
    <w:name w:val="осн.текст 12 Знак Знак"/>
    <w:basedOn w:val="a"/>
    <w:link w:val="123"/>
    <w:rsid w:val="003E7F57"/>
    <w:pPr>
      <w:spacing w:after="120"/>
      <w:ind w:firstLine="851"/>
      <w:jc w:val="both"/>
    </w:pPr>
    <w:rPr>
      <w:rFonts w:ascii="Arial" w:hAnsi="Arial"/>
      <w:szCs w:val="20"/>
    </w:rPr>
  </w:style>
  <w:style w:type="character" w:customStyle="1" w:styleId="123">
    <w:name w:val="осн.текст 12 Знак Знак Знак"/>
    <w:link w:val="122"/>
    <w:rsid w:val="003E7F57"/>
    <w:rPr>
      <w:rFonts w:ascii="Arial" w:hAnsi="Arial"/>
      <w:sz w:val="24"/>
    </w:rPr>
  </w:style>
  <w:style w:type="paragraph" w:customStyle="1" w:styleId="2c">
    <w:name w:val="Обычный2"/>
    <w:rsid w:val="008A458D"/>
    <w:rPr>
      <w:snapToGrid w:val="0"/>
      <w:sz w:val="24"/>
    </w:rPr>
  </w:style>
  <w:style w:type="paragraph" w:customStyle="1" w:styleId="ConsPlusCell">
    <w:name w:val="ConsPlusCell"/>
    <w:rsid w:val="00204E05"/>
    <w:pPr>
      <w:widowControl w:val="0"/>
      <w:autoSpaceDE w:val="0"/>
      <w:autoSpaceDN w:val="0"/>
      <w:adjustRightInd w:val="0"/>
    </w:pPr>
    <w:rPr>
      <w:rFonts w:ascii="Arial" w:hAnsi="Arial" w:cs="Arial"/>
    </w:rPr>
  </w:style>
  <w:style w:type="paragraph" w:customStyle="1" w:styleId="Style10">
    <w:name w:val="Style10"/>
    <w:basedOn w:val="a"/>
    <w:rsid w:val="00072FAB"/>
    <w:pPr>
      <w:widowControl w:val="0"/>
      <w:autoSpaceDE w:val="0"/>
      <w:autoSpaceDN w:val="0"/>
      <w:adjustRightInd w:val="0"/>
      <w:spacing w:line="322" w:lineRule="exact"/>
      <w:jc w:val="both"/>
    </w:pPr>
    <w:rPr>
      <w:rFonts w:ascii="Cambria" w:hAnsi="Cambria"/>
    </w:rPr>
  </w:style>
  <w:style w:type="paragraph" w:customStyle="1" w:styleId="Style14">
    <w:name w:val="Style14"/>
    <w:basedOn w:val="a"/>
    <w:rsid w:val="00072FAB"/>
    <w:pPr>
      <w:widowControl w:val="0"/>
      <w:autoSpaceDE w:val="0"/>
      <w:autoSpaceDN w:val="0"/>
      <w:adjustRightInd w:val="0"/>
      <w:spacing w:line="319" w:lineRule="exact"/>
      <w:ind w:firstLine="715"/>
      <w:jc w:val="both"/>
    </w:pPr>
    <w:rPr>
      <w:rFonts w:ascii="Cambria" w:hAnsi="Cambria"/>
    </w:rPr>
  </w:style>
  <w:style w:type="character" w:customStyle="1" w:styleId="FontStyle73">
    <w:name w:val="Font Style73"/>
    <w:rsid w:val="00072FAB"/>
    <w:rPr>
      <w:rFonts w:ascii="Times New Roman" w:hAnsi="Times New Roman" w:cs="Times New Roman"/>
      <w:sz w:val="22"/>
      <w:szCs w:val="22"/>
    </w:rPr>
  </w:style>
  <w:style w:type="character" w:customStyle="1" w:styleId="FontStyle66">
    <w:name w:val="Font Style66"/>
    <w:rsid w:val="00072FAB"/>
    <w:rPr>
      <w:rFonts w:ascii="Times New Roman" w:hAnsi="Times New Roman" w:cs="Times New Roman"/>
      <w:sz w:val="18"/>
      <w:szCs w:val="18"/>
    </w:rPr>
  </w:style>
  <w:style w:type="paragraph" w:customStyle="1" w:styleId="Style13">
    <w:name w:val="Style13"/>
    <w:basedOn w:val="a"/>
    <w:rsid w:val="00072FAB"/>
    <w:pPr>
      <w:widowControl w:val="0"/>
      <w:autoSpaceDE w:val="0"/>
      <w:autoSpaceDN w:val="0"/>
      <w:adjustRightInd w:val="0"/>
      <w:spacing w:line="319" w:lineRule="exact"/>
      <w:ind w:firstLine="706"/>
      <w:jc w:val="both"/>
    </w:pPr>
    <w:rPr>
      <w:rFonts w:ascii="Cambria" w:hAnsi="Cambria"/>
    </w:rPr>
  </w:style>
  <w:style w:type="paragraph" w:customStyle="1" w:styleId="Style22">
    <w:name w:val="Style22"/>
    <w:basedOn w:val="a"/>
    <w:rsid w:val="00072FAB"/>
    <w:pPr>
      <w:widowControl w:val="0"/>
      <w:autoSpaceDE w:val="0"/>
      <w:autoSpaceDN w:val="0"/>
      <w:adjustRightInd w:val="0"/>
      <w:spacing w:line="317" w:lineRule="exact"/>
      <w:ind w:firstLine="696"/>
    </w:pPr>
    <w:rPr>
      <w:rFonts w:ascii="Cambria" w:hAnsi="Cambria"/>
    </w:rPr>
  </w:style>
  <w:style w:type="paragraph" w:customStyle="1" w:styleId="Style53">
    <w:name w:val="Style53"/>
    <w:basedOn w:val="a"/>
    <w:rsid w:val="00072FAB"/>
    <w:pPr>
      <w:widowControl w:val="0"/>
      <w:autoSpaceDE w:val="0"/>
      <w:autoSpaceDN w:val="0"/>
      <w:adjustRightInd w:val="0"/>
      <w:spacing w:line="317" w:lineRule="exact"/>
      <w:ind w:hanging="360"/>
      <w:jc w:val="both"/>
    </w:pPr>
    <w:rPr>
      <w:rFonts w:ascii="Cambria" w:hAnsi="Cambria"/>
    </w:rPr>
  </w:style>
</w:styles>
</file>

<file path=word/webSettings.xml><?xml version="1.0" encoding="utf-8"?>
<w:webSettings xmlns:r="http://schemas.openxmlformats.org/officeDocument/2006/relationships" xmlns:w="http://schemas.openxmlformats.org/wordprocessingml/2006/main">
  <w:divs>
    <w:div w:id="3288217">
      <w:bodyDiv w:val="1"/>
      <w:marLeft w:val="0"/>
      <w:marRight w:val="0"/>
      <w:marTop w:val="0"/>
      <w:marBottom w:val="0"/>
      <w:divBdr>
        <w:top w:val="none" w:sz="0" w:space="0" w:color="auto"/>
        <w:left w:val="none" w:sz="0" w:space="0" w:color="auto"/>
        <w:bottom w:val="none" w:sz="0" w:space="0" w:color="auto"/>
        <w:right w:val="none" w:sz="0" w:space="0" w:color="auto"/>
      </w:divBdr>
    </w:div>
    <w:div w:id="13463956">
      <w:bodyDiv w:val="1"/>
      <w:marLeft w:val="0"/>
      <w:marRight w:val="0"/>
      <w:marTop w:val="0"/>
      <w:marBottom w:val="0"/>
      <w:divBdr>
        <w:top w:val="none" w:sz="0" w:space="0" w:color="auto"/>
        <w:left w:val="none" w:sz="0" w:space="0" w:color="auto"/>
        <w:bottom w:val="none" w:sz="0" w:space="0" w:color="auto"/>
        <w:right w:val="none" w:sz="0" w:space="0" w:color="auto"/>
      </w:divBdr>
    </w:div>
    <w:div w:id="27414497">
      <w:bodyDiv w:val="1"/>
      <w:marLeft w:val="0"/>
      <w:marRight w:val="0"/>
      <w:marTop w:val="0"/>
      <w:marBottom w:val="0"/>
      <w:divBdr>
        <w:top w:val="none" w:sz="0" w:space="0" w:color="auto"/>
        <w:left w:val="none" w:sz="0" w:space="0" w:color="auto"/>
        <w:bottom w:val="none" w:sz="0" w:space="0" w:color="auto"/>
        <w:right w:val="none" w:sz="0" w:space="0" w:color="auto"/>
      </w:divBdr>
    </w:div>
    <w:div w:id="32047926">
      <w:bodyDiv w:val="1"/>
      <w:marLeft w:val="0"/>
      <w:marRight w:val="0"/>
      <w:marTop w:val="0"/>
      <w:marBottom w:val="0"/>
      <w:divBdr>
        <w:top w:val="none" w:sz="0" w:space="0" w:color="auto"/>
        <w:left w:val="none" w:sz="0" w:space="0" w:color="auto"/>
        <w:bottom w:val="none" w:sz="0" w:space="0" w:color="auto"/>
        <w:right w:val="none" w:sz="0" w:space="0" w:color="auto"/>
      </w:divBdr>
    </w:div>
    <w:div w:id="33966682">
      <w:bodyDiv w:val="1"/>
      <w:marLeft w:val="0"/>
      <w:marRight w:val="0"/>
      <w:marTop w:val="0"/>
      <w:marBottom w:val="0"/>
      <w:divBdr>
        <w:top w:val="none" w:sz="0" w:space="0" w:color="auto"/>
        <w:left w:val="none" w:sz="0" w:space="0" w:color="auto"/>
        <w:bottom w:val="none" w:sz="0" w:space="0" w:color="auto"/>
        <w:right w:val="none" w:sz="0" w:space="0" w:color="auto"/>
      </w:divBdr>
    </w:div>
    <w:div w:id="49813989">
      <w:bodyDiv w:val="1"/>
      <w:marLeft w:val="0"/>
      <w:marRight w:val="0"/>
      <w:marTop w:val="0"/>
      <w:marBottom w:val="0"/>
      <w:divBdr>
        <w:top w:val="none" w:sz="0" w:space="0" w:color="auto"/>
        <w:left w:val="none" w:sz="0" w:space="0" w:color="auto"/>
        <w:bottom w:val="none" w:sz="0" w:space="0" w:color="auto"/>
        <w:right w:val="none" w:sz="0" w:space="0" w:color="auto"/>
      </w:divBdr>
    </w:div>
    <w:div w:id="61828316">
      <w:bodyDiv w:val="1"/>
      <w:marLeft w:val="0"/>
      <w:marRight w:val="0"/>
      <w:marTop w:val="0"/>
      <w:marBottom w:val="0"/>
      <w:divBdr>
        <w:top w:val="none" w:sz="0" w:space="0" w:color="auto"/>
        <w:left w:val="none" w:sz="0" w:space="0" w:color="auto"/>
        <w:bottom w:val="none" w:sz="0" w:space="0" w:color="auto"/>
        <w:right w:val="none" w:sz="0" w:space="0" w:color="auto"/>
      </w:divBdr>
    </w:div>
    <w:div w:id="66390751">
      <w:bodyDiv w:val="1"/>
      <w:marLeft w:val="0"/>
      <w:marRight w:val="0"/>
      <w:marTop w:val="0"/>
      <w:marBottom w:val="0"/>
      <w:divBdr>
        <w:top w:val="none" w:sz="0" w:space="0" w:color="auto"/>
        <w:left w:val="none" w:sz="0" w:space="0" w:color="auto"/>
        <w:bottom w:val="none" w:sz="0" w:space="0" w:color="auto"/>
        <w:right w:val="none" w:sz="0" w:space="0" w:color="auto"/>
      </w:divBdr>
    </w:div>
    <w:div w:id="67657787">
      <w:bodyDiv w:val="1"/>
      <w:marLeft w:val="0"/>
      <w:marRight w:val="0"/>
      <w:marTop w:val="0"/>
      <w:marBottom w:val="0"/>
      <w:divBdr>
        <w:top w:val="none" w:sz="0" w:space="0" w:color="auto"/>
        <w:left w:val="none" w:sz="0" w:space="0" w:color="auto"/>
        <w:bottom w:val="none" w:sz="0" w:space="0" w:color="auto"/>
        <w:right w:val="none" w:sz="0" w:space="0" w:color="auto"/>
      </w:divBdr>
    </w:div>
    <w:div w:id="72776541">
      <w:bodyDiv w:val="1"/>
      <w:marLeft w:val="0"/>
      <w:marRight w:val="0"/>
      <w:marTop w:val="0"/>
      <w:marBottom w:val="0"/>
      <w:divBdr>
        <w:top w:val="none" w:sz="0" w:space="0" w:color="auto"/>
        <w:left w:val="none" w:sz="0" w:space="0" w:color="auto"/>
        <w:bottom w:val="none" w:sz="0" w:space="0" w:color="auto"/>
        <w:right w:val="none" w:sz="0" w:space="0" w:color="auto"/>
      </w:divBdr>
    </w:div>
    <w:div w:id="77210867">
      <w:bodyDiv w:val="1"/>
      <w:marLeft w:val="0"/>
      <w:marRight w:val="0"/>
      <w:marTop w:val="0"/>
      <w:marBottom w:val="0"/>
      <w:divBdr>
        <w:top w:val="none" w:sz="0" w:space="0" w:color="auto"/>
        <w:left w:val="none" w:sz="0" w:space="0" w:color="auto"/>
        <w:bottom w:val="none" w:sz="0" w:space="0" w:color="auto"/>
        <w:right w:val="none" w:sz="0" w:space="0" w:color="auto"/>
      </w:divBdr>
    </w:div>
    <w:div w:id="91560581">
      <w:bodyDiv w:val="1"/>
      <w:marLeft w:val="0"/>
      <w:marRight w:val="0"/>
      <w:marTop w:val="0"/>
      <w:marBottom w:val="0"/>
      <w:divBdr>
        <w:top w:val="none" w:sz="0" w:space="0" w:color="auto"/>
        <w:left w:val="none" w:sz="0" w:space="0" w:color="auto"/>
        <w:bottom w:val="none" w:sz="0" w:space="0" w:color="auto"/>
        <w:right w:val="none" w:sz="0" w:space="0" w:color="auto"/>
      </w:divBdr>
    </w:div>
    <w:div w:id="104666321">
      <w:bodyDiv w:val="1"/>
      <w:marLeft w:val="0"/>
      <w:marRight w:val="0"/>
      <w:marTop w:val="0"/>
      <w:marBottom w:val="0"/>
      <w:divBdr>
        <w:top w:val="none" w:sz="0" w:space="0" w:color="auto"/>
        <w:left w:val="none" w:sz="0" w:space="0" w:color="auto"/>
        <w:bottom w:val="none" w:sz="0" w:space="0" w:color="auto"/>
        <w:right w:val="none" w:sz="0" w:space="0" w:color="auto"/>
      </w:divBdr>
    </w:div>
    <w:div w:id="104735594">
      <w:bodyDiv w:val="1"/>
      <w:marLeft w:val="0"/>
      <w:marRight w:val="0"/>
      <w:marTop w:val="0"/>
      <w:marBottom w:val="0"/>
      <w:divBdr>
        <w:top w:val="none" w:sz="0" w:space="0" w:color="auto"/>
        <w:left w:val="none" w:sz="0" w:space="0" w:color="auto"/>
        <w:bottom w:val="none" w:sz="0" w:space="0" w:color="auto"/>
        <w:right w:val="none" w:sz="0" w:space="0" w:color="auto"/>
      </w:divBdr>
    </w:div>
    <w:div w:id="104887181">
      <w:bodyDiv w:val="1"/>
      <w:marLeft w:val="0"/>
      <w:marRight w:val="0"/>
      <w:marTop w:val="0"/>
      <w:marBottom w:val="0"/>
      <w:divBdr>
        <w:top w:val="none" w:sz="0" w:space="0" w:color="auto"/>
        <w:left w:val="none" w:sz="0" w:space="0" w:color="auto"/>
        <w:bottom w:val="none" w:sz="0" w:space="0" w:color="auto"/>
        <w:right w:val="none" w:sz="0" w:space="0" w:color="auto"/>
      </w:divBdr>
    </w:div>
    <w:div w:id="107891927">
      <w:bodyDiv w:val="1"/>
      <w:marLeft w:val="0"/>
      <w:marRight w:val="0"/>
      <w:marTop w:val="0"/>
      <w:marBottom w:val="0"/>
      <w:divBdr>
        <w:top w:val="none" w:sz="0" w:space="0" w:color="auto"/>
        <w:left w:val="none" w:sz="0" w:space="0" w:color="auto"/>
        <w:bottom w:val="none" w:sz="0" w:space="0" w:color="auto"/>
        <w:right w:val="none" w:sz="0" w:space="0" w:color="auto"/>
      </w:divBdr>
    </w:div>
    <w:div w:id="116267239">
      <w:bodyDiv w:val="1"/>
      <w:marLeft w:val="0"/>
      <w:marRight w:val="0"/>
      <w:marTop w:val="0"/>
      <w:marBottom w:val="0"/>
      <w:divBdr>
        <w:top w:val="none" w:sz="0" w:space="0" w:color="auto"/>
        <w:left w:val="none" w:sz="0" w:space="0" w:color="auto"/>
        <w:bottom w:val="none" w:sz="0" w:space="0" w:color="auto"/>
        <w:right w:val="none" w:sz="0" w:space="0" w:color="auto"/>
      </w:divBdr>
    </w:div>
    <w:div w:id="117113010">
      <w:bodyDiv w:val="1"/>
      <w:marLeft w:val="0"/>
      <w:marRight w:val="0"/>
      <w:marTop w:val="0"/>
      <w:marBottom w:val="0"/>
      <w:divBdr>
        <w:top w:val="none" w:sz="0" w:space="0" w:color="auto"/>
        <w:left w:val="none" w:sz="0" w:space="0" w:color="auto"/>
        <w:bottom w:val="none" w:sz="0" w:space="0" w:color="auto"/>
        <w:right w:val="none" w:sz="0" w:space="0" w:color="auto"/>
      </w:divBdr>
    </w:div>
    <w:div w:id="134612412">
      <w:bodyDiv w:val="1"/>
      <w:marLeft w:val="0"/>
      <w:marRight w:val="0"/>
      <w:marTop w:val="0"/>
      <w:marBottom w:val="0"/>
      <w:divBdr>
        <w:top w:val="none" w:sz="0" w:space="0" w:color="auto"/>
        <w:left w:val="none" w:sz="0" w:space="0" w:color="auto"/>
        <w:bottom w:val="none" w:sz="0" w:space="0" w:color="auto"/>
        <w:right w:val="none" w:sz="0" w:space="0" w:color="auto"/>
      </w:divBdr>
    </w:div>
    <w:div w:id="138617300">
      <w:bodyDiv w:val="1"/>
      <w:marLeft w:val="0"/>
      <w:marRight w:val="0"/>
      <w:marTop w:val="0"/>
      <w:marBottom w:val="0"/>
      <w:divBdr>
        <w:top w:val="none" w:sz="0" w:space="0" w:color="auto"/>
        <w:left w:val="none" w:sz="0" w:space="0" w:color="auto"/>
        <w:bottom w:val="none" w:sz="0" w:space="0" w:color="auto"/>
        <w:right w:val="none" w:sz="0" w:space="0" w:color="auto"/>
      </w:divBdr>
    </w:div>
    <w:div w:id="139733421">
      <w:bodyDiv w:val="1"/>
      <w:marLeft w:val="0"/>
      <w:marRight w:val="0"/>
      <w:marTop w:val="0"/>
      <w:marBottom w:val="0"/>
      <w:divBdr>
        <w:top w:val="none" w:sz="0" w:space="0" w:color="auto"/>
        <w:left w:val="none" w:sz="0" w:space="0" w:color="auto"/>
        <w:bottom w:val="none" w:sz="0" w:space="0" w:color="auto"/>
        <w:right w:val="none" w:sz="0" w:space="0" w:color="auto"/>
      </w:divBdr>
    </w:div>
    <w:div w:id="154223239">
      <w:bodyDiv w:val="1"/>
      <w:marLeft w:val="0"/>
      <w:marRight w:val="0"/>
      <w:marTop w:val="0"/>
      <w:marBottom w:val="0"/>
      <w:divBdr>
        <w:top w:val="none" w:sz="0" w:space="0" w:color="auto"/>
        <w:left w:val="none" w:sz="0" w:space="0" w:color="auto"/>
        <w:bottom w:val="none" w:sz="0" w:space="0" w:color="auto"/>
        <w:right w:val="none" w:sz="0" w:space="0" w:color="auto"/>
      </w:divBdr>
    </w:div>
    <w:div w:id="165443080">
      <w:bodyDiv w:val="1"/>
      <w:marLeft w:val="0"/>
      <w:marRight w:val="0"/>
      <w:marTop w:val="0"/>
      <w:marBottom w:val="0"/>
      <w:divBdr>
        <w:top w:val="none" w:sz="0" w:space="0" w:color="auto"/>
        <w:left w:val="none" w:sz="0" w:space="0" w:color="auto"/>
        <w:bottom w:val="none" w:sz="0" w:space="0" w:color="auto"/>
        <w:right w:val="none" w:sz="0" w:space="0" w:color="auto"/>
      </w:divBdr>
    </w:div>
    <w:div w:id="166555646">
      <w:bodyDiv w:val="1"/>
      <w:marLeft w:val="0"/>
      <w:marRight w:val="0"/>
      <w:marTop w:val="0"/>
      <w:marBottom w:val="0"/>
      <w:divBdr>
        <w:top w:val="none" w:sz="0" w:space="0" w:color="auto"/>
        <w:left w:val="none" w:sz="0" w:space="0" w:color="auto"/>
        <w:bottom w:val="none" w:sz="0" w:space="0" w:color="auto"/>
        <w:right w:val="none" w:sz="0" w:space="0" w:color="auto"/>
      </w:divBdr>
    </w:div>
    <w:div w:id="168257328">
      <w:bodyDiv w:val="1"/>
      <w:marLeft w:val="0"/>
      <w:marRight w:val="0"/>
      <w:marTop w:val="0"/>
      <w:marBottom w:val="0"/>
      <w:divBdr>
        <w:top w:val="none" w:sz="0" w:space="0" w:color="auto"/>
        <w:left w:val="none" w:sz="0" w:space="0" w:color="auto"/>
        <w:bottom w:val="none" w:sz="0" w:space="0" w:color="auto"/>
        <w:right w:val="none" w:sz="0" w:space="0" w:color="auto"/>
      </w:divBdr>
    </w:div>
    <w:div w:id="171602765">
      <w:bodyDiv w:val="1"/>
      <w:marLeft w:val="0"/>
      <w:marRight w:val="0"/>
      <w:marTop w:val="0"/>
      <w:marBottom w:val="0"/>
      <w:divBdr>
        <w:top w:val="none" w:sz="0" w:space="0" w:color="auto"/>
        <w:left w:val="none" w:sz="0" w:space="0" w:color="auto"/>
        <w:bottom w:val="none" w:sz="0" w:space="0" w:color="auto"/>
        <w:right w:val="none" w:sz="0" w:space="0" w:color="auto"/>
      </w:divBdr>
    </w:div>
    <w:div w:id="180552796">
      <w:bodyDiv w:val="1"/>
      <w:marLeft w:val="0"/>
      <w:marRight w:val="0"/>
      <w:marTop w:val="0"/>
      <w:marBottom w:val="0"/>
      <w:divBdr>
        <w:top w:val="none" w:sz="0" w:space="0" w:color="auto"/>
        <w:left w:val="none" w:sz="0" w:space="0" w:color="auto"/>
        <w:bottom w:val="none" w:sz="0" w:space="0" w:color="auto"/>
        <w:right w:val="none" w:sz="0" w:space="0" w:color="auto"/>
      </w:divBdr>
    </w:div>
    <w:div w:id="181356547">
      <w:bodyDiv w:val="1"/>
      <w:marLeft w:val="0"/>
      <w:marRight w:val="0"/>
      <w:marTop w:val="0"/>
      <w:marBottom w:val="0"/>
      <w:divBdr>
        <w:top w:val="none" w:sz="0" w:space="0" w:color="auto"/>
        <w:left w:val="none" w:sz="0" w:space="0" w:color="auto"/>
        <w:bottom w:val="none" w:sz="0" w:space="0" w:color="auto"/>
        <w:right w:val="none" w:sz="0" w:space="0" w:color="auto"/>
      </w:divBdr>
    </w:div>
    <w:div w:id="183712408">
      <w:bodyDiv w:val="1"/>
      <w:marLeft w:val="0"/>
      <w:marRight w:val="0"/>
      <w:marTop w:val="0"/>
      <w:marBottom w:val="0"/>
      <w:divBdr>
        <w:top w:val="none" w:sz="0" w:space="0" w:color="auto"/>
        <w:left w:val="none" w:sz="0" w:space="0" w:color="auto"/>
        <w:bottom w:val="none" w:sz="0" w:space="0" w:color="auto"/>
        <w:right w:val="none" w:sz="0" w:space="0" w:color="auto"/>
      </w:divBdr>
    </w:div>
    <w:div w:id="186256439">
      <w:bodyDiv w:val="1"/>
      <w:marLeft w:val="0"/>
      <w:marRight w:val="0"/>
      <w:marTop w:val="0"/>
      <w:marBottom w:val="0"/>
      <w:divBdr>
        <w:top w:val="none" w:sz="0" w:space="0" w:color="auto"/>
        <w:left w:val="none" w:sz="0" w:space="0" w:color="auto"/>
        <w:bottom w:val="none" w:sz="0" w:space="0" w:color="auto"/>
        <w:right w:val="none" w:sz="0" w:space="0" w:color="auto"/>
      </w:divBdr>
    </w:div>
    <w:div w:id="188565971">
      <w:bodyDiv w:val="1"/>
      <w:marLeft w:val="0"/>
      <w:marRight w:val="0"/>
      <w:marTop w:val="0"/>
      <w:marBottom w:val="0"/>
      <w:divBdr>
        <w:top w:val="none" w:sz="0" w:space="0" w:color="auto"/>
        <w:left w:val="none" w:sz="0" w:space="0" w:color="auto"/>
        <w:bottom w:val="none" w:sz="0" w:space="0" w:color="auto"/>
        <w:right w:val="none" w:sz="0" w:space="0" w:color="auto"/>
      </w:divBdr>
    </w:div>
    <w:div w:id="191117056">
      <w:bodyDiv w:val="1"/>
      <w:marLeft w:val="0"/>
      <w:marRight w:val="0"/>
      <w:marTop w:val="0"/>
      <w:marBottom w:val="0"/>
      <w:divBdr>
        <w:top w:val="none" w:sz="0" w:space="0" w:color="auto"/>
        <w:left w:val="none" w:sz="0" w:space="0" w:color="auto"/>
        <w:bottom w:val="none" w:sz="0" w:space="0" w:color="auto"/>
        <w:right w:val="none" w:sz="0" w:space="0" w:color="auto"/>
      </w:divBdr>
    </w:div>
    <w:div w:id="191383734">
      <w:bodyDiv w:val="1"/>
      <w:marLeft w:val="0"/>
      <w:marRight w:val="0"/>
      <w:marTop w:val="0"/>
      <w:marBottom w:val="0"/>
      <w:divBdr>
        <w:top w:val="none" w:sz="0" w:space="0" w:color="auto"/>
        <w:left w:val="none" w:sz="0" w:space="0" w:color="auto"/>
        <w:bottom w:val="none" w:sz="0" w:space="0" w:color="auto"/>
        <w:right w:val="none" w:sz="0" w:space="0" w:color="auto"/>
      </w:divBdr>
    </w:div>
    <w:div w:id="194392037">
      <w:bodyDiv w:val="1"/>
      <w:marLeft w:val="0"/>
      <w:marRight w:val="0"/>
      <w:marTop w:val="0"/>
      <w:marBottom w:val="0"/>
      <w:divBdr>
        <w:top w:val="none" w:sz="0" w:space="0" w:color="auto"/>
        <w:left w:val="none" w:sz="0" w:space="0" w:color="auto"/>
        <w:bottom w:val="none" w:sz="0" w:space="0" w:color="auto"/>
        <w:right w:val="none" w:sz="0" w:space="0" w:color="auto"/>
      </w:divBdr>
    </w:div>
    <w:div w:id="200482910">
      <w:bodyDiv w:val="1"/>
      <w:marLeft w:val="0"/>
      <w:marRight w:val="0"/>
      <w:marTop w:val="0"/>
      <w:marBottom w:val="0"/>
      <w:divBdr>
        <w:top w:val="none" w:sz="0" w:space="0" w:color="auto"/>
        <w:left w:val="none" w:sz="0" w:space="0" w:color="auto"/>
        <w:bottom w:val="none" w:sz="0" w:space="0" w:color="auto"/>
        <w:right w:val="none" w:sz="0" w:space="0" w:color="auto"/>
      </w:divBdr>
    </w:div>
    <w:div w:id="207187946">
      <w:bodyDiv w:val="1"/>
      <w:marLeft w:val="0"/>
      <w:marRight w:val="0"/>
      <w:marTop w:val="0"/>
      <w:marBottom w:val="0"/>
      <w:divBdr>
        <w:top w:val="none" w:sz="0" w:space="0" w:color="auto"/>
        <w:left w:val="none" w:sz="0" w:space="0" w:color="auto"/>
        <w:bottom w:val="none" w:sz="0" w:space="0" w:color="auto"/>
        <w:right w:val="none" w:sz="0" w:space="0" w:color="auto"/>
      </w:divBdr>
    </w:div>
    <w:div w:id="208304240">
      <w:bodyDiv w:val="1"/>
      <w:marLeft w:val="0"/>
      <w:marRight w:val="0"/>
      <w:marTop w:val="0"/>
      <w:marBottom w:val="0"/>
      <w:divBdr>
        <w:top w:val="none" w:sz="0" w:space="0" w:color="auto"/>
        <w:left w:val="none" w:sz="0" w:space="0" w:color="auto"/>
        <w:bottom w:val="none" w:sz="0" w:space="0" w:color="auto"/>
        <w:right w:val="none" w:sz="0" w:space="0" w:color="auto"/>
      </w:divBdr>
    </w:div>
    <w:div w:id="211113858">
      <w:bodyDiv w:val="1"/>
      <w:marLeft w:val="0"/>
      <w:marRight w:val="0"/>
      <w:marTop w:val="0"/>
      <w:marBottom w:val="0"/>
      <w:divBdr>
        <w:top w:val="none" w:sz="0" w:space="0" w:color="auto"/>
        <w:left w:val="none" w:sz="0" w:space="0" w:color="auto"/>
        <w:bottom w:val="none" w:sz="0" w:space="0" w:color="auto"/>
        <w:right w:val="none" w:sz="0" w:space="0" w:color="auto"/>
      </w:divBdr>
    </w:div>
    <w:div w:id="212891140">
      <w:bodyDiv w:val="1"/>
      <w:marLeft w:val="0"/>
      <w:marRight w:val="0"/>
      <w:marTop w:val="0"/>
      <w:marBottom w:val="0"/>
      <w:divBdr>
        <w:top w:val="none" w:sz="0" w:space="0" w:color="auto"/>
        <w:left w:val="none" w:sz="0" w:space="0" w:color="auto"/>
        <w:bottom w:val="none" w:sz="0" w:space="0" w:color="auto"/>
        <w:right w:val="none" w:sz="0" w:space="0" w:color="auto"/>
      </w:divBdr>
    </w:div>
    <w:div w:id="229925309">
      <w:bodyDiv w:val="1"/>
      <w:marLeft w:val="0"/>
      <w:marRight w:val="0"/>
      <w:marTop w:val="0"/>
      <w:marBottom w:val="0"/>
      <w:divBdr>
        <w:top w:val="none" w:sz="0" w:space="0" w:color="auto"/>
        <w:left w:val="none" w:sz="0" w:space="0" w:color="auto"/>
        <w:bottom w:val="none" w:sz="0" w:space="0" w:color="auto"/>
        <w:right w:val="none" w:sz="0" w:space="0" w:color="auto"/>
      </w:divBdr>
    </w:div>
    <w:div w:id="233053988">
      <w:bodyDiv w:val="1"/>
      <w:marLeft w:val="0"/>
      <w:marRight w:val="0"/>
      <w:marTop w:val="0"/>
      <w:marBottom w:val="0"/>
      <w:divBdr>
        <w:top w:val="none" w:sz="0" w:space="0" w:color="auto"/>
        <w:left w:val="none" w:sz="0" w:space="0" w:color="auto"/>
        <w:bottom w:val="none" w:sz="0" w:space="0" w:color="auto"/>
        <w:right w:val="none" w:sz="0" w:space="0" w:color="auto"/>
      </w:divBdr>
    </w:div>
    <w:div w:id="241989599">
      <w:bodyDiv w:val="1"/>
      <w:marLeft w:val="0"/>
      <w:marRight w:val="0"/>
      <w:marTop w:val="0"/>
      <w:marBottom w:val="0"/>
      <w:divBdr>
        <w:top w:val="none" w:sz="0" w:space="0" w:color="auto"/>
        <w:left w:val="none" w:sz="0" w:space="0" w:color="auto"/>
        <w:bottom w:val="none" w:sz="0" w:space="0" w:color="auto"/>
        <w:right w:val="none" w:sz="0" w:space="0" w:color="auto"/>
      </w:divBdr>
    </w:div>
    <w:div w:id="246426899">
      <w:bodyDiv w:val="1"/>
      <w:marLeft w:val="0"/>
      <w:marRight w:val="0"/>
      <w:marTop w:val="0"/>
      <w:marBottom w:val="0"/>
      <w:divBdr>
        <w:top w:val="none" w:sz="0" w:space="0" w:color="auto"/>
        <w:left w:val="none" w:sz="0" w:space="0" w:color="auto"/>
        <w:bottom w:val="none" w:sz="0" w:space="0" w:color="auto"/>
        <w:right w:val="none" w:sz="0" w:space="0" w:color="auto"/>
      </w:divBdr>
    </w:div>
    <w:div w:id="259531766">
      <w:bodyDiv w:val="1"/>
      <w:marLeft w:val="0"/>
      <w:marRight w:val="0"/>
      <w:marTop w:val="0"/>
      <w:marBottom w:val="0"/>
      <w:divBdr>
        <w:top w:val="none" w:sz="0" w:space="0" w:color="auto"/>
        <w:left w:val="none" w:sz="0" w:space="0" w:color="auto"/>
        <w:bottom w:val="none" w:sz="0" w:space="0" w:color="auto"/>
        <w:right w:val="none" w:sz="0" w:space="0" w:color="auto"/>
      </w:divBdr>
    </w:div>
    <w:div w:id="260065410">
      <w:bodyDiv w:val="1"/>
      <w:marLeft w:val="0"/>
      <w:marRight w:val="0"/>
      <w:marTop w:val="0"/>
      <w:marBottom w:val="0"/>
      <w:divBdr>
        <w:top w:val="none" w:sz="0" w:space="0" w:color="auto"/>
        <w:left w:val="none" w:sz="0" w:space="0" w:color="auto"/>
        <w:bottom w:val="none" w:sz="0" w:space="0" w:color="auto"/>
        <w:right w:val="none" w:sz="0" w:space="0" w:color="auto"/>
      </w:divBdr>
    </w:div>
    <w:div w:id="266735812">
      <w:bodyDiv w:val="1"/>
      <w:marLeft w:val="0"/>
      <w:marRight w:val="0"/>
      <w:marTop w:val="0"/>
      <w:marBottom w:val="0"/>
      <w:divBdr>
        <w:top w:val="none" w:sz="0" w:space="0" w:color="auto"/>
        <w:left w:val="none" w:sz="0" w:space="0" w:color="auto"/>
        <w:bottom w:val="none" w:sz="0" w:space="0" w:color="auto"/>
        <w:right w:val="none" w:sz="0" w:space="0" w:color="auto"/>
      </w:divBdr>
    </w:div>
    <w:div w:id="268318996">
      <w:bodyDiv w:val="1"/>
      <w:marLeft w:val="0"/>
      <w:marRight w:val="0"/>
      <w:marTop w:val="0"/>
      <w:marBottom w:val="0"/>
      <w:divBdr>
        <w:top w:val="none" w:sz="0" w:space="0" w:color="auto"/>
        <w:left w:val="none" w:sz="0" w:space="0" w:color="auto"/>
        <w:bottom w:val="none" w:sz="0" w:space="0" w:color="auto"/>
        <w:right w:val="none" w:sz="0" w:space="0" w:color="auto"/>
      </w:divBdr>
    </w:div>
    <w:div w:id="270675398">
      <w:bodyDiv w:val="1"/>
      <w:marLeft w:val="0"/>
      <w:marRight w:val="0"/>
      <w:marTop w:val="0"/>
      <w:marBottom w:val="0"/>
      <w:divBdr>
        <w:top w:val="none" w:sz="0" w:space="0" w:color="auto"/>
        <w:left w:val="none" w:sz="0" w:space="0" w:color="auto"/>
        <w:bottom w:val="none" w:sz="0" w:space="0" w:color="auto"/>
        <w:right w:val="none" w:sz="0" w:space="0" w:color="auto"/>
      </w:divBdr>
    </w:div>
    <w:div w:id="277881404">
      <w:bodyDiv w:val="1"/>
      <w:marLeft w:val="0"/>
      <w:marRight w:val="0"/>
      <w:marTop w:val="0"/>
      <w:marBottom w:val="0"/>
      <w:divBdr>
        <w:top w:val="none" w:sz="0" w:space="0" w:color="auto"/>
        <w:left w:val="none" w:sz="0" w:space="0" w:color="auto"/>
        <w:bottom w:val="none" w:sz="0" w:space="0" w:color="auto"/>
        <w:right w:val="none" w:sz="0" w:space="0" w:color="auto"/>
      </w:divBdr>
    </w:div>
    <w:div w:id="283923110">
      <w:bodyDiv w:val="1"/>
      <w:marLeft w:val="0"/>
      <w:marRight w:val="0"/>
      <w:marTop w:val="0"/>
      <w:marBottom w:val="0"/>
      <w:divBdr>
        <w:top w:val="none" w:sz="0" w:space="0" w:color="auto"/>
        <w:left w:val="none" w:sz="0" w:space="0" w:color="auto"/>
        <w:bottom w:val="none" w:sz="0" w:space="0" w:color="auto"/>
        <w:right w:val="none" w:sz="0" w:space="0" w:color="auto"/>
      </w:divBdr>
    </w:div>
    <w:div w:id="291862340">
      <w:bodyDiv w:val="1"/>
      <w:marLeft w:val="0"/>
      <w:marRight w:val="0"/>
      <w:marTop w:val="0"/>
      <w:marBottom w:val="0"/>
      <w:divBdr>
        <w:top w:val="none" w:sz="0" w:space="0" w:color="auto"/>
        <w:left w:val="none" w:sz="0" w:space="0" w:color="auto"/>
        <w:bottom w:val="none" w:sz="0" w:space="0" w:color="auto"/>
        <w:right w:val="none" w:sz="0" w:space="0" w:color="auto"/>
      </w:divBdr>
    </w:div>
    <w:div w:id="292104698">
      <w:bodyDiv w:val="1"/>
      <w:marLeft w:val="0"/>
      <w:marRight w:val="0"/>
      <w:marTop w:val="0"/>
      <w:marBottom w:val="0"/>
      <w:divBdr>
        <w:top w:val="none" w:sz="0" w:space="0" w:color="auto"/>
        <w:left w:val="none" w:sz="0" w:space="0" w:color="auto"/>
        <w:bottom w:val="none" w:sz="0" w:space="0" w:color="auto"/>
        <w:right w:val="none" w:sz="0" w:space="0" w:color="auto"/>
      </w:divBdr>
    </w:div>
    <w:div w:id="292758154">
      <w:bodyDiv w:val="1"/>
      <w:marLeft w:val="0"/>
      <w:marRight w:val="0"/>
      <w:marTop w:val="0"/>
      <w:marBottom w:val="0"/>
      <w:divBdr>
        <w:top w:val="none" w:sz="0" w:space="0" w:color="auto"/>
        <w:left w:val="none" w:sz="0" w:space="0" w:color="auto"/>
        <w:bottom w:val="none" w:sz="0" w:space="0" w:color="auto"/>
        <w:right w:val="none" w:sz="0" w:space="0" w:color="auto"/>
      </w:divBdr>
    </w:div>
    <w:div w:id="295568990">
      <w:bodyDiv w:val="1"/>
      <w:marLeft w:val="0"/>
      <w:marRight w:val="0"/>
      <w:marTop w:val="0"/>
      <w:marBottom w:val="0"/>
      <w:divBdr>
        <w:top w:val="none" w:sz="0" w:space="0" w:color="auto"/>
        <w:left w:val="none" w:sz="0" w:space="0" w:color="auto"/>
        <w:bottom w:val="none" w:sz="0" w:space="0" w:color="auto"/>
        <w:right w:val="none" w:sz="0" w:space="0" w:color="auto"/>
      </w:divBdr>
    </w:div>
    <w:div w:id="304629319">
      <w:bodyDiv w:val="1"/>
      <w:marLeft w:val="0"/>
      <w:marRight w:val="0"/>
      <w:marTop w:val="0"/>
      <w:marBottom w:val="0"/>
      <w:divBdr>
        <w:top w:val="none" w:sz="0" w:space="0" w:color="auto"/>
        <w:left w:val="none" w:sz="0" w:space="0" w:color="auto"/>
        <w:bottom w:val="none" w:sz="0" w:space="0" w:color="auto"/>
        <w:right w:val="none" w:sz="0" w:space="0" w:color="auto"/>
      </w:divBdr>
    </w:div>
    <w:div w:id="307519342">
      <w:bodyDiv w:val="1"/>
      <w:marLeft w:val="0"/>
      <w:marRight w:val="0"/>
      <w:marTop w:val="0"/>
      <w:marBottom w:val="0"/>
      <w:divBdr>
        <w:top w:val="none" w:sz="0" w:space="0" w:color="auto"/>
        <w:left w:val="none" w:sz="0" w:space="0" w:color="auto"/>
        <w:bottom w:val="none" w:sz="0" w:space="0" w:color="auto"/>
        <w:right w:val="none" w:sz="0" w:space="0" w:color="auto"/>
      </w:divBdr>
    </w:div>
    <w:div w:id="312293443">
      <w:bodyDiv w:val="1"/>
      <w:marLeft w:val="0"/>
      <w:marRight w:val="0"/>
      <w:marTop w:val="0"/>
      <w:marBottom w:val="0"/>
      <w:divBdr>
        <w:top w:val="none" w:sz="0" w:space="0" w:color="auto"/>
        <w:left w:val="none" w:sz="0" w:space="0" w:color="auto"/>
        <w:bottom w:val="none" w:sz="0" w:space="0" w:color="auto"/>
        <w:right w:val="none" w:sz="0" w:space="0" w:color="auto"/>
      </w:divBdr>
    </w:div>
    <w:div w:id="315767799">
      <w:bodyDiv w:val="1"/>
      <w:marLeft w:val="0"/>
      <w:marRight w:val="0"/>
      <w:marTop w:val="0"/>
      <w:marBottom w:val="0"/>
      <w:divBdr>
        <w:top w:val="none" w:sz="0" w:space="0" w:color="auto"/>
        <w:left w:val="none" w:sz="0" w:space="0" w:color="auto"/>
        <w:bottom w:val="none" w:sz="0" w:space="0" w:color="auto"/>
        <w:right w:val="none" w:sz="0" w:space="0" w:color="auto"/>
      </w:divBdr>
    </w:div>
    <w:div w:id="320617062">
      <w:bodyDiv w:val="1"/>
      <w:marLeft w:val="0"/>
      <w:marRight w:val="0"/>
      <w:marTop w:val="0"/>
      <w:marBottom w:val="0"/>
      <w:divBdr>
        <w:top w:val="none" w:sz="0" w:space="0" w:color="auto"/>
        <w:left w:val="none" w:sz="0" w:space="0" w:color="auto"/>
        <w:bottom w:val="none" w:sz="0" w:space="0" w:color="auto"/>
        <w:right w:val="none" w:sz="0" w:space="0" w:color="auto"/>
      </w:divBdr>
    </w:div>
    <w:div w:id="324820960">
      <w:bodyDiv w:val="1"/>
      <w:marLeft w:val="0"/>
      <w:marRight w:val="0"/>
      <w:marTop w:val="0"/>
      <w:marBottom w:val="0"/>
      <w:divBdr>
        <w:top w:val="none" w:sz="0" w:space="0" w:color="auto"/>
        <w:left w:val="none" w:sz="0" w:space="0" w:color="auto"/>
        <w:bottom w:val="none" w:sz="0" w:space="0" w:color="auto"/>
        <w:right w:val="none" w:sz="0" w:space="0" w:color="auto"/>
      </w:divBdr>
    </w:div>
    <w:div w:id="331179137">
      <w:bodyDiv w:val="1"/>
      <w:marLeft w:val="0"/>
      <w:marRight w:val="0"/>
      <w:marTop w:val="0"/>
      <w:marBottom w:val="0"/>
      <w:divBdr>
        <w:top w:val="none" w:sz="0" w:space="0" w:color="auto"/>
        <w:left w:val="none" w:sz="0" w:space="0" w:color="auto"/>
        <w:bottom w:val="none" w:sz="0" w:space="0" w:color="auto"/>
        <w:right w:val="none" w:sz="0" w:space="0" w:color="auto"/>
      </w:divBdr>
    </w:div>
    <w:div w:id="335155840">
      <w:bodyDiv w:val="1"/>
      <w:marLeft w:val="0"/>
      <w:marRight w:val="0"/>
      <w:marTop w:val="0"/>
      <w:marBottom w:val="0"/>
      <w:divBdr>
        <w:top w:val="none" w:sz="0" w:space="0" w:color="auto"/>
        <w:left w:val="none" w:sz="0" w:space="0" w:color="auto"/>
        <w:bottom w:val="none" w:sz="0" w:space="0" w:color="auto"/>
        <w:right w:val="none" w:sz="0" w:space="0" w:color="auto"/>
      </w:divBdr>
    </w:div>
    <w:div w:id="339817120">
      <w:bodyDiv w:val="1"/>
      <w:marLeft w:val="0"/>
      <w:marRight w:val="0"/>
      <w:marTop w:val="0"/>
      <w:marBottom w:val="0"/>
      <w:divBdr>
        <w:top w:val="none" w:sz="0" w:space="0" w:color="auto"/>
        <w:left w:val="none" w:sz="0" w:space="0" w:color="auto"/>
        <w:bottom w:val="none" w:sz="0" w:space="0" w:color="auto"/>
        <w:right w:val="none" w:sz="0" w:space="0" w:color="auto"/>
      </w:divBdr>
    </w:div>
    <w:div w:id="346175757">
      <w:bodyDiv w:val="1"/>
      <w:marLeft w:val="0"/>
      <w:marRight w:val="0"/>
      <w:marTop w:val="0"/>
      <w:marBottom w:val="0"/>
      <w:divBdr>
        <w:top w:val="none" w:sz="0" w:space="0" w:color="auto"/>
        <w:left w:val="none" w:sz="0" w:space="0" w:color="auto"/>
        <w:bottom w:val="none" w:sz="0" w:space="0" w:color="auto"/>
        <w:right w:val="none" w:sz="0" w:space="0" w:color="auto"/>
      </w:divBdr>
    </w:div>
    <w:div w:id="347488131">
      <w:bodyDiv w:val="1"/>
      <w:marLeft w:val="0"/>
      <w:marRight w:val="0"/>
      <w:marTop w:val="0"/>
      <w:marBottom w:val="0"/>
      <w:divBdr>
        <w:top w:val="none" w:sz="0" w:space="0" w:color="auto"/>
        <w:left w:val="none" w:sz="0" w:space="0" w:color="auto"/>
        <w:bottom w:val="none" w:sz="0" w:space="0" w:color="auto"/>
        <w:right w:val="none" w:sz="0" w:space="0" w:color="auto"/>
      </w:divBdr>
    </w:div>
    <w:div w:id="348025667">
      <w:bodyDiv w:val="1"/>
      <w:marLeft w:val="0"/>
      <w:marRight w:val="0"/>
      <w:marTop w:val="0"/>
      <w:marBottom w:val="0"/>
      <w:divBdr>
        <w:top w:val="none" w:sz="0" w:space="0" w:color="auto"/>
        <w:left w:val="none" w:sz="0" w:space="0" w:color="auto"/>
        <w:bottom w:val="none" w:sz="0" w:space="0" w:color="auto"/>
        <w:right w:val="none" w:sz="0" w:space="0" w:color="auto"/>
      </w:divBdr>
    </w:div>
    <w:div w:id="354967847">
      <w:bodyDiv w:val="1"/>
      <w:marLeft w:val="0"/>
      <w:marRight w:val="0"/>
      <w:marTop w:val="0"/>
      <w:marBottom w:val="0"/>
      <w:divBdr>
        <w:top w:val="none" w:sz="0" w:space="0" w:color="auto"/>
        <w:left w:val="none" w:sz="0" w:space="0" w:color="auto"/>
        <w:bottom w:val="none" w:sz="0" w:space="0" w:color="auto"/>
        <w:right w:val="none" w:sz="0" w:space="0" w:color="auto"/>
      </w:divBdr>
    </w:div>
    <w:div w:id="359554834">
      <w:bodyDiv w:val="1"/>
      <w:marLeft w:val="0"/>
      <w:marRight w:val="0"/>
      <w:marTop w:val="0"/>
      <w:marBottom w:val="0"/>
      <w:divBdr>
        <w:top w:val="none" w:sz="0" w:space="0" w:color="auto"/>
        <w:left w:val="none" w:sz="0" w:space="0" w:color="auto"/>
        <w:bottom w:val="none" w:sz="0" w:space="0" w:color="auto"/>
        <w:right w:val="none" w:sz="0" w:space="0" w:color="auto"/>
      </w:divBdr>
    </w:div>
    <w:div w:id="366414506">
      <w:bodyDiv w:val="1"/>
      <w:marLeft w:val="0"/>
      <w:marRight w:val="0"/>
      <w:marTop w:val="0"/>
      <w:marBottom w:val="0"/>
      <w:divBdr>
        <w:top w:val="none" w:sz="0" w:space="0" w:color="auto"/>
        <w:left w:val="none" w:sz="0" w:space="0" w:color="auto"/>
        <w:bottom w:val="none" w:sz="0" w:space="0" w:color="auto"/>
        <w:right w:val="none" w:sz="0" w:space="0" w:color="auto"/>
      </w:divBdr>
    </w:div>
    <w:div w:id="380597571">
      <w:bodyDiv w:val="1"/>
      <w:marLeft w:val="0"/>
      <w:marRight w:val="0"/>
      <w:marTop w:val="0"/>
      <w:marBottom w:val="0"/>
      <w:divBdr>
        <w:top w:val="none" w:sz="0" w:space="0" w:color="auto"/>
        <w:left w:val="none" w:sz="0" w:space="0" w:color="auto"/>
        <w:bottom w:val="none" w:sz="0" w:space="0" w:color="auto"/>
        <w:right w:val="none" w:sz="0" w:space="0" w:color="auto"/>
      </w:divBdr>
    </w:div>
    <w:div w:id="386301507">
      <w:bodyDiv w:val="1"/>
      <w:marLeft w:val="0"/>
      <w:marRight w:val="0"/>
      <w:marTop w:val="0"/>
      <w:marBottom w:val="0"/>
      <w:divBdr>
        <w:top w:val="none" w:sz="0" w:space="0" w:color="auto"/>
        <w:left w:val="none" w:sz="0" w:space="0" w:color="auto"/>
        <w:bottom w:val="none" w:sz="0" w:space="0" w:color="auto"/>
        <w:right w:val="none" w:sz="0" w:space="0" w:color="auto"/>
      </w:divBdr>
    </w:div>
    <w:div w:id="386418870">
      <w:bodyDiv w:val="1"/>
      <w:marLeft w:val="0"/>
      <w:marRight w:val="0"/>
      <w:marTop w:val="0"/>
      <w:marBottom w:val="0"/>
      <w:divBdr>
        <w:top w:val="none" w:sz="0" w:space="0" w:color="auto"/>
        <w:left w:val="none" w:sz="0" w:space="0" w:color="auto"/>
        <w:bottom w:val="none" w:sz="0" w:space="0" w:color="auto"/>
        <w:right w:val="none" w:sz="0" w:space="0" w:color="auto"/>
      </w:divBdr>
    </w:div>
    <w:div w:id="406414786">
      <w:bodyDiv w:val="1"/>
      <w:marLeft w:val="0"/>
      <w:marRight w:val="0"/>
      <w:marTop w:val="0"/>
      <w:marBottom w:val="0"/>
      <w:divBdr>
        <w:top w:val="none" w:sz="0" w:space="0" w:color="auto"/>
        <w:left w:val="none" w:sz="0" w:space="0" w:color="auto"/>
        <w:bottom w:val="none" w:sz="0" w:space="0" w:color="auto"/>
        <w:right w:val="none" w:sz="0" w:space="0" w:color="auto"/>
      </w:divBdr>
    </w:div>
    <w:div w:id="432173081">
      <w:bodyDiv w:val="1"/>
      <w:marLeft w:val="0"/>
      <w:marRight w:val="0"/>
      <w:marTop w:val="0"/>
      <w:marBottom w:val="0"/>
      <w:divBdr>
        <w:top w:val="none" w:sz="0" w:space="0" w:color="auto"/>
        <w:left w:val="none" w:sz="0" w:space="0" w:color="auto"/>
        <w:bottom w:val="none" w:sz="0" w:space="0" w:color="auto"/>
        <w:right w:val="none" w:sz="0" w:space="0" w:color="auto"/>
      </w:divBdr>
    </w:div>
    <w:div w:id="436367443">
      <w:bodyDiv w:val="1"/>
      <w:marLeft w:val="0"/>
      <w:marRight w:val="0"/>
      <w:marTop w:val="0"/>
      <w:marBottom w:val="0"/>
      <w:divBdr>
        <w:top w:val="none" w:sz="0" w:space="0" w:color="auto"/>
        <w:left w:val="none" w:sz="0" w:space="0" w:color="auto"/>
        <w:bottom w:val="none" w:sz="0" w:space="0" w:color="auto"/>
        <w:right w:val="none" w:sz="0" w:space="0" w:color="auto"/>
      </w:divBdr>
    </w:div>
    <w:div w:id="448085401">
      <w:bodyDiv w:val="1"/>
      <w:marLeft w:val="0"/>
      <w:marRight w:val="0"/>
      <w:marTop w:val="0"/>
      <w:marBottom w:val="0"/>
      <w:divBdr>
        <w:top w:val="none" w:sz="0" w:space="0" w:color="auto"/>
        <w:left w:val="none" w:sz="0" w:space="0" w:color="auto"/>
        <w:bottom w:val="none" w:sz="0" w:space="0" w:color="auto"/>
        <w:right w:val="none" w:sz="0" w:space="0" w:color="auto"/>
      </w:divBdr>
    </w:div>
    <w:div w:id="452556919">
      <w:bodyDiv w:val="1"/>
      <w:marLeft w:val="0"/>
      <w:marRight w:val="0"/>
      <w:marTop w:val="0"/>
      <w:marBottom w:val="0"/>
      <w:divBdr>
        <w:top w:val="none" w:sz="0" w:space="0" w:color="auto"/>
        <w:left w:val="none" w:sz="0" w:space="0" w:color="auto"/>
        <w:bottom w:val="none" w:sz="0" w:space="0" w:color="auto"/>
        <w:right w:val="none" w:sz="0" w:space="0" w:color="auto"/>
      </w:divBdr>
    </w:div>
    <w:div w:id="463432633">
      <w:bodyDiv w:val="1"/>
      <w:marLeft w:val="0"/>
      <w:marRight w:val="0"/>
      <w:marTop w:val="0"/>
      <w:marBottom w:val="0"/>
      <w:divBdr>
        <w:top w:val="none" w:sz="0" w:space="0" w:color="auto"/>
        <w:left w:val="none" w:sz="0" w:space="0" w:color="auto"/>
        <w:bottom w:val="none" w:sz="0" w:space="0" w:color="auto"/>
        <w:right w:val="none" w:sz="0" w:space="0" w:color="auto"/>
      </w:divBdr>
    </w:div>
    <w:div w:id="464391329">
      <w:bodyDiv w:val="1"/>
      <w:marLeft w:val="0"/>
      <w:marRight w:val="0"/>
      <w:marTop w:val="0"/>
      <w:marBottom w:val="0"/>
      <w:divBdr>
        <w:top w:val="none" w:sz="0" w:space="0" w:color="auto"/>
        <w:left w:val="none" w:sz="0" w:space="0" w:color="auto"/>
        <w:bottom w:val="none" w:sz="0" w:space="0" w:color="auto"/>
        <w:right w:val="none" w:sz="0" w:space="0" w:color="auto"/>
      </w:divBdr>
    </w:div>
    <w:div w:id="465052494">
      <w:bodyDiv w:val="1"/>
      <w:marLeft w:val="0"/>
      <w:marRight w:val="0"/>
      <w:marTop w:val="0"/>
      <w:marBottom w:val="0"/>
      <w:divBdr>
        <w:top w:val="none" w:sz="0" w:space="0" w:color="auto"/>
        <w:left w:val="none" w:sz="0" w:space="0" w:color="auto"/>
        <w:bottom w:val="none" w:sz="0" w:space="0" w:color="auto"/>
        <w:right w:val="none" w:sz="0" w:space="0" w:color="auto"/>
      </w:divBdr>
    </w:div>
    <w:div w:id="481652875">
      <w:bodyDiv w:val="1"/>
      <w:marLeft w:val="0"/>
      <w:marRight w:val="0"/>
      <w:marTop w:val="0"/>
      <w:marBottom w:val="0"/>
      <w:divBdr>
        <w:top w:val="none" w:sz="0" w:space="0" w:color="auto"/>
        <w:left w:val="none" w:sz="0" w:space="0" w:color="auto"/>
        <w:bottom w:val="none" w:sz="0" w:space="0" w:color="auto"/>
        <w:right w:val="none" w:sz="0" w:space="0" w:color="auto"/>
      </w:divBdr>
    </w:div>
    <w:div w:id="481965296">
      <w:bodyDiv w:val="1"/>
      <w:marLeft w:val="0"/>
      <w:marRight w:val="0"/>
      <w:marTop w:val="0"/>
      <w:marBottom w:val="0"/>
      <w:divBdr>
        <w:top w:val="none" w:sz="0" w:space="0" w:color="auto"/>
        <w:left w:val="none" w:sz="0" w:space="0" w:color="auto"/>
        <w:bottom w:val="none" w:sz="0" w:space="0" w:color="auto"/>
        <w:right w:val="none" w:sz="0" w:space="0" w:color="auto"/>
      </w:divBdr>
    </w:div>
    <w:div w:id="482430185">
      <w:bodyDiv w:val="1"/>
      <w:marLeft w:val="0"/>
      <w:marRight w:val="0"/>
      <w:marTop w:val="0"/>
      <w:marBottom w:val="0"/>
      <w:divBdr>
        <w:top w:val="none" w:sz="0" w:space="0" w:color="auto"/>
        <w:left w:val="none" w:sz="0" w:space="0" w:color="auto"/>
        <w:bottom w:val="none" w:sz="0" w:space="0" w:color="auto"/>
        <w:right w:val="none" w:sz="0" w:space="0" w:color="auto"/>
      </w:divBdr>
    </w:div>
    <w:div w:id="484515427">
      <w:bodyDiv w:val="1"/>
      <w:marLeft w:val="0"/>
      <w:marRight w:val="0"/>
      <w:marTop w:val="0"/>
      <w:marBottom w:val="0"/>
      <w:divBdr>
        <w:top w:val="none" w:sz="0" w:space="0" w:color="auto"/>
        <w:left w:val="none" w:sz="0" w:space="0" w:color="auto"/>
        <w:bottom w:val="none" w:sz="0" w:space="0" w:color="auto"/>
        <w:right w:val="none" w:sz="0" w:space="0" w:color="auto"/>
      </w:divBdr>
    </w:div>
    <w:div w:id="487019833">
      <w:bodyDiv w:val="1"/>
      <w:marLeft w:val="0"/>
      <w:marRight w:val="0"/>
      <w:marTop w:val="0"/>
      <w:marBottom w:val="0"/>
      <w:divBdr>
        <w:top w:val="none" w:sz="0" w:space="0" w:color="auto"/>
        <w:left w:val="none" w:sz="0" w:space="0" w:color="auto"/>
        <w:bottom w:val="none" w:sz="0" w:space="0" w:color="auto"/>
        <w:right w:val="none" w:sz="0" w:space="0" w:color="auto"/>
      </w:divBdr>
    </w:div>
    <w:div w:id="487137043">
      <w:bodyDiv w:val="1"/>
      <w:marLeft w:val="0"/>
      <w:marRight w:val="0"/>
      <w:marTop w:val="0"/>
      <w:marBottom w:val="0"/>
      <w:divBdr>
        <w:top w:val="none" w:sz="0" w:space="0" w:color="auto"/>
        <w:left w:val="none" w:sz="0" w:space="0" w:color="auto"/>
        <w:bottom w:val="none" w:sz="0" w:space="0" w:color="auto"/>
        <w:right w:val="none" w:sz="0" w:space="0" w:color="auto"/>
      </w:divBdr>
    </w:div>
    <w:div w:id="488405446">
      <w:bodyDiv w:val="1"/>
      <w:marLeft w:val="0"/>
      <w:marRight w:val="0"/>
      <w:marTop w:val="0"/>
      <w:marBottom w:val="0"/>
      <w:divBdr>
        <w:top w:val="none" w:sz="0" w:space="0" w:color="auto"/>
        <w:left w:val="none" w:sz="0" w:space="0" w:color="auto"/>
        <w:bottom w:val="none" w:sz="0" w:space="0" w:color="auto"/>
        <w:right w:val="none" w:sz="0" w:space="0" w:color="auto"/>
      </w:divBdr>
    </w:div>
    <w:div w:id="499976570">
      <w:bodyDiv w:val="1"/>
      <w:marLeft w:val="0"/>
      <w:marRight w:val="0"/>
      <w:marTop w:val="0"/>
      <w:marBottom w:val="0"/>
      <w:divBdr>
        <w:top w:val="none" w:sz="0" w:space="0" w:color="auto"/>
        <w:left w:val="none" w:sz="0" w:space="0" w:color="auto"/>
        <w:bottom w:val="none" w:sz="0" w:space="0" w:color="auto"/>
        <w:right w:val="none" w:sz="0" w:space="0" w:color="auto"/>
      </w:divBdr>
    </w:div>
    <w:div w:id="508956551">
      <w:bodyDiv w:val="1"/>
      <w:marLeft w:val="0"/>
      <w:marRight w:val="0"/>
      <w:marTop w:val="0"/>
      <w:marBottom w:val="0"/>
      <w:divBdr>
        <w:top w:val="none" w:sz="0" w:space="0" w:color="auto"/>
        <w:left w:val="none" w:sz="0" w:space="0" w:color="auto"/>
        <w:bottom w:val="none" w:sz="0" w:space="0" w:color="auto"/>
        <w:right w:val="none" w:sz="0" w:space="0" w:color="auto"/>
      </w:divBdr>
    </w:div>
    <w:div w:id="510754659">
      <w:bodyDiv w:val="1"/>
      <w:marLeft w:val="0"/>
      <w:marRight w:val="0"/>
      <w:marTop w:val="0"/>
      <w:marBottom w:val="0"/>
      <w:divBdr>
        <w:top w:val="none" w:sz="0" w:space="0" w:color="auto"/>
        <w:left w:val="none" w:sz="0" w:space="0" w:color="auto"/>
        <w:bottom w:val="none" w:sz="0" w:space="0" w:color="auto"/>
        <w:right w:val="none" w:sz="0" w:space="0" w:color="auto"/>
      </w:divBdr>
    </w:div>
    <w:div w:id="514269443">
      <w:bodyDiv w:val="1"/>
      <w:marLeft w:val="0"/>
      <w:marRight w:val="0"/>
      <w:marTop w:val="0"/>
      <w:marBottom w:val="0"/>
      <w:divBdr>
        <w:top w:val="none" w:sz="0" w:space="0" w:color="auto"/>
        <w:left w:val="none" w:sz="0" w:space="0" w:color="auto"/>
        <w:bottom w:val="none" w:sz="0" w:space="0" w:color="auto"/>
        <w:right w:val="none" w:sz="0" w:space="0" w:color="auto"/>
      </w:divBdr>
    </w:div>
    <w:div w:id="524556489">
      <w:bodyDiv w:val="1"/>
      <w:marLeft w:val="0"/>
      <w:marRight w:val="0"/>
      <w:marTop w:val="0"/>
      <w:marBottom w:val="0"/>
      <w:divBdr>
        <w:top w:val="none" w:sz="0" w:space="0" w:color="auto"/>
        <w:left w:val="none" w:sz="0" w:space="0" w:color="auto"/>
        <w:bottom w:val="none" w:sz="0" w:space="0" w:color="auto"/>
        <w:right w:val="none" w:sz="0" w:space="0" w:color="auto"/>
      </w:divBdr>
    </w:div>
    <w:div w:id="528184703">
      <w:bodyDiv w:val="1"/>
      <w:marLeft w:val="0"/>
      <w:marRight w:val="0"/>
      <w:marTop w:val="0"/>
      <w:marBottom w:val="0"/>
      <w:divBdr>
        <w:top w:val="none" w:sz="0" w:space="0" w:color="auto"/>
        <w:left w:val="none" w:sz="0" w:space="0" w:color="auto"/>
        <w:bottom w:val="none" w:sz="0" w:space="0" w:color="auto"/>
        <w:right w:val="none" w:sz="0" w:space="0" w:color="auto"/>
      </w:divBdr>
    </w:div>
    <w:div w:id="531575693">
      <w:bodyDiv w:val="1"/>
      <w:marLeft w:val="0"/>
      <w:marRight w:val="0"/>
      <w:marTop w:val="0"/>
      <w:marBottom w:val="0"/>
      <w:divBdr>
        <w:top w:val="none" w:sz="0" w:space="0" w:color="auto"/>
        <w:left w:val="none" w:sz="0" w:space="0" w:color="auto"/>
        <w:bottom w:val="none" w:sz="0" w:space="0" w:color="auto"/>
        <w:right w:val="none" w:sz="0" w:space="0" w:color="auto"/>
      </w:divBdr>
    </w:div>
    <w:div w:id="533348498">
      <w:bodyDiv w:val="1"/>
      <w:marLeft w:val="0"/>
      <w:marRight w:val="0"/>
      <w:marTop w:val="0"/>
      <w:marBottom w:val="0"/>
      <w:divBdr>
        <w:top w:val="none" w:sz="0" w:space="0" w:color="auto"/>
        <w:left w:val="none" w:sz="0" w:space="0" w:color="auto"/>
        <w:bottom w:val="none" w:sz="0" w:space="0" w:color="auto"/>
        <w:right w:val="none" w:sz="0" w:space="0" w:color="auto"/>
      </w:divBdr>
    </w:div>
    <w:div w:id="537744019">
      <w:bodyDiv w:val="1"/>
      <w:marLeft w:val="0"/>
      <w:marRight w:val="0"/>
      <w:marTop w:val="0"/>
      <w:marBottom w:val="0"/>
      <w:divBdr>
        <w:top w:val="none" w:sz="0" w:space="0" w:color="auto"/>
        <w:left w:val="none" w:sz="0" w:space="0" w:color="auto"/>
        <w:bottom w:val="none" w:sz="0" w:space="0" w:color="auto"/>
        <w:right w:val="none" w:sz="0" w:space="0" w:color="auto"/>
      </w:divBdr>
    </w:div>
    <w:div w:id="578488144">
      <w:bodyDiv w:val="1"/>
      <w:marLeft w:val="0"/>
      <w:marRight w:val="0"/>
      <w:marTop w:val="0"/>
      <w:marBottom w:val="0"/>
      <w:divBdr>
        <w:top w:val="none" w:sz="0" w:space="0" w:color="auto"/>
        <w:left w:val="none" w:sz="0" w:space="0" w:color="auto"/>
        <w:bottom w:val="none" w:sz="0" w:space="0" w:color="auto"/>
        <w:right w:val="none" w:sz="0" w:space="0" w:color="auto"/>
      </w:divBdr>
    </w:div>
    <w:div w:id="579632478">
      <w:bodyDiv w:val="1"/>
      <w:marLeft w:val="0"/>
      <w:marRight w:val="0"/>
      <w:marTop w:val="0"/>
      <w:marBottom w:val="0"/>
      <w:divBdr>
        <w:top w:val="none" w:sz="0" w:space="0" w:color="auto"/>
        <w:left w:val="none" w:sz="0" w:space="0" w:color="auto"/>
        <w:bottom w:val="none" w:sz="0" w:space="0" w:color="auto"/>
        <w:right w:val="none" w:sz="0" w:space="0" w:color="auto"/>
      </w:divBdr>
    </w:div>
    <w:div w:id="580483298">
      <w:bodyDiv w:val="1"/>
      <w:marLeft w:val="0"/>
      <w:marRight w:val="0"/>
      <w:marTop w:val="0"/>
      <w:marBottom w:val="0"/>
      <w:divBdr>
        <w:top w:val="none" w:sz="0" w:space="0" w:color="auto"/>
        <w:left w:val="none" w:sz="0" w:space="0" w:color="auto"/>
        <w:bottom w:val="none" w:sz="0" w:space="0" w:color="auto"/>
        <w:right w:val="none" w:sz="0" w:space="0" w:color="auto"/>
      </w:divBdr>
    </w:div>
    <w:div w:id="588271983">
      <w:bodyDiv w:val="1"/>
      <w:marLeft w:val="0"/>
      <w:marRight w:val="0"/>
      <w:marTop w:val="0"/>
      <w:marBottom w:val="0"/>
      <w:divBdr>
        <w:top w:val="none" w:sz="0" w:space="0" w:color="auto"/>
        <w:left w:val="none" w:sz="0" w:space="0" w:color="auto"/>
        <w:bottom w:val="none" w:sz="0" w:space="0" w:color="auto"/>
        <w:right w:val="none" w:sz="0" w:space="0" w:color="auto"/>
      </w:divBdr>
    </w:div>
    <w:div w:id="597182085">
      <w:bodyDiv w:val="1"/>
      <w:marLeft w:val="0"/>
      <w:marRight w:val="0"/>
      <w:marTop w:val="0"/>
      <w:marBottom w:val="0"/>
      <w:divBdr>
        <w:top w:val="none" w:sz="0" w:space="0" w:color="auto"/>
        <w:left w:val="none" w:sz="0" w:space="0" w:color="auto"/>
        <w:bottom w:val="none" w:sz="0" w:space="0" w:color="auto"/>
        <w:right w:val="none" w:sz="0" w:space="0" w:color="auto"/>
      </w:divBdr>
    </w:div>
    <w:div w:id="600068831">
      <w:bodyDiv w:val="1"/>
      <w:marLeft w:val="0"/>
      <w:marRight w:val="0"/>
      <w:marTop w:val="0"/>
      <w:marBottom w:val="0"/>
      <w:divBdr>
        <w:top w:val="none" w:sz="0" w:space="0" w:color="auto"/>
        <w:left w:val="none" w:sz="0" w:space="0" w:color="auto"/>
        <w:bottom w:val="none" w:sz="0" w:space="0" w:color="auto"/>
        <w:right w:val="none" w:sz="0" w:space="0" w:color="auto"/>
      </w:divBdr>
    </w:div>
    <w:div w:id="604919060">
      <w:bodyDiv w:val="1"/>
      <w:marLeft w:val="0"/>
      <w:marRight w:val="0"/>
      <w:marTop w:val="0"/>
      <w:marBottom w:val="0"/>
      <w:divBdr>
        <w:top w:val="none" w:sz="0" w:space="0" w:color="auto"/>
        <w:left w:val="none" w:sz="0" w:space="0" w:color="auto"/>
        <w:bottom w:val="none" w:sz="0" w:space="0" w:color="auto"/>
        <w:right w:val="none" w:sz="0" w:space="0" w:color="auto"/>
      </w:divBdr>
    </w:div>
    <w:div w:id="605774446">
      <w:bodyDiv w:val="1"/>
      <w:marLeft w:val="0"/>
      <w:marRight w:val="0"/>
      <w:marTop w:val="0"/>
      <w:marBottom w:val="0"/>
      <w:divBdr>
        <w:top w:val="none" w:sz="0" w:space="0" w:color="auto"/>
        <w:left w:val="none" w:sz="0" w:space="0" w:color="auto"/>
        <w:bottom w:val="none" w:sz="0" w:space="0" w:color="auto"/>
        <w:right w:val="none" w:sz="0" w:space="0" w:color="auto"/>
      </w:divBdr>
    </w:div>
    <w:div w:id="611942292">
      <w:bodyDiv w:val="1"/>
      <w:marLeft w:val="0"/>
      <w:marRight w:val="0"/>
      <w:marTop w:val="0"/>
      <w:marBottom w:val="0"/>
      <w:divBdr>
        <w:top w:val="none" w:sz="0" w:space="0" w:color="auto"/>
        <w:left w:val="none" w:sz="0" w:space="0" w:color="auto"/>
        <w:bottom w:val="none" w:sz="0" w:space="0" w:color="auto"/>
        <w:right w:val="none" w:sz="0" w:space="0" w:color="auto"/>
      </w:divBdr>
    </w:div>
    <w:div w:id="613707770">
      <w:bodyDiv w:val="1"/>
      <w:marLeft w:val="0"/>
      <w:marRight w:val="0"/>
      <w:marTop w:val="0"/>
      <w:marBottom w:val="0"/>
      <w:divBdr>
        <w:top w:val="none" w:sz="0" w:space="0" w:color="auto"/>
        <w:left w:val="none" w:sz="0" w:space="0" w:color="auto"/>
        <w:bottom w:val="none" w:sz="0" w:space="0" w:color="auto"/>
        <w:right w:val="none" w:sz="0" w:space="0" w:color="auto"/>
      </w:divBdr>
    </w:div>
    <w:div w:id="617563970">
      <w:bodyDiv w:val="1"/>
      <w:marLeft w:val="0"/>
      <w:marRight w:val="0"/>
      <w:marTop w:val="0"/>
      <w:marBottom w:val="0"/>
      <w:divBdr>
        <w:top w:val="none" w:sz="0" w:space="0" w:color="auto"/>
        <w:left w:val="none" w:sz="0" w:space="0" w:color="auto"/>
        <w:bottom w:val="none" w:sz="0" w:space="0" w:color="auto"/>
        <w:right w:val="none" w:sz="0" w:space="0" w:color="auto"/>
      </w:divBdr>
    </w:div>
    <w:div w:id="621765282">
      <w:bodyDiv w:val="1"/>
      <w:marLeft w:val="0"/>
      <w:marRight w:val="0"/>
      <w:marTop w:val="0"/>
      <w:marBottom w:val="0"/>
      <w:divBdr>
        <w:top w:val="none" w:sz="0" w:space="0" w:color="auto"/>
        <w:left w:val="none" w:sz="0" w:space="0" w:color="auto"/>
        <w:bottom w:val="none" w:sz="0" w:space="0" w:color="auto"/>
        <w:right w:val="none" w:sz="0" w:space="0" w:color="auto"/>
      </w:divBdr>
    </w:div>
    <w:div w:id="625501002">
      <w:bodyDiv w:val="1"/>
      <w:marLeft w:val="0"/>
      <w:marRight w:val="0"/>
      <w:marTop w:val="0"/>
      <w:marBottom w:val="0"/>
      <w:divBdr>
        <w:top w:val="none" w:sz="0" w:space="0" w:color="auto"/>
        <w:left w:val="none" w:sz="0" w:space="0" w:color="auto"/>
        <w:bottom w:val="none" w:sz="0" w:space="0" w:color="auto"/>
        <w:right w:val="none" w:sz="0" w:space="0" w:color="auto"/>
      </w:divBdr>
    </w:div>
    <w:div w:id="626468221">
      <w:bodyDiv w:val="1"/>
      <w:marLeft w:val="0"/>
      <w:marRight w:val="0"/>
      <w:marTop w:val="0"/>
      <w:marBottom w:val="0"/>
      <w:divBdr>
        <w:top w:val="none" w:sz="0" w:space="0" w:color="auto"/>
        <w:left w:val="none" w:sz="0" w:space="0" w:color="auto"/>
        <w:bottom w:val="none" w:sz="0" w:space="0" w:color="auto"/>
        <w:right w:val="none" w:sz="0" w:space="0" w:color="auto"/>
      </w:divBdr>
    </w:div>
    <w:div w:id="636573499">
      <w:bodyDiv w:val="1"/>
      <w:marLeft w:val="0"/>
      <w:marRight w:val="0"/>
      <w:marTop w:val="0"/>
      <w:marBottom w:val="0"/>
      <w:divBdr>
        <w:top w:val="none" w:sz="0" w:space="0" w:color="auto"/>
        <w:left w:val="none" w:sz="0" w:space="0" w:color="auto"/>
        <w:bottom w:val="none" w:sz="0" w:space="0" w:color="auto"/>
        <w:right w:val="none" w:sz="0" w:space="0" w:color="auto"/>
      </w:divBdr>
    </w:div>
    <w:div w:id="636882549">
      <w:bodyDiv w:val="1"/>
      <w:marLeft w:val="0"/>
      <w:marRight w:val="0"/>
      <w:marTop w:val="0"/>
      <w:marBottom w:val="0"/>
      <w:divBdr>
        <w:top w:val="none" w:sz="0" w:space="0" w:color="auto"/>
        <w:left w:val="none" w:sz="0" w:space="0" w:color="auto"/>
        <w:bottom w:val="none" w:sz="0" w:space="0" w:color="auto"/>
        <w:right w:val="none" w:sz="0" w:space="0" w:color="auto"/>
      </w:divBdr>
    </w:div>
    <w:div w:id="642200190">
      <w:bodyDiv w:val="1"/>
      <w:marLeft w:val="0"/>
      <w:marRight w:val="0"/>
      <w:marTop w:val="0"/>
      <w:marBottom w:val="0"/>
      <w:divBdr>
        <w:top w:val="none" w:sz="0" w:space="0" w:color="auto"/>
        <w:left w:val="none" w:sz="0" w:space="0" w:color="auto"/>
        <w:bottom w:val="none" w:sz="0" w:space="0" w:color="auto"/>
        <w:right w:val="none" w:sz="0" w:space="0" w:color="auto"/>
      </w:divBdr>
    </w:div>
    <w:div w:id="649749334">
      <w:bodyDiv w:val="1"/>
      <w:marLeft w:val="0"/>
      <w:marRight w:val="0"/>
      <w:marTop w:val="0"/>
      <w:marBottom w:val="0"/>
      <w:divBdr>
        <w:top w:val="none" w:sz="0" w:space="0" w:color="auto"/>
        <w:left w:val="none" w:sz="0" w:space="0" w:color="auto"/>
        <w:bottom w:val="none" w:sz="0" w:space="0" w:color="auto"/>
        <w:right w:val="none" w:sz="0" w:space="0" w:color="auto"/>
      </w:divBdr>
    </w:div>
    <w:div w:id="655839735">
      <w:bodyDiv w:val="1"/>
      <w:marLeft w:val="0"/>
      <w:marRight w:val="0"/>
      <w:marTop w:val="0"/>
      <w:marBottom w:val="0"/>
      <w:divBdr>
        <w:top w:val="none" w:sz="0" w:space="0" w:color="auto"/>
        <w:left w:val="none" w:sz="0" w:space="0" w:color="auto"/>
        <w:bottom w:val="none" w:sz="0" w:space="0" w:color="auto"/>
        <w:right w:val="none" w:sz="0" w:space="0" w:color="auto"/>
      </w:divBdr>
    </w:div>
    <w:div w:id="659238680">
      <w:bodyDiv w:val="1"/>
      <w:marLeft w:val="0"/>
      <w:marRight w:val="0"/>
      <w:marTop w:val="0"/>
      <w:marBottom w:val="0"/>
      <w:divBdr>
        <w:top w:val="none" w:sz="0" w:space="0" w:color="auto"/>
        <w:left w:val="none" w:sz="0" w:space="0" w:color="auto"/>
        <w:bottom w:val="none" w:sz="0" w:space="0" w:color="auto"/>
        <w:right w:val="none" w:sz="0" w:space="0" w:color="auto"/>
      </w:divBdr>
    </w:div>
    <w:div w:id="662970069">
      <w:bodyDiv w:val="1"/>
      <w:marLeft w:val="0"/>
      <w:marRight w:val="0"/>
      <w:marTop w:val="0"/>
      <w:marBottom w:val="0"/>
      <w:divBdr>
        <w:top w:val="none" w:sz="0" w:space="0" w:color="auto"/>
        <w:left w:val="none" w:sz="0" w:space="0" w:color="auto"/>
        <w:bottom w:val="none" w:sz="0" w:space="0" w:color="auto"/>
        <w:right w:val="none" w:sz="0" w:space="0" w:color="auto"/>
      </w:divBdr>
    </w:div>
    <w:div w:id="664553409">
      <w:bodyDiv w:val="1"/>
      <w:marLeft w:val="0"/>
      <w:marRight w:val="0"/>
      <w:marTop w:val="0"/>
      <w:marBottom w:val="0"/>
      <w:divBdr>
        <w:top w:val="none" w:sz="0" w:space="0" w:color="auto"/>
        <w:left w:val="none" w:sz="0" w:space="0" w:color="auto"/>
        <w:bottom w:val="none" w:sz="0" w:space="0" w:color="auto"/>
        <w:right w:val="none" w:sz="0" w:space="0" w:color="auto"/>
      </w:divBdr>
    </w:div>
    <w:div w:id="664625353">
      <w:bodyDiv w:val="1"/>
      <w:marLeft w:val="0"/>
      <w:marRight w:val="0"/>
      <w:marTop w:val="0"/>
      <w:marBottom w:val="0"/>
      <w:divBdr>
        <w:top w:val="none" w:sz="0" w:space="0" w:color="auto"/>
        <w:left w:val="none" w:sz="0" w:space="0" w:color="auto"/>
        <w:bottom w:val="none" w:sz="0" w:space="0" w:color="auto"/>
        <w:right w:val="none" w:sz="0" w:space="0" w:color="auto"/>
      </w:divBdr>
    </w:div>
    <w:div w:id="665592689">
      <w:bodyDiv w:val="1"/>
      <w:marLeft w:val="0"/>
      <w:marRight w:val="0"/>
      <w:marTop w:val="0"/>
      <w:marBottom w:val="0"/>
      <w:divBdr>
        <w:top w:val="none" w:sz="0" w:space="0" w:color="auto"/>
        <w:left w:val="none" w:sz="0" w:space="0" w:color="auto"/>
        <w:bottom w:val="none" w:sz="0" w:space="0" w:color="auto"/>
        <w:right w:val="none" w:sz="0" w:space="0" w:color="auto"/>
      </w:divBdr>
    </w:div>
    <w:div w:id="674114629">
      <w:bodyDiv w:val="1"/>
      <w:marLeft w:val="0"/>
      <w:marRight w:val="0"/>
      <w:marTop w:val="0"/>
      <w:marBottom w:val="0"/>
      <w:divBdr>
        <w:top w:val="none" w:sz="0" w:space="0" w:color="auto"/>
        <w:left w:val="none" w:sz="0" w:space="0" w:color="auto"/>
        <w:bottom w:val="none" w:sz="0" w:space="0" w:color="auto"/>
        <w:right w:val="none" w:sz="0" w:space="0" w:color="auto"/>
      </w:divBdr>
    </w:div>
    <w:div w:id="674188372">
      <w:bodyDiv w:val="1"/>
      <w:marLeft w:val="0"/>
      <w:marRight w:val="0"/>
      <w:marTop w:val="0"/>
      <w:marBottom w:val="0"/>
      <w:divBdr>
        <w:top w:val="none" w:sz="0" w:space="0" w:color="auto"/>
        <w:left w:val="none" w:sz="0" w:space="0" w:color="auto"/>
        <w:bottom w:val="none" w:sz="0" w:space="0" w:color="auto"/>
        <w:right w:val="none" w:sz="0" w:space="0" w:color="auto"/>
      </w:divBdr>
    </w:div>
    <w:div w:id="681591088">
      <w:bodyDiv w:val="1"/>
      <w:marLeft w:val="0"/>
      <w:marRight w:val="0"/>
      <w:marTop w:val="0"/>
      <w:marBottom w:val="0"/>
      <w:divBdr>
        <w:top w:val="none" w:sz="0" w:space="0" w:color="auto"/>
        <w:left w:val="none" w:sz="0" w:space="0" w:color="auto"/>
        <w:bottom w:val="none" w:sz="0" w:space="0" w:color="auto"/>
        <w:right w:val="none" w:sz="0" w:space="0" w:color="auto"/>
      </w:divBdr>
    </w:div>
    <w:div w:id="683167078">
      <w:bodyDiv w:val="1"/>
      <w:marLeft w:val="0"/>
      <w:marRight w:val="0"/>
      <w:marTop w:val="0"/>
      <w:marBottom w:val="0"/>
      <w:divBdr>
        <w:top w:val="none" w:sz="0" w:space="0" w:color="auto"/>
        <w:left w:val="none" w:sz="0" w:space="0" w:color="auto"/>
        <w:bottom w:val="none" w:sz="0" w:space="0" w:color="auto"/>
        <w:right w:val="none" w:sz="0" w:space="0" w:color="auto"/>
      </w:divBdr>
    </w:div>
    <w:div w:id="685599023">
      <w:bodyDiv w:val="1"/>
      <w:marLeft w:val="0"/>
      <w:marRight w:val="0"/>
      <w:marTop w:val="0"/>
      <w:marBottom w:val="0"/>
      <w:divBdr>
        <w:top w:val="none" w:sz="0" w:space="0" w:color="auto"/>
        <w:left w:val="none" w:sz="0" w:space="0" w:color="auto"/>
        <w:bottom w:val="none" w:sz="0" w:space="0" w:color="auto"/>
        <w:right w:val="none" w:sz="0" w:space="0" w:color="auto"/>
      </w:divBdr>
    </w:div>
    <w:div w:id="702170880">
      <w:bodyDiv w:val="1"/>
      <w:marLeft w:val="0"/>
      <w:marRight w:val="0"/>
      <w:marTop w:val="0"/>
      <w:marBottom w:val="0"/>
      <w:divBdr>
        <w:top w:val="none" w:sz="0" w:space="0" w:color="auto"/>
        <w:left w:val="none" w:sz="0" w:space="0" w:color="auto"/>
        <w:bottom w:val="none" w:sz="0" w:space="0" w:color="auto"/>
        <w:right w:val="none" w:sz="0" w:space="0" w:color="auto"/>
      </w:divBdr>
    </w:div>
    <w:div w:id="708261844">
      <w:bodyDiv w:val="1"/>
      <w:marLeft w:val="0"/>
      <w:marRight w:val="0"/>
      <w:marTop w:val="0"/>
      <w:marBottom w:val="0"/>
      <w:divBdr>
        <w:top w:val="none" w:sz="0" w:space="0" w:color="auto"/>
        <w:left w:val="none" w:sz="0" w:space="0" w:color="auto"/>
        <w:bottom w:val="none" w:sz="0" w:space="0" w:color="auto"/>
        <w:right w:val="none" w:sz="0" w:space="0" w:color="auto"/>
      </w:divBdr>
    </w:div>
    <w:div w:id="709063912">
      <w:bodyDiv w:val="1"/>
      <w:marLeft w:val="0"/>
      <w:marRight w:val="0"/>
      <w:marTop w:val="0"/>
      <w:marBottom w:val="0"/>
      <w:divBdr>
        <w:top w:val="none" w:sz="0" w:space="0" w:color="auto"/>
        <w:left w:val="none" w:sz="0" w:space="0" w:color="auto"/>
        <w:bottom w:val="none" w:sz="0" w:space="0" w:color="auto"/>
        <w:right w:val="none" w:sz="0" w:space="0" w:color="auto"/>
      </w:divBdr>
    </w:div>
    <w:div w:id="709106548">
      <w:bodyDiv w:val="1"/>
      <w:marLeft w:val="0"/>
      <w:marRight w:val="0"/>
      <w:marTop w:val="0"/>
      <w:marBottom w:val="0"/>
      <w:divBdr>
        <w:top w:val="none" w:sz="0" w:space="0" w:color="auto"/>
        <w:left w:val="none" w:sz="0" w:space="0" w:color="auto"/>
        <w:bottom w:val="none" w:sz="0" w:space="0" w:color="auto"/>
        <w:right w:val="none" w:sz="0" w:space="0" w:color="auto"/>
      </w:divBdr>
    </w:div>
    <w:div w:id="717515512">
      <w:bodyDiv w:val="1"/>
      <w:marLeft w:val="0"/>
      <w:marRight w:val="0"/>
      <w:marTop w:val="0"/>
      <w:marBottom w:val="0"/>
      <w:divBdr>
        <w:top w:val="none" w:sz="0" w:space="0" w:color="auto"/>
        <w:left w:val="none" w:sz="0" w:space="0" w:color="auto"/>
        <w:bottom w:val="none" w:sz="0" w:space="0" w:color="auto"/>
        <w:right w:val="none" w:sz="0" w:space="0" w:color="auto"/>
      </w:divBdr>
    </w:div>
    <w:div w:id="724182882">
      <w:bodyDiv w:val="1"/>
      <w:marLeft w:val="0"/>
      <w:marRight w:val="0"/>
      <w:marTop w:val="0"/>
      <w:marBottom w:val="0"/>
      <w:divBdr>
        <w:top w:val="none" w:sz="0" w:space="0" w:color="auto"/>
        <w:left w:val="none" w:sz="0" w:space="0" w:color="auto"/>
        <w:bottom w:val="none" w:sz="0" w:space="0" w:color="auto"/>
        <w:right w:val="none" w:sz="0" w:space="0" w:color="auto"/>
      </w:divBdr>
    </w:div>
    <w:div w:id="730806877">
      <w:bodyDiv w:val="1"/>
      <w:marLeft w:val="0"/>
      <w:marRight w:val="0"/>
      <w:marTop w:val="0"/>
      <w:marBottom w:val="0"/>
      <w:divBdr>
        <w:top w:val="none" w:sz="0" w:space="0" w:color="auto"/>
        <w:left w:val="none" w:sz="0" w:space="0" w:color="auto"/>
        <w:bottom w:val="none" w:sz="0" w:space="0" w:color="auto"/>
        <w:right w:val="none" w:sz="0" w:space="0" w:color="auto"/>
      </w:divBdr>
    </w:div>
    <w:div w:id="741177792">
      <w:bodyDiv w:val="1"/>
      <w:marLeft w:val="0"/>
      <w:marRight w:val="0"/>
      <w:marTop w:val="0"/>
      <w:marBottom w:val="0"/>
      <w:divBdr>
        <w:top w:val="none" w:sz="0" w:space="0" w:color="auto"/>
        <w:left w:val="none" w:sz="0" w:space="0" w:color="auto"/>
        <w:bottom w:val="none" w:sz="0" w:space="0" w:color="auto"/>
        <w:right w:val="none" w:sz="0" w:space="0" w:color="auto"/>
      </w:divBdr>
    </w:div>
    <w:div w:id="748623459">
      <w:bodyDiv w:val="1"/>
      <w:marLeft w:val="0"/>
      <w:marRight w:val="0"/>
      <w:marTop w:val="0"/>
      <w:marBottom w:val="0"/>
      <w:divBdr>
        <w:top w:val="none" w:sz="0" w:space="0" w:color="auto"/>
        <w:left w:val="none" w:sz="0" w:space="0" w:color="auto"/>
        <w:bottom w:val="none" w:sz="0" w:space="0" w:color="auto"/>
        <w:right w:val="none" w:sz="0" w:space="0" w:color="auto"/>
      </w:divBdr>
    </w:div>
    <w:div w:id="753668332">
      <w:bodyDiv w:val="1"/>
      <w:marLeft w:val="0"/>
      <w:marRight w:val="0"/>
      <w:marTop w:val="0"/>
      <w:marBottom w:val="0"/>
      <w:divBdr>
        <w:top w:val="none" w:sz="0" w:space="0" w:color="auto"/>
        <w:left w:val="none" w:sz="0" w:space="0" w:color="auto"/>
        <w:bottom w:val="none" w:sz="0" w:space="0" w:color="auto"/>
        <w:right w:val="none" w:sz="0" w:space="0" w:color="auto"/>
      </w:divBdr>
    </w:div>
    <w:div w:id="753740182">
      <w:bodyDiv w:val="1"/>
      <w:marLeft w:val="0"/>
      <w:marRight w:val="0"/>
      <w:marTop w:val="0"/>
      <w:marBottom w:val="0"/>
      <w:divBdr>
        <w:top w:val="none" w:sz="0" w:space="0" w:color="auto"/>
        <w:left w:val="none" w:sz="0" w:space="0" w:color="auto"/>
        <w:bottom w:val="none" w:sz="0" w:space="0" w:color="auto"/>
        <w:right w:val="none" w:sz="0" w:space="0" w:color="auto"/>
      </w:divBdr>
    </w:div>
    <w:div w:id="754590862">
      <w:bodyDiv w:val="1"/>
      <w:marLeft w:val="0"/>
      <w:marRight w:val="0"/>
      <w:marTop w:val="0"/>
      <w:marBottom w:val="0"/>
      <w:divBdr>
        <w:top w:val="none" w:sz="0" w:space="0" w:color="auto"/>
        <w:left w:val="none" w:sz="0" w:space="0" w:color="auto"/>
        <w:bottom w:val="none" w:sz="0" w:space="0" w:color="auto"/>
        <w:right w:val="none" w:sz="0" w:space="0" w:color="auto"/>
      </w:divBdr>
    </w:div>
    <w:div w:id="755786871">
      <w:bodyDiv w:val="1"/>
      <w:marLeft w:val="0"/>
      <w:marRight w:val="0"/>
      <w:marTop w:val="0"/>
      <w:marBottom w:val="0"/>
      <w:divBdr>
        <w:top w:val="none" w:sz="0" w:space="0" w:color="auto"/>
        <w:left w:val="none" w:sz="0" w:space="0" w:color="auto"/>
        <w:bottom w:val="none" w:sz="0" w:space="0" w:color="auto"/>
        <w:right w:val="none" w:sz="0" w:space="0" w:color="auto"/>
      </w:divBdr>
    </w:div>
    <w:div w:id="758217473">
      <w:bodyDiv w:val="1"/>
      <w:marLeft w:val="0"/>
      <w:marRight w:val="0"/>
      <w:marTop w:val="0"/>
      <w:marBottom w:val="0"/>
      <w:divBdr>
        <w:top w:val="none" w:sz="0" w:space="0" w:color="auto"/>
        <w:left w:val="none" w:sz="0" w:space="0" w:color="auto"/>
        <w:bottom w:val="none" w:sz="0" w:space="0" w:color="auto"/>
        <w:right w:val="none" w:sz="0" w:space="0" w:color="auto"/>
      </w:divBdr>
    </w:div>
    <w:div w:id="760951476">
      <w:bodyDiv w:val="1"/>
      <w:marLeft w:val="0"/>
      <w:marRight w:val="0"/>
      <w:marTop w:val="0"/>
      <w:marBottom w:val="0"/>
      <w:divBdr>
        <w:top w:val="none" w:sz="0" w:space="0" w:color="auto"/>
        <w:left w:val="none" w:sz="0" w:space="0" w:color="auto"/>
        <w:bottom w:val="none" w:sz="0" w:space="0" w:color="auto"/>
        <w:right w:val="none" w:sz="0" w:space="0" w:color="auto"/>
      </w:divBdr>
    </w:div>
    <w:div w:id="765005721">
      <w:bodyDiv w:val="1"/>
      <w:marLeft w:val="0"/>
      <w:marRight w:val="0"/>
      <w:marTop w:val="0"/>
      <w:marBottom w:val="0"/>
      <w:divBdr>
        <w:top w:val="none" w:sz="0" w:space="0" w:color="auto"/>
        <w:left w:val="none" w:sz="0" w:space="0" w:color="auto"/>
        <w:bottom w:val="none" w:sz="0" w:space="0" w:color="auto"/>
        <w:right w:val="none" w:sz="0" w:space="0" w:color="auto"/>
      </w:divBdr>
    </w:div>
    <w:div w:id="775323597">
      <w:bodyDiv w:val="1"/>
      <w:marLeft w:val="0"/>
      <w:marRight w:val="0"/>
      <w:marTop w:val="0"/>
      <w:marBottom w:val="0"/>
      <w:divBdr>
        <w:top w:val="none" w:sz="0" w:space="0" w:color="auto"/>
        <w:left w:val="none" w:sz="0" w:space="0" w:color="auto"/>
        <w:bottom w:val="none" w:sz="0" w:space="0" w:color="auto"/>
        <w:right w:val="none" w:sz="0" w:space="0" w:color="auto"/>
      </w:divBdr>
    </w:div>
    <w:div w:id="787546139">
      <w:bodyDiv w:val="1"/>
      <w:marLeft w:val="0"/>
      <w:marRight w:val="0"/>
      <w:marTop w:val="0"/>
      <w:marBottom w:val="0"/>
      <w:divBdr>
        <w:top w:val="none" w:sz="0" w:space="0" w:color="auto"/>
        <w:left w:val="none" w:sz="0" w:space="0" w:color="auto"/>
        <w:bottom w:val="none" w:sz="0" w:space="0" w:color="auto"/>
        <w:right w:val="none" w:sz="0" w:space="0" w:color="auto"/>
      </w:divBdr>
    </w:div>
    <w:div w:id="788669135">
      <w:bodyDiv w:val="1"/>
      <w:marLeft w:val="0"/>
      <w:marRight w:val="0"/>
      <w:marTop w:val="0"/>
      <w:marBottom w:val="0"/>
      <w:divBdr>
        <w:top w:val="none" w:sz="0" w:space="0" w:color="auto"/>
        <w:left w:val="none" w:sz="0" w:space="0" w:color="auto"/>
        <w:bottom w:val="none" w:sz="0" w:space="0" w:color="auto"/>
        <w:right w:val="none" w:sz="0" w:space="0" w:color="auto"/>
      </w:divBdr>
    </w:div>
    <w:div w:id="799228536">
      <w:bodyDiv w:val="1"/>
      <w:marLeft w:val="0"/>
      <w:marRight w:val="0"/>
      <w:marTop w:val="0"/>
      <w:marBottom w:val="0"/>
      <w:divBdr>
        <w:top w:val="none" w:sz="0" w:space="0" w:color="auto"/>
        <w:left w:val="none" w:sz="0" w:space="0" w:color="auto"/>
        <w:bottom w:val="none" w:sz="0" w:space="0" w:color="auto"/>
        <w:right w:val="none" w:sz="0" w:space="0" w:color="auto"/>
      </w:divBdr>
    </w:div>
    <w:div w:id="808546832">
      <w:bodyDiv w:val="1"/>
      <w:marLeft w:val="0"/>
      <w:marRight w:val="0"/>
      <w:marTop w:val="0"/>
      <w:marBottom w:val="0"/>
      <w:divBdr>
        <w:top w:val="none" w:sz="0" w:space="0" w:color="auto"/>
        <w:left w:val="none" w:sz="0" w:space="0" w:color="auto"/>
        <w:bottom w:val="none" w:sz="0" w:space="0" w:color="auto"/>
        <w:right w:val="none" w:sz="0" w:space="0" w:color="auto"/>
      </w:divBdr>
    </w:div>
    <w:div w:id="810287921">
      <w:bodyDiv w:val="1"/>
      <w:marLeft w:val="0"/>
      <w:marRight w:val="0"/>
      <w:marTop w:val="0"/>
      <w:marBottom w:val="0"/>
      <w:divBdr>
        <w:top w:val="none" w:sz="0" w:space="0" w:color="auto"/>
        <w:left w:val="none" w:sz="0" w:space="0" w:color="auto"/>
        <w:bottom w:val="none" w:sz="0" w:space="0" w:color="auto"/>
        <w:right w:val="none" w:sz="0" w:space="0" w:color="auto"/>
      </w:divBdr>
    </w:div>
    <w:div w:id="814643071">
      <w:bodyDiv w:val="1"/>
      <w:marLeft w:val="0"/>
      <w:marRight w:val="0"/>
      <w:marTop w:val="0"/>
      <w:marBottom w:val="0"/>
      <w:divBdr>
        <w:top w:val="none" w:sz="0" w:space="0" w:color="auto"/>
        <w:left w:val="none" w:sz="0" w:space="0" w:color="auto"/>
        <w:bottom w:val="none" w:sz="0" w:space="0" w:color="auto"/>
        <w:right w:val="none" w:sz="0" w:space="0" w:color="auto"/>
      </w:divBdr>
    </w:div>
    <w:div w:id="817915586">
      <w:bodyDiv w:val="1"/>
      <w:marLeft w:val="0"/>
      <w:marRight w:val="0"/>
      <w:marTop w:val="0"/>
      <w:marBottom w:val="0"/>
      <w:divBdr>
        <w:top w:val="none" w:sz="0" w:space="0" w:color="auto"/>
        <w:left w:val="none" w:sz="0" w:space="0" w:color="auto"/>
        <w:bottom w:val="none" w:sz="0" w:space="0" w:color="auto"/>
        <w:right w:val="none" w:sz="0" w:space="0" w:color="auto"/>
      </w:divBdr>
    </w:div>
    <w:div w:id="819272018">
      <w:bodyDiv w:val="1"/>
      <w:marLeft w:val="0"/>
      <w:marRight w:val="0"/>
      <w:marTop w:val="0"/>
      <w:marBottom w:val="0"/>
      <w:divBdr>
        <w:top w:val="none" w:sz="0" w:space="0" w:color="auto"/>
        <w:left w:val="none" w:sz="0" w:space="0" w:color="auto"/>
        <w:bottom w:val="none" w:sz="0" w:space="0" w:color="auto"/>
        <w:right w:val="none" w:sz="0" w:space="0" w:color="auto"/>
      </w:divBdr>
    </w:div>
    <w:div w:id="821889953">
      <w:bodyDiv w:val="1"/>
      <w:marLeft w:val="0"/>
      <w:marRight w:val="0"/>
      <w:marTop w:val="0"/>
      <w:marBottom w:val="0"/>
      <w:divBdr>
        <w:top w:val="none" w:sz="0" w:space="0" w:color="auto"/>
        <w:left w:val="none" w:sz="0" w:space="0" w:color="auto"/>
        <w:bottom w:val="none" w:sz="0" w:space="0" w:color="auto"/>
        <w:right w:val="none" w:sz="0" w:space="0" w:color="auto"/>
      </w:divBdr>
    </w:div>
    <w:div w:id="826286913">
      <w:bodyDiv w:val="1"/>
      <w:marLeft w:val="0"/>
      <w:marRight w:val="0"/>
      <w:marTop w:val="0"/>
      <w:marBottom w:val="0"/>
      <w:divBdr>
        <w:top w:val="none" w:sz="0" w:space="0" w:color="auto"/>
        <w:left w:val="none" w:sz="0" w:space="0" w:color="auto"/>
        <w:bottom w:val="none" w:sz="0" w:space="0" w:color="auto"/>
        <w:right w:val="none" w:sz="0" w:space="0" w:color="auto"/>
      </w:divBdr>
    </w:div>
    <w:div w:id="829559673">
      <w:bodyDiv w:val="1"/>
      <w:marLeft w:val="0"/>
      <w:marRight w:val="0"/>
      <w:marTop w:val="0"/>
      <w:marBottom w:val="0"/>
      <w:divBdr>
        <w:top w:val="none" w:sz="0" w:space="0" w:color="auto"/>
        <w:left w:val="none" w:sz="0" w:space="0" w:color="auto"/>
        <w:bottom w:val="none" w:sz="0" w:space="0" w:color="auto"/>
        <w:right w:val="none" w:sz="0" w:space="0" w:color="auto"/>
      </w:divBdr>
    </w:div>
    <w:div w:id="831260136">
      <w:bodyDiv w:val="1"/>
      <w:marLeft w:val="0"/>
      <w:marRight w:val="0"/>
      <w:marTop w:val="0"/>
      <w:marBottom w:val="0"/>
      <w:divBdr>
        <w:top w:val="none" w:sz="0" w:space="0" w:color="auto"/>
        <w:left w:val="none" w:sz="0" w:space="0" w:color="auto"/>
        <w:bottom w:val="none" w:sz="0" w:space="0" w:color="auto"/>
        <w:right w:val="none" w:sz="0" w:space="0" w:color="auto"/>
      </w:divBdr>
    </w:div>
    <w:div w:id="845096727">
      <w:bodyDiv w:val="1"/>
      <w:marLeft w:val="0"/>
      <w:marRight w:val="0"/>
      <w:marTop w:val="0"/>
      <w:marBottom w:val="0"/>
      <w:divBdr>
        <w:top w:val="none" w:sz="0" w:space="0" w:color="auto"/>
        <w:left w:val="none" w:sz="0" w:space="0" w:color="auto"/>
        <w:bottom w:val="none" w:sz="0" w:space="0" w:color="auto"/>
        <w:right w:val="none" w:sz="0" w:space="0" w:color="auto"/>
      </w:divBdr>
    </w:div>
    <w:div w:id="848956930">
      <w:bodyDiv w:val="1"/>
      <w:marLeft w:val="0"/>
      <w:marRight w:val="0"/>
      <w:marTop w:val="0"/>
      <w:marBottom w:val="0"/>
      <w:divBdr>
        <w:top w:val="none" w:sz="0" w:space="0" w:color="auto"/>
        <w:left w:val="none" w:sz="0" w:space="0" w:color="auto"/>
        <w:bottom w:val="none" w:sz="0" w:space="0" w:color="auto"/>
        <w:right w:val="none" w:sz="0" w:space="0" w:color="auto"/>
      </w:divBdr>
    </w:div>
    <w:div w:id="854610891">
      <w:bodyDiv w:val="1"/>
      <w:marLeft w:val="0"/>
      <w:marRight w:val="0"/>
      <w:marTop w:val="0"/>
      <w:marBottom w:val="0"/>
      <w:divBdr>
        <w:top w:val="none" w:sz="0" w:space="0" w:color="auto"/>
        <w:left w:val="none" w:sz="0" w:space="0" w:color="auto"/>
        <w:bottom w:val="none" w:sz="0" w:space="0" w:color="auto"/>
        <w:right w:val="none" w:sz="0" w:space="0" w:color="auto"/>
      </w:divBdr>
    </w:div>
    <w:div w:id="855269607">
      <w:bodyDiv w:val="1"/>
      <w:marLeft w:val="0"/>
      <w:marRight w:val="0"/>
      <w:marTop w:val="0"/>
      <w:marBottom w:val="0"/>
      <w:divBdr>
        <w:top w:val="none" w:sz="0" w:space="0" w:color="auto"/>
        <w:left w:val="none" w:sz="0" w:space="0" w:color="auto"/>
        <w:bottom w:val="none" w:sz="0" w:space="0" w:color="auto"/>
        <w:right w:val="none" w:sz="0" w:space="0" w:color="auto"/>
      </w:divBdr>
    </w:div>
    <w:div w:id="857357569">
      <w:bodyDiv w:val="1"/>
      <w:marLeft w:val="0"/>
      <w:marRight w:val="0"/>
      <w:marTop w:val="0"/>
      <w:marBottom w:val="0"/>
      <w:divBdr>
        <w:top w:val="none" w:sz="0" w:space="0" w:color="auto"/>
        <w:left w:val="none" w:sz="0" w:space="0" w:color="auto"/>
        <w:bottom w:val="none" w:sz="0" w:space="0" w:color="auto"/>
        <w:right w:val="none" w:sz="0" w:space="0" w:color="auto"/>
      </w:divBdr>
    </w:div>
    <w:div w:id="860095028">
      <w:bodyDiv w:val="1"/>
      <w:marLeft w:val="0"/>
      <w:marRight w:val="0"/>
      <w:marTop w:val="0"/>
      <w:marBottom w:val="0"/>
      <w:divBdr>
        <w:top w:val="none" w:sz="0" w:space="0" w:color="auto"/>
        <w:left w:val="none" w:sz="0" w:space="0" w:color="auto"/>
        <w:bottom w:val="none" w:sz="0" w:space="0" w:color="auto"/>
        <w:right w:val="none" w:sz="0" w:space="0" w:color="auto"/>
      </w:divBdr>
    </w:div>
    <w:div w:id="875435355">
      <w:bodyDiv w:val="1"/>
      <w:marLeft w:val="0"/>
      <w:marRight w:val="0"/>
      <w:marTop w:val="0"/>
      <w:marBottom w:val="0"/>
      <w:divBdr>
        <w:top w:val="none" w:sz="0" w:space="0" w:color="auto"/>
        <w:left w:val="none" w:sz="0" w:space="0" w:color="auto"/>
        <w:bottom w:val="none" w:sz="0" w:space="0" w:color="auto"/>
        <w:right w:val="none" w:sz="0" w:space="0" w:color="auto"/>
      </w:divBdr>
    </w:div>
    <w:div w:id="875696489">
      <w:bodyDiv w:val="1"/>
      <w:marLeft w:val="0"/>
      <w:marRight w:val="0"/>
      <w:marTop w:val="0"/>
      <w:marBottom w:val="0"/>
      <w:divBdr>
        <w:top w:val="none" w:sz="0" w:space="0" w:color="auto"/>
        <w:left w:val="none" w:sz="0" w:space="0" w:color="auto"/>
        <w:bottom w:val="none" w:sz="0" w:space="0" w:color="auto"/>
        <w:right w:val="none" w:sz="0" w:space="0" w:color="auto"/>
      </w:divBdr>
    </w:div>
    <w:div w:id="890314281">
      <w:bodyDiv w:val="1"/>
      <w:marLeft w:val="0"/>
      <w:marRight w:val="0"/>
      <w:marTop w:val="0"/>
      <w:marBottom w:val="0"/>
      <w:divBdr>
        <w:top w:val="none" w:sz="0" w:space="0" w:color="auto"/>
        <w:left w:val="none" w:sz="0" w:space="0" w:color="auto"/>
        <w:bottom w:val="none" w:sz="0" w:space="0" w:color="auto"/>
        <w:right w:val="none" w:sz="0" w:space="0" w:color="auto"/>
      </w:divBdr>
    </w:div>
    <w:div w:id="890458105">
      <w:bodyDiv w:val="1"/>
      <w:marLeft w:val="0"/>
      <w:marRight w:val="0"/>
      <w:marTop w:val="0"/>
      <w:marBottom w:val="0"/>
      <w:divBdr>
        <w:top w:val="none" w:sz="0" w:space="0" w:color="auto"/>
        <w:left w:val="none" w:sz="0" w:space="0" w:color="auto"/>
        <w:bottom w:val="none" w:sz="0" w:space="0" w:color="auto"/>
        <w:right w:val="none" w:sz="0" w:space="0" w:color="auto"/>
      </w:divBdr>
    </w:div>
    <w:div w:id="894899027">
      <w:bodyDiv w:val="1"/>
      <w:marLeft w:val="0"/>
      <w:marRight w:val="0"/>
      <w:marTop w:val="0"/>
      <w:marBottom w:val="0"/>
      <w:divBdr>
        <w:top w:val="none" w:sz="0" w:space="0" w:color="auto"/>
        <w:left w:val="none" w:sz="0" w:space="0" w:color="auto"/>
        <w:bottom w:val="none" w:sz="0" w:space="0" w:color="auto"/>
        <w:right w:val="none" w:sz="0" w:space="0" w:color="auto"/>
      </w:divBdr>
    </w:div>
    <w:div w:id="896092564">
      <w:bodyDiv w:val="1"/>
      <w:marLeft w:val="0"/>
      <w:marRight w:val="0"/>
      <w:marTop w:val="0"/>
      <w:marBottom w:val="0"/>
      <w:divBdr>
        <w:top w:val="none" w:sz="0" w:space="0" w:color="auto"/>
        <w:left w:val="none" w:sz="0" w:space="0" w:color="auto"/>
        <w:bottom w:val="none" w:sz="0" w:space="0" w:color="auto"/>
        <w:right w:val="none" w:sz="0" w:space="0" w:color="auto"/>
      </w:divBdr>
    </w:div>
    <w:div w:id="897594564">
      <w:bodyDiv w:val="1"/>
      <w:marLeft w:val="0"/>
      <w:marRight w:val="0"/>
      <w:marTop w:val="0"/>
      <w:marBottom w:val="0"/>
      <w:divBdr>
        <w:top w:val="none" w:sz="0" w:space="0" w:color="auto"/>
        <w:left w:val="none" w:sz="0" w:space="0" w:color="auto"/>
        <w:bottom w:val="none" w:sz="0" w:space="0" w:color="auto"/>
        <w:right w:val="none" w:sz="0" w:space="0" w:color="auto"/>
      </w:divBdr>
    </w:div>
    <w:div w:id="901789214">
      <w:bodyDiv w:val="1"/>
      <w:marLeft w:val="0"/>
      <w:marRight w:val="0"/>
      <w:marTop w:val="0"/>
      <w:marBottom w:val="0"/>
      <w:divBdr>
        <w:top w:val="none" w:sz="0" w:space="0" w:color="auto"/>
        <w:left w:val="none" w:sz="0" w:space="0" w:color="auto"/>
        <w:bottom w:val="none" w:sz="0" w:space="0" w:color="auto"/>
        <w:right w:val="none" w:sz="0" w:space="0" w:color="auto"/>
      </w:divBdr>
    </w:div>
    <w:div w:id="910309297">
      <w:bodyDiv w:val="1"/>
      <w:marLeft w:val="0"/>
      <w:marRight w:val="0"/>
      <w:marTop w:val="0"/>
      <w:marBottom w:val="0"/>
      <w:divBdr>
        <w:top w:val="none" w:sz="0" w:space="0" w:color="auto"/>
        <w:left w:val="none" w:sz="0" w:space="0" w:color="auto"/>
        <w:bottom w:val="none" w:sz="0" w:space="0" w:color="auto"/>
        <w:right w:val="none" w:sz="0" w:space="0" w:color="auto"/>
      </w:divBdr>
    </w:div>
    <w:div w:id="920018778">
      <w:bodyDiv w:val="1"/>
      <w:marLeft w:val="0"/>
      <w:marRight w:val="0"/>
      <w:marTop w:val="0"/>
      <w:marBottom w:val="0"/>
      <w:divBdr>
        <w:top w:val="none" w:sz="0" w:space="0" w:color="auto"/>
        <w:left w:val="none" w:sz="0" w:space="0" w:color="auto"/>
        <w:bottom w:val="none" w:sz="0" w:space="0" w:color="auto"/>
        <w:right w:val="none" w:sz="0" w:space="0" w:color="auto"/>
      </w:divBdr>
    </w:div>
    <w:div w:id="938173290">
      <w:bodyDiv w:val="1"/>
      <w:marLeft w:val="0"/>
      <w:marRight w:val="0"/>
      <w:marTop w:val="0"/>
      <w:marBottom w:val="0"/>
      <w:divBdr>
        <w:top w:val="none" w:sz="0" w:space="0" w:color="auto"/>
        <w:left w:val="none" w:sz="0" w:space="0" w:color="auto"/>
        <w:bottom w:val="none" w:sz="0" w:space="0" w:color="auto"/>
        <w:right w:val="none" w:sz="0" w:space="0" w:color="auto"/>
      </w:divBdr>
    </w:div>
    <w:div w:id="942029628">
      <w:bodyDiv w:val="1"/>
      <w:marLeft w:val="0"/>
      <w:marRight w:val="0"/>
      <w:marTop w:val="0"/>
      <w:marBottom w:val="0"/>
      <w:divBdr>
        <w:top w:val="none" w:sz="0" w:space="0" w:color="auto"/>
        <w:left w:val="none" w:sz="0" w:space="0" w:color="auto"/>
        <w:bottom w:val="none" w:sz="0" w:space="0" w:color="auto"/>
        <w:right w:val="none" w:sz="0" w:space="0" w:color="auto"/>
      </w:divBdr>
    </w:div>
    <w:div w:id="952859759">
      <w:bodyDiv w:val="1"/>
      <w:marLeft w:val="0"/>
      <w:marRight w:val="0"/>
      <w:marTop w:val="0"/>
      <w:marBottom w:val="0"/>
      <w:divBdr>
        <w:top w:val="none" w:sz="0" w:space="0" w:color="auto"/>
        <w:left w:val="none" w:sz="0" w:space="0" w:color="auto"/>
        <w:bottom w:val="none" w:sz="0" w:space="0" w:color="auto"/>
        <w:right w:val="none" w:sz="0" w:space="0" w:color="auto"/>
      </w:divBdr>
    </w:div>
    <w:div w:id="954824467">
      <w:bodyDiv w:val="1"/>
      <w:marLeft w:val="0"/>
      <w:marRight w:val="0"/>
      <w:marTop w:val="0"/>
      <w:marBottom w:val="0"/>
      <w:divBdr>
        <w:top w:val="none" w:sz="0" w:space="0" w:color="auto"/>
        <w:left w:val="none" w:sz="0" w:space="0" w:color="auto"/>
        <w:bottom w:val="none" w:sz="0" w:space="0" w:color="auto"/>
        <w:right w:val="none" w:sz="0" w:space="0" w:color="auto"/>
      </w:divBdr>
    </w:div>
    <w:div w:id="979072540">
      <w:bodyDiv w:val="1"/>
      <w:marLeft w:val="0"/>
      <w:marRight w:val="0"/>
      <w:marTop w:val="0"/>
      <w:marBottom w:val="0"/>
      <w:divBdr>
        <w:top w:val="none" w:sz="0" w:space="0" w:color="auto"/>
        <w:left w:val="none" w:sz="0" w:space="0" w:color="auto"/>
        <w:bottom w:val="none" w:sz="0" w:space="0" w:color="auto"/>
        <w:right w:val="none" w:sz="0" w:space="0" w:color="auto"/>
      </w:divBdr>
    </w:div>
    <w:div w:id="980311548">
      <w:bodyDiv w:val="1"/>
      <w:marLeft w:val="0"/>
      <w:marRight w:val="0"/>
      <w:marTop w:val="0"/>
      <w:marBottom w:val="0"/>
      <w:divBdr>
        <w:top w:val="none" w:sz="0" w:space="0" w:color="auto"/>
        <w:left w:val="none" w:sz="0" w:space="0" w:color="auto"/>
        <w:bottom w:val="none" w:sz="0" w:space="0" w:color="auto"/>
        <w:right w:val="none" w:sz="0" w:space="0" w:color="auto"/>
      </w:divBdr>
    </w:div>
    <w:div w:id="1015116118">
      <w:bodyDiv w:val="1"/>
      <w:marLeft w:val="0"/>
      <w:marRight w:val="0"/>
      <w:marTop w:val="0"/>
      <w:marBottom w:val="0"/>
      <w:divBdr>
        <w:top w:val="none" w:sz="0" w:space="0" w:color="auto"/>
        <w:left w:val="none" w:sz="0" w:space="0" w:color="auto"/>
        <w:bottom w:val="none" w:sz="0" w:space="0" w:color="auto"/>
        <w:right w:val="none" w:sz="0" w:space="0" w:color="auto"/>
      </w:divBdr>
    </w:div>
    <w:div w:id="1019158078">
      <w:bodyDiv w:val="1"/>
      <w:marLeft w:val="0"/>
      <w:marRight w:val="0"/>
      <w:marTop w:val="0"/>
      <w:marBottom w:val="0"/>
      <w:divBdr>
        <w:top w:val="none" w:sz="0" w:space="0" w:color="auto"/>
        <w:left w:val="none" w:sz="0" w:space="0" w:color="auto"/>
        <w:bottom w:val="none" w:sz="0" w:space="0" w:color="auto"/>
        <w:right w:val="none" w:sz="0" w:space="0" w:color="auto"/>
      </w:divBdr>
    </w:div>
    <w:div w:id="1026061886">
      <w:bodyDiv w:val="1"/>
      <w:marLeft w:val="0"/>
      <w:marRight w:val="0"/>
      <w:marTop w:val="0"/>
      <w:marBottom w:val="0"/>
      <w:divBdr>
        <w:top w:val="none" w:sz="0" w:space="0" w:color="auto"/>
        <w:left w:val="none" w:sz="0" w:space="0" w:color="auto"/>
        <w:bottom w:val="none" w:sz="0" w:space="0" w:color="auto"/>
        <w:right w:val="none" w:sz="0" w:space="0" w:color="auto"/>
      </w:divBdr>
    </w:div>
    <w:div w:id="1031227299">
      <w:bodyDiv w:val="1"/>
      <w:marLeft w:val="0"/>
      <w:marRight w:val="0"/>
      <w:marTop w:val="0"/>
      <w:marBottom w:val="0"/>
      <w:divBdr>
        <w:top w:val="none" w:sz="0" w:space="0" w:color="auto"/>
        <w:left w:val="none" w:sz="0" w:space="0" w:color="auto"/>
        <w:bottom w:val="none" w:sz="0" w:space="0" w:color="auto"/>
        <w:right w:val="none" w:sz="0" w:space="0" w:color="auto"/>
      </w:divBdr>
    </w:div>
    <w:div w:id="1031804915">
      <w:bodyDiv w:val="1"/>
      <w:marLeft w:val="0"/>
      <w:marRight w:val="0"/>
      <w:marTop w:val="0"/>
      <w:marBottom w:val="0"/>
      <w:divBdr>
        <w:top w:val="none" w:sz="0" w:space="0" w:color="auto"/>
        <w:left w:val="none" w:sz="0" w:space="0" w:color="auto"/>
        <w:bottom w:val="none" w:sz="0" w:space="0" w:color="auto"/>
        <w:right w:val="none" w:sz="0" w:space="0" w:color="auto"/>
      </w:divBdr>
    </w:div>
    <w:div w:id="1043600673">
      <w:bodyDiv w:val="1"/>
      <w:marLeft w:val="0"/>
      <w:marRight w:val="0"/>
      <w:marTop w:val="0"/>
      <w:marBottom w:val="0"/>
      <w:divBdr>
        <w:top w:val="none" w:sz="0" w:space="0" w:color="auto"/>
        <w:left w:val="none" w:sz="0" w:space="0" w:color="auto"/>
        <w:bottom w:val="none" w:sz="0" w:space="0" w:color="auto"/>
        <w:right w:val="none" w:sz="0" w:space="0" w:color="auto"/>
      </w:divBdr>
    </w:div>
    <w:div w:id="1081173903">
      <w:bodyDiv w:val="1"/>
      <w:marLeft w:val="0"/>
      <w:marRight w:val="0"/>
      <w:marTop w:val="0"/>
      <w:marBottom w:val="0"/>
      <w:divBdr>
        <w:top w:val="none" w:sz="0" w:space="0" w:color="auto"/>
        <w:left w:val="none" w:sz="0" w:space="0" w:color="auto"/>
        <w:bottom w:val="none" w:sz="0" w:space="0" w:color="auto"/>
        <w:right w:val="none" w:sz="0" w:space="0" w:color="auto"/>
      </w:divBdr>
    </w:div>
    <w:div w:id="1086850394">
      <w:bodyDiv w:val="1"/>
      <w:marLeft w:val="0"/>
      <w:marRight w:val="0"/>
      <w:marTop w:val="0"/>
      <w:marBottom w:val="0"/>
      <w:divBdr>
        <w:top w:val="none" w:sz="0" w:space="0" w:color="auto"/>
        <w:left w:val="none" w:sz="0" w:space="0" w:color="auto"/>
        <w:bottom w:val="none" w:sz="0" w:space="0" w:color="auto"/>
        <w:right w:val="none" w:sz="0" w:space="0" w:color="auto"/>
      </w:divBdr>
    </w:div>
    <w:div w:id="1094352676">
      <w:bodyDiv w:val="1"/>
      <w:marLeft w:val="0"/>
      <w:marRight w:val="0"/>
      <w:marTop w:val="0"/>
      <w:marBottom w:val="0"/>
      <w:divBdr>
        <w:top w:val="none" w:sz="0" w:space="0" w:color="auto"/>
        <w:left w:val="none" w:sz="0" w:space="0" w:color="auto"/>
        <w:bottom w:val="none" w:sz="0" w:space="0" w:color="auto"/>
        <w:right w:val="none" w:sz="0" w:space="0" w:color="auto"/>
      </w:divBdr>
    </w:div>
    <w:div w:id="1096365079">
      <w:bodyDiv w:val="1"/>
      <w:marLeft w:val="0"/>
      <w:marRight w:val="0"/>
      <w:marTop w:val="0"/>
      <w:marBottom w:val="0"/>
      <w:divBdr>
        <w:top w:val="none" w:sz="0" w:space="0" w:color="auto"/>
        <w:left w:val="none" w:sz="0" w:space="0" w:color="auto"/>
        <w:bottom w:val="none" w:sz="0" w:space="0" w:color="auto"/>
        <w:right w:val="none" w:sz="0" w:space="0" w:color="auto"/>
      </w:divBdr>
    </w:div>
    <w:div w:id="1107653015">
      <w:bodyDiv w:val="1"/>
      <w:marLeft w:val="0"/>
      <w:marRight w:val="0"/>
      <w:marTop w:val="0"/>
      <w:marBottom w:val="0"/>
      <w:divBdr>
        <w:top w:val="none" w:sz="0" w:space="0" w:color="auto"/>
        <w:left w:val="none" w:sz="0" w:space="0" w:color="auto"/>
        <w:bottom w:val="none" w:sz="0" w:space="0" w:color="auto"/>
        <w:right w:val="none" w:sz="0" w:space="0" w:color="auto"/>
      </w:divBdr>
    </w:div>
    <w:div w:id="1116868714">
      <w:bodyDiv w:val="1"/>
      <w:marLeft w:val="0"/>
      <w:marRight w:val="0"/>
      <w:marTop w:val="0"/>
      <w:marBottom w:val="0"/>
      <w:divBdr>
        <w:top w:val="none" w:sz="0" w:space="0" w:color="auto"/>
        <w:left w:val="none" w:sz="0" w:space="0" w:color="auto"/>
        <w:bottom w:val="none" w:sz="0" w:space="0" w:color="auto"/>
        <w:right w:val="none" w:sz="0" w:space="0" w:color="auto"/>
      </w:divBdr>
    </w:div>
    <w:div w:id="1123619588">
      <w:bodyDiv w:val="1"/>
      <w:marLeft w:val="0"/>
      <w:marRight w:val="0"/>
      <w:marTop w:val="0"/>
      <w:marBottom w:val="0"/>
      <w:divBdr>
        <w:top w:val="none" w:sz="0" w:space="0" w:color="auto"/>
        <w:left w:val="none" w:sz="0" w:space="0" w:color="auto"/>
        <w:bottom w:val="none" w:sz="0" w:space="0" w:color="auto"/>
        <w:right w:val="none" w:sz="0" w:space="0" w:color="auto"/>
      </w:divBdr>
    </w:div>
    <w:div w:id="1137379546">
      <w:bodyDiv w:val="1"/>
      <w:marLeft w:val="0"/>
      <w:marRight w:val="0"/>
      <w:marTop w:val="0"/>
      <w:marBottom w:val="0"/>
      <w:divBdr>
        <w:top w:val="none" w:sz="0" w:space="0" w:color="auto"/>
        <w:left w:val="none" w:sz="0" w:space="0" w:color="auto"/>
        <w:bottom w:val="none" w:sz="0" w:space="0" w:color="auto"/>
        <w:right w:val="none" w:sz="0" w:space="0" w:color="auto"/>
      </w:divBdr>
    </w:div>
    <w:div w:id="1140028866">
      <w:bodyDiv w:val="1"/>
      <w:marLeft w:val="0"/>
      <w:marRight w:val="0"/>
      <w:marTop w:val="0"/>
      <w:marBottom w:val="0"/>
      <w:divBdr>
        <w:top w:val="none" w:sz="0" w:space="0" w:color="auto"/>
        <w:left w:val="none" w:sz="0" w:space="0" w:color="auto"/>
        <w:bottom w:val="none" w:sz="0" w:space="0" w:color="auto"/>
        <w:right w:val="none" w:sz="0" w:space="0" w:color="auto"/>
      </w:divBdr>
    </w:div>
    <w:div w:id="1141995352">
      <w:bodyDiv w:val="1"/>
      <w:marLeft w:val="0"/>
      <w:marRight w:val="0"/>
      <w:marTop w:val="0"/>
      <w:marBottom w:val="0"/>
      <w:divBdr>
        <w:top w:val="none" w:sz="0" w:space="0" w:color="auto"/>
        <w:left w:val="none" w:sz="0" w:space="0" w:color="auto"/>
        <w:bottom w:val="none" w:sz="0" w:space="0" w:color="auto"/>
        <w:right w:val="none" w:sz="0" w:space="0" w:color="auto"/>
      </w:divBdr>
    </w:div>
    <w:div w:id="1155951106">
      <w:bodyDiv w:val="1"/>
      <w:marLeft w:val="0"/>
      <w:marRight w:val="0"/>
      <w:marTop w:val="0"/>
      <w:marBottom w:val="0"/>
      <w:divBdr>
        <w:top w:val="none" w:sz="0" w:space="0" w:color="auto"/>
        <w:left w:val="none" w:sz="0" w:space="0" w:color="auto"/>
        <w:bottom w:val="none" w:sz="0" w:space="0" w:color="auto"/>
        <w:right w:val="none" w:sz="0" w:space="0" w:color="auto"/>
      </w:divBdr>
    </w:div>
    <w:div w:id="1160584440">
      <w:bodyDiv w:val="1"/>
      <w:marLeft w:val="0"/>
      <w:marRight w:val="0"/>
      <w:marTop w:val="0"/>
      <w:marBottom w:val="0"/>
      <w:divBdr>
        <w:top w:val="none" w:sz="0" w:space="0" w:color="auto"/>
        <w:left w:val="none" w:sz="0" w:space="0" w:color="auto"/>
        <w:bottom w:val="none" w:sz="0" w:space="0" w:color="auto"/>
        <w:right w:val="none" w:sz="0" w:space="0" w:color="auto"/>
      </w:divBdr>
    </w:div>
    <w:div w:id="1165977603">
      <w:bodyDiv w:val="1"/>
      <w:marLeft w:val="0"/>
      <w:marRight w:val="0"/>
      <w:marTop w:val="0"/>
      <w:marBottom w:val="0"/>
      <w:divBdr>
        <w:top w:val="none" w:sz="0" w:space="0" w:color="auto"/>
        <w:left w:val="none" w:sz="0" w:space="0" w:color="auto"/>
        <w:bottom w:val="none" w:sz="0" w:space="0" w:color="auto"/>
        <w:right w:val="none" w:sz="0" w:space="0" w:color="auto"/>
      </w:divBdr>
    </w:div>
    <w:div w:id="1166241297">
      <w:bodyDiv w:val="1"/>
      <w:marLeft w:val="0"/>
      <w:marRight w:val="0"/>
      <w:marTop w:val="0"/>
      <w:marBottom w:val="0"/>
      <w:divBdr>
        <w:top w:val="none" w:sz="0" w:space="0" w:color="auto"/>
        <w:left w:val="none" w:sz="0" w:space="0" w:color="auto"/>
        <w:bottom w:val="none" w:sz="0" w:space="0" w:color="auto"/>
        <w:right w:val="none" w:sz="0" w:space="0" w:color="auto"/>
      </w:divBdr>
    </w:div>
    <w:div w:id="1168835357">
      <w:bodyDiv w:val="1"/>
      <w:marLeft w:val="0"/>
      <w:marRight w:val="0"/>
      <w:marTop w:val="0"/>
      <w:marBottom w:val="0"/>
      <w:divBdr>
        <w:top w:val="none" w:sz="0" w:space="0" w:color="auto"/>
        <w:left w:val="none" w:sz="0" w:space="0" w:color="auto"/>
        <w:bottom w:val="none" w:sz="0" w:space="0" w:color="auto"/>
        <w:right w:val="none" w:sz="0" w:space="0" w:color="auto"/>
      </w:divBdr>
    </w:div>
    <w:div w:id="1171407155">
      <w:bodyDiv w:val="1"/>
      <w:marLeft w:val="0"/>
      <w:marRight w:val="0"/>
      <w:marTop w:val="0"/>
      <w:marBottom w:val="0"/>
      <w:divBdr>
        <w:top w:val="none" w:sz="0" w:space="0" w:color="auto"/>
        <w:left w:val="none" w:sz="0" w:space="0" w:color="auto"/>
        <w:bottom w:val="none" w:sz="0" w:space="0" w:color="auto"/>
        <w:right w:val="none" w:sz="0" w:space="0" w:color="auto"/>
      </w:divBdr>
    </w:div>
    <w:div w:id="1175655335">
      <w:bodyDiv w:val="1"/>
      <w:marLeft w:val="0"/>
      <w:marRight w:val="0"/>
      <w:marTop w:val="0"/>
      <w:marBottom w:val="0"/>
      <w:divBdr>
        <w:top w:val="none" w:sz="0" w:space="0" w:color="auto"/>
        <w:left w:val="none" w:sz="0" w:space="0" w:color="auto"/>
        <w:bottom w:val="none" w:sz="0" w:space="0" w:color="auto"/>
        <w:right w:val="none" w:sz="0" w:space="0" w:color="auto"/>
      </w:divBdr>
    </w:div>
    <w:div w:id="1186137770">
      <w:bodyDiv w:val="1"/>
      <w:marLeft w:val="0"/>
      <w:marRight w:val="0"/>
      <w:marTop w:val="0"/>
      <w:marBottom w:val="0"/>
      <w:divBdr>
        <w:top w:val="none" w:sz="0" w:space="0" w:color="auto"/>
        <w:left w:val="none" w:sz="0" w:space="0" w:color="auto"/>
        <w:bottom w:val="none" w:sz="0" w:space="0" w:color="auto"/>
        <w:right w:val="none" w:sz="0" w:space="0" w:color="auto"/>
      </w:divBdr>
    </w:div>
    <w:div w:id="1189218054">
      <w:bodyDiv w:val="1"/>
      <w:marLeft w:val="0"/>
      <w:marRight w:val="0"/>
      <w:marTop w:val="0"/>
      <w:marBottom w:val="0"/>
      <w:divBdr>
        <w:top w:val="none" w:sz="0" w:space="0" w:color="auto"/>
        <w:left w:val="none" w:sz="0" w:space="0" w:color="auto"/>
        <w:bottom w:val="none" w:sz="0" w:space="0" w:color="auto"/>
        <w:right w:val="none" w:sz="0" w:space="0" w:color="auto"/>
      </w:divBdr>
    </w:div>
    <w:div w:id="1196501415">
      <w:bodyDiv w:val="1"/>
      <w:marLeft w:val="0"/>
      <w:marRight w:val="0"/>
      <w:marTop w:val="0"/>
      <w:marBottom w:val="0"/>
      <w:divBdr>
        <w:top w:val="none" w:sz="0" w:space="0" w:color="auto"/>
        <w:left w:val="none" w:sz="0" w:space="0" w:color="auto"/>
        <w:bottom w:val="none" w:sz="0" w:space="0" w:color="auto"/>
        <w:right w:val="none" w:sz="0" w:space="0" w:color="auto"/>
      </w:divBdr>
    </w:div>
    <w:div w:id="1208683965">
      <w:bodyDiv w:val="1"/>
      <w:marLeft w:val="0"/>
      <w:marRight w:val="0"/>
      <w:marTop w:val="0"/>
      <w:marBottom w:val="0"/>
      <w:divBdr>
        <w:top w:val="none" w:sz="0" w:space="0" w:color="auto"/>
        <w:left w:val="none" w:sz="0" w:space="0" w:color="auto"/>
        <w:bottom w:val="none" w:sz="0" w:space="0" w:color="auto"/>
        <w:right w:val="none" w:sz="0" w:space="0" w:color="auto"/>
      </w:divBdr>
    </w:div>
    <w:div w:id="1223563962">
      <w:bodyDiv w:val="1"/>
      <w:marLeft w:val="0"/>
      <w:marRight w:val="0"/>
      <w:marTop w:val="0"/>
      <w:marBottom w:val="0"/>
      <w:divBdr>
        <w:top w:val="none" w:sz="0" w:space="0" w:color="auto"/>
        <w:left w:val="none" w:sz="0" w:space="0" w:color="auto"/>
        <w:bottom w:val="none" w:sz="0" w:space="0" w:color="auto"/>
        <w:right w:val="none" w:sz="0" w:space="0" w:color="auto"/>
      </w:divBdr>
    </w:div>
    <w:div w:id="1224951619">
      <w:bodyDiv w:val="1"/>
      <w:marLeft w:val="0"/>
      <w:marRight w:val="0"/>
      <w:marTop w:val="0"/>
      <w:marBottom w:val="0"/>
      <w:divBdr>
        <w:top w:val="none" w:sz="0" w:space="0" w:color="auto"/>
        <w:left w:val="none" w:sz="0" w:space="0" w:color="auto"/>
        <w:bottom w:val="none" w:sz="0" w:space="0" w:color="auto"/>
        <w:right w:val="none" w:sz="0" w:space="0" w:color="auto"/>
      </w:divBdr>
    </w:div>
    <w:div w:id="1227297332">
      <w:bodyDiv w:val="1"/>
      <w:marLeft w:val="0"/>
      <w:marRight w:val="0"/>
      <w:marTop w:val="0"/>
      <w:marBottom w:val="0"/>
      <w:divBdr>
        <w:top w:val="none" w:sz="0" w:space="0" w:color="auto"/>
        <w:left w:val="none" w:sz="0" w:space="0" w:color="auto"/>
        <w:bottom w:val="none" w:sz="0" w:space="0" w:color="auto"/>
        <w:right w:val="none" w:sz="0" w:space="0" w:color="auto"/>
      </w:divBdr>
    </w:div>
    <w:div w:id="1234855401">
      <w:bodyDiv w:val="1"/>
      <w:marLeft w:val="0"/>
      <w:marRight w:val="0"/>
      <w:marTop w:val="0"/>
      <w:marBottom w:val="0"/>
      <w:divBdr>
        <w:top w:val="none" w:sz="0" w:space="0" w:color="auto"/>
        <w:left w:val="none" w:sz="0" w:space="0" w:color="auto"/>
        <w:bottom w:val="none" w:sz="0" w:space="0" w:color="auto"/>
        <w:right w:val="none" w:sz="0" w:space="0" w:color="auto"/>
      </w:divBdr>
    </w:div>
    <w:div w:id="1237058961">
      <w:bodyDiv w:val="1"/>
      <w:marLeft w:val="0"/>
      <w:marRight w:val="0"/>
      <w:marTop w:val="0"/>
      <w:marBottom w:val="0"/>
      <w:divBdr>
        <w:top w:val="none" w:sz="0" w:space="0" w:color="auto"/>
        <w:left w:val="none" w:sz="0" w:space="0" w:color="auto"/>
        <w:bottom w:val="none" w:sz="0" w:space="0" w:color="auto"/>
        <w:right w:val="none" w:sz="0" w:space="0" w:color="auto"/>
      </w:divBdr>
    </w:div>
    <w:div w:id="1238133899">
      <w:bodyDiv w:val="1"/>
      <w:marLeft w:val="0"/>
      <w:marRight w:val="0"/>
      <w:marTop w:val="0"/>
      <w:marBottom w:val="0"/>
      <w:divBdr>
        <w:top w:val="none" w:sz="0" w:space="0" w:color="auto"/>
        <w:left w:val="none" w:sz="0" w:space="0" w:color="auto"/>
        <w:bottom w:val="none" w:sz="0" w:space="0" w:color="auto"/>
        <w:right w:val="none" w:sz="0" w:space="0" w:color="auto"/>
      </w:divBdr>
    </w:div>
    <w:div w:id="1245839846">
      <w:bodyDiv w:val="1"/>
      <w:marLeft w:val="0"/>
      <w:marRight w:val="0"/>
      <w:marTop w:val="0"/>
      <w:marBottom w:val="0"/>
      <w:divBdr>
        <w:top w:val="none" w:sz="0" w:space="0" w:color="auto"/>
        <w:left w:val="none" w:sz="0" w:space="0" w:color="auto"/>
        <w:bottom w:val="none" w:sz="0" w:space="0" w:color="auto"/>
        <w:right w:val="none" w:sz="0" w:space="0" w:color="auto"/>
      </w:divBdr>
    </w:div>
    <w:div w:id="1247770152">
      <w:bodyDiv w:val="1"/>
      <w:marLeft w:val="0"/>
      <w:marRight w:val="0"/>
      <w:marTop w:val="0"/>
      <w:marBottom w:val="0"/>
      <w:divBdr>
        <w:top w:val="none" w:sz="0" w:space="0" w:color="auto"/>
        <w:left w:val="none" w:sz="0" w:space="0" w:color="auto"/>
        <w:bottom w:val="none" w:sz="0" w:space="0" w:color="auto"/>
        <w:right w:val="none" w:sz="0" w:space="0" w:color="auto"/>
      </w:divBdr>
    </w:div>
    <w:div w:id="1249387388">
      <w:bodyDiv w:val="1"/>
      <w:marLeft w:val="0"/>
      <w:marRight w:val="0"/>
      <w:marTop w:val="0"/>
      <w:marBottom w:val="0"/>
      <w:divBdr>
        <w:top w:val="none" w:sz="0" w:space="0" w:color="auto"/>
        <w:left w:val="none" w:sz="0" w:space="0" w:color="auto"/>
        <w:bottom w:val="none" w:sz="0" w:space="0" w:color="auto"/>
        <w:right w:val="none" w:sz="0" w:space="0" w:color="auto"/>
      </w:divBdr>
    </w:div>
    <w:div w:id="1251236670">
      <w:bodyDiv w:val="1"/>
      <w:marLeft w:val="0"/>
      <w:marRight w:val="0"/>
      <w:marTop w:val="0"/>
      <w:marBottom w:val="0"/>
      <w:divBdr>
        <w:top w:val="none" w:sz="0" w:space="0" w:color="auto"/>
        <w:left w:val="none" w:sz="0" w:space="0" w:color="auto"/>
        <w:bottom w:val="none" w:sz="0" w:space="0" w:color="auto"/>
        <w:right w:val="none" w:sz="0" w:space="0" w:color="auto"/>
      </w:divBdr>
    </w:div>
    <w:div w:id="1253658793">
      <w:bodyDiv w:val="1"/>
      <w:marLeft w:val="0"/>
      <w:marRight w:val="0"/>
      <w:marTop w:val="0"/>
      <w:marBottom w:val="0"/>
      <w:divBdr>
        <w:top w:val="none" w:sz="0" w:space="0" w:color="auto"/>
        <w:left w:val="none" w:sz="0" w:space="0" w:color="auto"/>
        <w:bottom w:val="none" w:sz="0" w:space="0" w:color="auto"/>
        <w:right w:val="none" w:sz="0" w:space="0" w:color="auto"/>
      </w:divBdr>
    </w:div>
    <w:div w:id="1261253426">
      <w:bodyDiv w:val="1"/>
      <w:marLeft w:val="0"/>
      <w:marRight w:val="0"/>
      <w:marTop w:val="0"/>
      <w:marBottom w:val="0"/>
      <w:divBdr>
        <w:top w:val="none" w:sz="0" w:space="0" w:color="auto"/>
        <w:left w:val="none" w:sz="0" w:space="0" w:color="auto"/>
        <w:bottom w:val="none" w:sz="0" w:space="0" w:color="auto"/>
        <w:right w:val="none" w:sz="0" w:space="0" w:color="auto"/>
      </w:divBdr>
    </w:div>
    <w:div w:id="1262837545">
      <w:bodyDiv w:val="1"/>
      <w:marLeft w:val="0"/>
      <w:marRight w:val="0"/>
      <w:marTop w:val="0"/>
      <w:marBottom w:val="0"/>
      <w:divBdr>
        <w:top w:val="none" w:sz="0" w:space="0" w:color="auto"/>
        <w:left w:val="none" w:sz="0" w:space="0" w:color="auto"/>
        <w:bottom w:val="none" w:sz="0" w:space="0" w:color="auto"/>
        <w:right w:val="none" w:sz="0" w:space="0" w:color="auto"/>
      </w:divBdr>
    </w:div>
    <w:div w:id="1294287687">
      <w:bodyDiv w:val="1"/>
      <w:marLeft w:val="0"/>
      <w:marRight w:val="0"/>
      <w:marTop w:val="0"/>
      <w:marBottom w:val="0"/>
      <w:divBdr>
        <w:top w:val="none" w:sz="0" w:space="0" w:color="auto"/>
        <w:left w:val="none" w:sz="0" w:space="0" w:color="auto"/>
        <w:bottom w:val="none" w:sz="0" w:space="0" w:color="auto"/>
        <w:right w:val="none" w:sz="0" w:space="0" w:color="auto"/>
      </w:divBdr>
    </w:div>
    <w:div w:id="1295673809">
      <w:bodyDiv w:val="1"/>
      <w:marLeft w:val="0"/>
      <w:marRight w:val="0"/>
      <w:marTop w:val="0"/>
      <w:marBottom w:val="0"/>
      <w:divBdr>
        <w:top w:val="none" w:sz="0" w:space="0" w:color="auto"/>
        <w:left w:val="none" w:sz="0" w:space="0" w:color="auto"/>
        <w:bottom w:val="none" w:sz="0" w:space="0" w:color="auto"/>
        <w:right w:val="none" w:sz="0" w:space="0" w:color="auto"/>
      </w:divBdr>
    </w:div>
    <w:div w:id="1300652691">
      <w:bodyDiv w:val="1"/>
      <w:marLeft w:val="0"/>
      <w:marRight w:val="0"/>
      <w:marTop w:val="0"/>
      <w:marBottom w:val="0"/>
      <w:divBdr>
        <w:top w:val="none" w:sz="0" w:space="0" w:color="auto"/>
        <w:left w:val="none" w:sz="0" w:space="0" w:color="auto"/>
        <w:bottom w:val="none" w:sz="0" w:space="0" w:color="auto"/>
        <w:right w:val="none" w:sz="0" w:space="0" w:color="auto"/>
      </w:divBdr>
    </w:div>
    <w:div w:id="1311442576">
      <w:bodyDiv w:val="1"/>
      <w:marLeft w:val="0"/>
      <w:marRight w:val="0"/>
      <w:marTop w:val="0"/>
      <w:marBottom w:val="0"/>
      <w:divBdr>
        <w:top w:val="none" w:sz="0" w:space="0" w:color="auto"/>
        <w:left w:val="none" w:sz="0" w:space="0" w:color="auto"/>
        <w:bottom w:val="none" w:sz="0" w:space="0" w:color="auto"/>
        <w:right w:val="none" w:sz="0" w:space="0" w:color="auto"/>
      </w:divBdr>
    </w:div>
    <w:div w:id="1316296956">
      <w:bodyDiv w:val="1"/>
      <w:marLeft w:val="0"/>
      <w:marRight w:val="0"/>
      <w:marTop w:val="0"/>
      <w:marBottom w:val="0"/>
      <w:divBdr>
        <w:top w:val="none" w:sz="0" w:space="0" w:color="auto"/>
        <w:left w:val="none" w:sz="0" w:space="0" w:color="auto"/>
        <w:bottom w:val="none" w:sz="0" w:space="0" w:color="auto"/>
        <w:right w:val="none" w:sz="0" w:space="0" w:color="auto"/>
      </w:divBdr>
    </w:div>
    <w:div w:id="1317226658">
      <w:bodyDiv w:val="1"/>
      <w:marLeft w:val="0"/>
      <w:marRight w:val="0"/>
      <w:marTop w:val="0"/>
      <w:marBottom w:val="0"/>
      <w:divBdr>
        <w:top w:val="none" w:sz="0" w:space="0" w:color="auto"/>
        <w:left w:val="none" w:sz="0" w:space="0" w:color="auto"/>
        <w:bottom w:val="none" w:sz="0" w:space="0" w:color="auto"/>
        <w:right w:val="none" w:sz="0" w:space="0" w:color="auto"/>
      </w:divBdr>
    </w:div>
    <w:div w:id="1324973285">
      <w:bodyDiv w:val="1"/>
      <w:marLeft w:val="0"/>
      <w:marRight w:val="0"/>
      <w:marTop w:val="0"/>
      <w:marBottom w:val="0"/>
      <w:divBdr>
        <w:top w:val="none" w:sz="0" w:space="0" w:color="auto"/>
        <w:left w:val="none" w:sz="0" w:space="0" w:color="auto"/>
        <w:bottom w:val="none" w:sz="0" w:space="0" w:color="auto"/>
        <w:right w:val="none" w:sz="0" w:space="0" w:color="auto"/>
      </w:divBdr>
    </w:div>
    <w:div w:id="1329558958">
      <w:bodyDiv w:val="1"/>
      <w:marLeft w:val="0"/>
      <w:marRight w:val="0"/>
      <w:marTop w:val="0"/>
      <w:marBottom w:val="0"/>
      <w:divBdr>
        <w:top w:val="none" w:sz="0" w:space="0" w:color="auto"/>
        <w:left w:val="none" w:sz="0" w:space="0" w:color="auto"/>
        <w:bottom w:val="none" w:sz="0" w:space="0" w:color="auto"/>
        <w:right w:val="none" w:sz="0" w:space="0" w:color="auto"/>
      </w:divBdr>
    </w:div>
    <w:div w:id="1334798111">
      <w:bodyDiv w:val="1"/>
      <w:marLeft w:val="0"/>
      <w:marRight w:val="0"/>
      <w:marTop w:val="0"/>
      <w:marBottom w:val="0"/>
      <w:divBdr>
        <w:top w:val="none" w:sz="0" w:space="0" w:color="auto"/>
        <w:left w:val="none" w:sz="0" w:space="0" w:color="auto"/>
        <w:bottom w:val="none" w:sz="0" w:space="0" w:color="auto"/>
        <w:right w:val="none" w:sz="0" w:space="0" w:color="auto"/>
      </w:divBdr>
    </w:div>
    <w:div w:id="1340352900">
      <w:bodyDiv w:val="1"/>
      <w:marLeft w:val="0"/>
      <w:marRight w:val="0"/>
      <w:marTop w:val="0"/>
      <w:marBottom w:val="0"/>
      <w:divBdr>
        <w:top w:val="none" w:sz="0" w:space="0" w:color="auto"/>
        <w:left w:val="none" w:sz="0" w:space="0" w:color="auto"/>
        <w:bottom w:val="none" w:sz="0" w:space="0" w:color="auto"/>
        <w:right w:val="none" w:sz="0" w:space="0" w:color="auto"/>
      </w:divBdr>
    </w:div>
    <w:div w:id="1340815565">
      <w:bodyDiv w:val="1"/>
      <w:marLeft w:val="0"/>
      <w:marRight w:val="0"/>
      <w:marTop w:val="0"/>
      <w:marBottom w:val="0"/>
      <w:divBdr>
        <w:top w:val="none" w:sz="0" w:space="0" w:color="auto"/>
        <w:left w:val="none" w:sz="0" w:space="0" w:color="auto"/>
        <w:bottom w:val="none" w:sz="0" w:space="0" w:color="auto"/>
        <w:right w:val="none" w:sz="0" w:space="0" w:color="auto"/>
      </w:divBdr>
    </w:div>
    <w:div w:id="1341396762">
      <w:bodyDiv w:val="1"/>
      <w:marLeft w:val="0"/>
      <w:marRight w:val="0"/>
      <w:marTop w:val="0"/>
      <w:marBottom w:val="0"/>
      <w:divBdr>
        <w:top w:val="none" w:sz="0" w:space="0" w:color="auto"/>
        <w:left w:val="none" w:sz="0" w:space="0" w:color="auto"/>
        <w:bottom w:val="none" w:sz="0" w:space="0" w:color="auto"/>
        <w:right w:val="none" w:sz="0" w:space="0" w:color="auto"/>
      </w:divBdr>
    </w:div>
    <w:div w:id="1351177717">
      <w:bodyDiv w:val="1"/>
      <w:marLeft w:val="0"/>
      <w:marRight w:val="0"/>
      <w:marTop w:val="0"/>
      <w:marBottom w:val="0"/>
      <w:divBdr>
        <w:top w:val="none" w:sz="0" w:space="0" w:color="auto"/>
        <w:left w:val="none" w:sz="0" w:space="0" w:color="auto"/>
        <w:bottom w:val="none" w:sz="0" w:space="0" w:color="auto"/>
        <w:right w:val="none" w:sz="0" w:space="0" w:color="auto"/>
      </w:divBdr>
    </w:div>
    <w:div w:id="1351222694">
      <w:bodyDiv w:val="1"/>
      <w:marLeft w:val="0"/>
      <w:marRight w:val="0"/>
      <w:marTop w:val="0"/>
      <w:marBottom w:val="0"/>
      <w:divBdr>
        <w:top w:val="none" w:sz="0" w:space="0" w:color="auto"/>
        <w:left w:val="none" w:sz="0" w:space="0" w:color="auto"/>
        <w:bottom w:val="none" w:sz="0" w:space="0" w:color="auto"/>
        <w:right w:val="none" w:sz="0" w:space="0" w:color="auto"/>
      </w:divBdr>
    </w:div>
    <w:div w:id="1359621905">
      <w:bodyDiv w:val="1"/>
      <w:marLeft w:val="0"/>
      <w:marRight w:val="0"/>
      <w:marTop w:val="0"/>
      <w:marBottom w:val="0"/>
      <w:divBdr>
        <w:top w:val="none" w:sz="0" w:space="0" w:color="auto"/>
        <w:left w:val="none" w:sz="0" w:space="0" w:color="auto"/>
        <w:bottom w:val="none" w:sz="0" w:space="0" w:color="auto"/>
        <w:right w:val="none" w:sz="0" w:space="0" w:color="auto"/>
      </w:divBdr>
    </w:div>
    <w:div w:id="1372609589">
      <w:bodyDiv w:val="1"/>
      <w:marLeft w:val="0"/>
      <w:marRight w:val="0"/>
      <w:marTop w:val="0"/>
      <w:marBottom w:val="0"/>
      <w:divBdr>
        <w:top w:val="none" w:sz="0" w:space="0" w:color="auto"/>
        <w:left w:val="none" w:sz="0" w:space="0" w:color="auto"/>
        <w:bottom w:val="none" w:sz="0" w:space="0" w:color="auto"/>
        <w:right w:val="none" w:sz="0" w:space="0" w:color="auto"/>
      </w:divBdr>
    </w:div>
    <w:div w:id="1384016026">
      <w:bodyDiv w:val="1"/>
      <w:marLeft w:val="0"/>
      <w:marRight w:val="0"/>
      <w:marTop w:val="0"/>
      <w:marBottom w:val="0"/>
      <w:divBdr>
        <w:top w:val="none" w:sz="0" w:space="0" w:color="auto"/>
        <w:left w:val="none" w:sz="0" w:space="0" w:color="auto"/>
        <w:bottom w:val="none" w:sz="0" w:space="0" w:color="auto"/>
        <w:right w:val="none" w:sz="0" w:space="0" w:color="auto"/>
      </w:divBdr>
    </w:div>
    <w:div w:id="1384209457">
      <w:bodyDiv w:val="1"/>
      <w:marLeft w:val="0"/>
      <w:marRight w:val="0"/>
      <w:marTop w:val="0"/>
      <w:marBottom w:val="0"/>
      <w:divBdr>
        <w:top w:val="none" w:sz="0" w:space="0" w:color="auto"/>
        <w:left w:val="none" w:sz="0" w:space="0" w:color="auto"/>
        <w:bottom w:val="none" w:sz="0" w:space="0" w:color="auto"/>
        <w:right w:val="none" w:sz="0" w:space="0" w:color="auto"/>
      </w:divBdr>
    </w:div>
    <w:div w:id="1389299290">
      <w:bodyDiv w:val="1"/>
      <w:marLeft w:val="0"/>
      <w:marRight w:val="0"/>
      <w:marTop w:val="0"/>
      <w:marBottom w:val="0"/>
      <w:divBdr>
        <w:top w:val="none" w:sz="0" w:space="0" w:color="auto"/>
        <w:left w:val="none" w:sz="0" w:space="0" w:color="auto"/>
        <w:bottom w:val="none" w:sz="0" w:space="0" w:color="auto"/>
        <w:right w:val="none" w:sz="0" w:space="0" w:color="auto"/>
      </w:divBdr>
    </w:div>
    <w:div w:id="1393385049">
      <w:bodyDiv w:val="1"/>
      <w:marLeft w:val="0"/>
      <w:marRight w:val="0"/>
      <w:marTop w:val="0"/>
      <w:marBottom w:val="0"/>
      <w:divBdr>
        <w:top w:val="none" w:sz="0" w:space="0" w:color="auto"/>
        <w:left w:val="none" w:sz="0" w:space="0" w:color="auto"/>
        <w:bottom w:val="none" w:sz="0" w:space="0" w:color="auto"/>
        <w:right w:val="none" w:sz="0" w:space="0" w:color="auto"/>
      </w:divBdr>
    </w:div>
    <w:div w:id="1398437198">
      <w:bodyDiv w:val="1"/>
      <w:marLeft w:val="0"/>
      <w:marRight w:val="0"/>
      <w:marTop w:val="0"/>
      <w:marBottom w:val="0"/>
      <w:divBdr>
        <w:top w:val="none" w:sz="0" w:space="0" w:color="auto"/>
        <w:left w:val="none" w:sz="0" w:space="0" w:color="auto"/>
        <w:bottom w:val="none" w:sz="0" w:space="0" w:color="auto"/>
        <w:right w:val="none" w:sz="0" w:space="0" w:color="auto"/>
      </w:divBdr>
    </w:div>
    <w:div w:id="1401245428">
      <w:bodyDiv w:val="1"/>
      <w:marLeft w:val="0"/>
      <w:marRight w:val="0"/>
      <w:marTop w:val="0"/>
      <w:marBottom w:val="0"/>
      <w:divBdr>
        <w:top w:val="none" w:sz="0" w:space="0" w:color="auto"/>
        <w:left w:val="none" w:sz="0" w:space="0" w:color="auto"/>
        <w:bottom w:val="none" w:sz="0" w:space="0" w:color="auto"/>
        <w:right w:val="none" w:sz="0" w:space="0" w:color="auto"/>
      </w:divBdr>
    </w:div>
    <w:div w:id="1404723211">
      <w:bodyDiv w:val="1"/>
      <w:marLeft w:val="0"/>
      <w:marRight w:val="0"/>
      <w:marTop w:val="0"/>
      <w:marBottom w:val="0"/>
      <w:divBdr>
        <w:top w:val="none" w:sz="0" w:space="0" w:color="auto"/>
        <w:left w:val="none" w:sz="0" w:space="0" w:color="auto"/>
        <w:bottom w:val="none" w:sz="0" w:space="0" w:color="auto"/>
        <w:right w:val="none" w:sz="0" w:space="0" w:color="auto"/>
      </w:divBdr>
    </w:div>
    <w:div w:id="1410693259">
      <w:bodyDiv w:val="1"/>
      <w:marLeft w:val="0"/>
      <w:marRight w:val="0"/>
      <w:marTop w:val="0"/>
      <w:marBottom w:val="0"/>
      <w:divBdr>
        <w:top w:val="none" w:sz="0" w:space="0" w:color="auto"/>
        <w:left w:val="none" w:sz="0" w:space="0" w:color="auto"/>
        <w:bottom w:val="none" w:sz="0" w:space="0" w:color="auto"/>
        <w:right w:val="none" w:sz="0" w:space="0" w:color="auto"/>
      </w:divBdr>
    </w:div>
    <w:div w:id="1411275912">
      <w:bodyDiv w:val="1"/>
      <w:marLeft w:val="0"/>
      <w:marRight w:val="0"/>
      <w:marTop w:val="0"/>
      <w:marBottom w:val="0"/>
      <w:divBdr>
        <w:top w:val="none" w:sz="0" w:space="0" w:color="auto"/>
        <w:left w:val="none" w:sz="0" w:space="0" w:color="auto"/>
        <w:bottom w:val="none" w:sz="0" w:space="0" w:color="auto"/>
        <w:right w:val="none" w:sz="0" w:space="0" w:color="auto"/>
      </w:divBdr>
    </w:div>
    <w:div w:id="1425954257">
      <w:bodyDiv w:val="1"/>
      <w:marLeft w:val="0"/>
      <w:marRight w:val="0"/>
      <w:marTop w:val="0"/>
      <w:marBottom w:val="0"/>
      <w:divBdr>
        <w:top w:val="none" w:sz="0" w:space="0" w:color="auto"/>
        <w:left w:val="none" w:sz="0" w:space="0" w:color="auto"/>
        <w:bottom w:val="none" w:sz="0" w:space="0" w:color="auto"/>
        <w:right w:val="none" w:sz="0" w:space="0" w:color="auto"/>
      </w:divBdr>
    </w:div>
    <w:div w:id="1431242917">
      <w:bodyDiv w:val="1"/>
      <w:marLeft w:val="0"/>
      <w:marRight w:val="0"/>
      <w:marTop w:val="0"/>
      <w:marBottom w:val="0"/>
      <w:divBdr>
        <w:top w:val="none" w:sz="0" w:space="0" w:color="auto"/>
        <w:left w:val="none" w:sz="0" w:space="0" w:color="auto"/>
        <w:bottom w:val="none" w:sz="0" w:space="0" w:color="auto"/>
        <w:right w:val="none" w:sz="0" w:space="0" w:color="auto"/>
      </w:divBdr>
    </w:div>
    <w:div w:id="1433360220">
      <w:bodyDiv w:val="1"/>
      <w:marLeft w:val="0"/>
      <w:marRight w:val="0"/>
      <w:marTop w:val="0"/>
      <w:marBottom w:val="0"/>
      <w:divBdr>
        <w:top w:val="none" w:sz="0" w:space="0" w:color="auto"/>
        <w:left w:val="none" w:sz="0" w:space="0" w:color="auto"/>
        <w:bottom w:val="none" w:sz="0" w:space="0" w:color="auto"/>
        <w:right w:val="none" w:sz="0" w:space="0" w:color="auto"/>
      </w:divBdr>
    </w:div>
    <w:div w:id="1435246293">
      <w:bodyDiv w:val="1"/>
      <w:marLeft w:val="0"/>
      <w:marRight w:val="0"/>
      <w:marTop w:val="0"/>
      <w:marBottom w:val="0"/>
      <w:divBdr>
        <w:top w:val="none" w:sz="0" w:space="0" w:color="auto"/>
        <w:left w:val="none" w:sz="0" w:space="0" w:color="auto"/>
        <w:bottom w:val="none" w:sz="0" w:space="0" w:color="auto"/>
        <w:right w:val="none" w:sz="0" w:space="0" w:color="auto"/>
      </w:divBdr>
    </w:div>
    <w:div w:id="1444687980">
      <w:bodyDiv w:val="1"/>
      <w:marLeft w:val="0"/>
      <w:marRight w:val="0"/>
      <w:marTop w:val="0"/>
      <w:marBottom w:val="0"/>
      <w:divBdr>
        <w:top w:val="none" w:sz="0" w:space="0" w:color="auto"/>
        <w:left w:val="none" w:sz="0" w:space="0" w:color="auto"/>
        <w:bottom w:val="none" w:sz="0" w:space="0" w:color="auto"/>
        <w:right w:val="none" w:sz="0" w:space="0" w:color="auto"/>
      </w:divBdr>
    </w:div>
    <w:div w:id="1447771641">
      <w:bodyDiv w:val="1"/>
      <w:marLeft w:val="0"/>
      <w:marRight w:val="0"/>
      <w:marTop w:val="0"/>
      <w:marBottom w:val="0"/>
      <w:divBdr>
        <w:top w:val="none" w:sz="0" w:space="0" w:color="auto"/>
        <w:left w:val="none" w:sz="0" w:space="0" w:color="auto"/>
        <w:bottom w:val="none" w:sz="0" w:space="0" w:color="auto"/>
        <w:right w:val="none" w:sz="0" w:space="0" w:color="auto"/>
      </w:divBdr>
    </w:div>
    <w:div w:id="1456943952">
      <w:bodyDiv w:val="1"/>
      <w:marLeft w:val="0"/>
      <w:marRight w:val="0"/>
      <w:marTop w:val="0"/>
      <w:marBottom w:val="0"/>
      <w:divBdr>
        <w:top w:val="none" w:sz="0" w:space="0" w:color="auto"/>
        <w:left w:val="none" w:sz="0" w:space="0" w:color="auto"/>
        <w:bottom w:val="none" w:sz="0" w:space="0" w:color="auto"/>
        <w:right w:val="none" w:sz="0" w:space="0" w:color="auto"/>
      </w:divBdr>
    </w:div>
    <w:div w:id="1468667631">
      <w:bodyDiv w:val="1"/>
      <w:marLeft w:val="0"/>
      <w:marRight w:val="0"/>
      <w:marTop w:val="0"/>
      <w:marBottom w:val="0"/>
      <w:divBdr>
        <w:top w:val="none" w:sz="0" w:space="0" w:color="auto"/>
        <w:left w:val="none" w:sz="0" w:space="0" w:color="auto"/>
        <w:bottom w:val="none" w:sz="0" w:space="0" w:color="auto"/>
        <w:right w:val="none" w:sz="0" w:space="0" w:color="auto"/>
      </w:divBdr>
    </w:div>
    <w:div w:id="1470048292">
      <w:bodyDiv w:val="1"/>
      <w:marLeft w:val="0"/>
      <w:marRight w:val="0"/>
      <w:marTop w:val="0"/>
      <w:marBottom w:val="0"/>
      <w:divBdr>
        <w:top w:val="none" w:sz="0" w:space="0" w:color="auto"/>
        <w:left w:val="none" w:sz="0" w:space="0" w:color="auto"/>
        <w:bottom w:val="none" w:sz="0" w:space="0" w:color="auto"/>
        <w:right w:val="none" w:sz="0" w:space="0" w:color="auto"/>
      </w:divBdr>
    </w:div>
    <w:div w:id="1481995023">
      <w:bodyDiv w:val="1"/>
      <w:marLeft w:val="0"/>
      <w:marRight w:val="0"/>
      <w:marTop w:val="0"/>
      <w:marBottom w:val="0"/>
      <w:divBdr>
        <w:top w:val="none" w:sz="0" w:space="0" w:color="auto"/>
        <w:left w:val="none" w:sz="0" w:space="0" w:color="auto"/>
        <w:bottom w:val="none" w:sz="0" w:space="0" w:color="auto"/>
        <w:right w:val="none" w:sz="0" w:space="0" w:color="auto"/>
      </w:divBdr>
    </w:div>
    <w:div w:id="1489712903">
      <w:bodyDiv w:val="1"/>
      <w:marLeft w:val="0"/>
      <w:marRight w:val="0"/>
      <w:marTop w:val="0"/>
      <w:marBottom w:val="0"/>
      <w:divBdr>
        <w:top w:val="none" w:sz="0" w:space="0" w:color="auto"/>
        <w:left w:val="none" w:sz="0" w:space="0" w:color="auto"/>
        <w:bottom w:val="none" w:sz="0" w:space="0" w:color="auto"/>
        <w:right w:val="none" w:sz="0" w:space="0" w:color="auto"/>
      </w:divBdr>
    </w:div>
    <w:div w:id="1494253047">
      <w:bodyDiv w:val="1"/>
      <w:marLeft w:val="0"/>
      <w:marRight w:val="0"/>
      <w:marTop w:val="0"/>
      <w:marBottom w:val="0"/>
      <w:divBdr>
        <w:top w:val="none" w:sz="0" w:space="0" w:color="auto"/>
        <w:left w:val="none" w:sz="0" w:space="0" w:color="auto"/>
        <w:bottom w:val="none" w:sz="0" w:space="0" w:color="auto"/>
        <w:right w:val="none" w:sz="0" w:space="0" w:color="auto"/>
      </w:divBdr>
    </w:div>
    <w:div w:id="1495027303">
      <w:bodyDiv w:val="1"/>
      <w:marLeft w:val="0"/>
      <w:marRight w:val="0"/>
      <w:marTop w:val="0"/>
      <w:marBottom w:val="0"/>
      <w:divBdr>
        <w:top w:val="none" w:sz="0" w:space="0" w:color="auto"/>
        <w:left w:val="none" w:sz="0" w:space="0" w:color="auto"/>
        <w:bottom w:val="none" w:sz="0" w:space="0" w:color="auto"/>
        <w:right w:val="none" w:sz="0" w:space="0" w:color="auto"/>
      </w:divBdr>
    </w:div>
    <w:div w:id="1496188252">
      <w:bodyDiv w:val="1"/>
      <w:marLeft w:val="0"/>
      <w:marRight w:val="0"/>
      <w:marTop w:val="0"/>
      <w:marBottom w:val="0"/>
      <w:divBdr>
        <w:top w:val="none" w:sz="0" w:space="0" w:color="auto"/>
        <w:left w:val="none" w:sz="0" w:space="0" w:color="auto"/>
        <w:bottom w:val="none" w:sz="0" w:space="0" w:color="auto"/>
        <w:right w:val="none" w:sz="0" w:space="0" w:color="auto"/>
      </w:divBdr>
    </w:div>
    <w:div w:id="1498350737">
      <w:bodyDiv w:val="1"/>
      <w:marLeft w:val="0"/>
      <w:marRight w:val="0"/>
      <w:marTop w:val="0"/>
      <w:marBottom w:val="0"/>
      <w:divBdr>
        <w:top w:val="none" w:sz="0" w:space="0" w:color="auto"/>
        <w:left w:val="none" w:sz="0" w:space="0" w:color="auto"/>
        <w:bottom w:val="none" w:sz="0" w:space="0" w:color="auto"/>
        <w:right w:val="none" w:sz="0" w:space="0" w:color="auto"/>
      </w:divBdr>
    </w:div>
    <w:div w:id="1505900865">
      <w:bodyDiv w:val="1"/>
      <w:marLeft w:val="0"/>
      <w:marRight w:val="0"/>
      <w:marTop w:val="0"/>
      <w:marBottom w:val="0"/>
      <w:divBdr>
        <w:top w:val="none" w:sz="0" w:space="0" w:color="auto"/>
        <w:left w:val="none" w:sz="0" w:space="0" w:color="auto"/>
        <w:bottom w:val="none" w:sz="0" w:space="0" w:color="auto"/>
        <w:right w:val="none" w:sz="0" w:space="0" w:color="auto"/>
      </w:divBdr>
    </w:div>
    <w:div w:id="1514762859">
      <w:bodyDiv w:val="1"/>
      <w:marLeft w:val="0"/>
      <w:marRight w:val="0"/>
      <w:marTop w:val="0"/>
      <w:marBottom w:val="0"/>
      <w:divBdr>
        <w:top w:val="none" w:sz="0" w:space="0" w:color="auto"/>
        <w:left w:val="none" w:sz="0" w:space="0" w:color="auto"/>
        <w:bottom w:val="none" w:sz="0" w:space="0" w:color="auto"/>
        <w:right w:val="none" w:sz="0" w:space="0" w:color="auto"/>
      </w:divBdr>
    </w:div>
    <w:div w:id="1516530808">
      <w:bodyDiv w:val="1"/>
      <w:marLeft w:val="0"/>
      <w:marRight w:val="0"/>
      <w:marTop w:val="0"/>
      <w:marBottom w:val="0"/>
      <w:divBdr>
        <w:top w:val="none" w:sz="0" w:space="0" w:color="auto"/>
        <w:left w:val="none" w:sz="0" w:space="0" w:color="auto"/>
        <w:bottom w:val="none" w:sz="0" w:space="0" w:color="auto"/>
        <w:right w:val="none" w:sz="0" w:space="0" w:color="auto"/>
      </w:divBdr>
    </w:div>
    <w:div w:id="1519931153">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
    <w:div w:id="1534073768">
      <w:bodyDiv w:val="1"/>
      <w:marLeft w:val="0"/>
      <w:marRight w:val="0"/>
      <w:marTop w:val="0"/>
      <w:marBottom w:val="0"/>
      <w:divBdr>
        <w:top w:val="none" w:sz="0" w:space="0" w:color="auto"/>
        <w:left w:val="none" w:sz="0" w:space="0" w:color="auto"/>
        <w:bottom w:val="none" w:sz="0" w:space="0" w:color="auto"/>
        <w:right w:val="none" w:sz="0" w:space="0" w:color="auto"/>
      </w:divBdr>
    </w:div>
    <w:div w:id="1542091586">
      <w:bodyDiv w:val="1"/>
      <w:marLeft w:val="0"/>
      <w:marRight w:val="0"/>
      <w:marTop w:val="0"/>
      <w:marBottom w:val="0"/>
      <w:divBdr>
        <w:top w:val="none" w:sz="0" w:space="0" w:color="auto"/>
        <w:left w:val="none" w:sz="0" w:space="0" w:color="auto"/>
        <w:bottom w:val="none" w:sz="0" w:space="0" w:color="auto"/>
        <w:right w:val="none" w:sz="0" w:space="0" w:color="auto"/>
      </w:divBdr>
    </w:div>
    <w:div w:id="1542546233">
      <w:bodyDiv w:val="1"/>
      <w:marLeft w:val="0"/>
      <w:marRight w:val="0"/>
      <w:marTop w:val="0"/>
      <w:marBottom w:val="0"/>
      <w:divBdr>
        <w:top w:val="none" w:sz="0" w:space="0" w:color="auto"/>
        <w:left w:val="none" w:sz="0" w:space="0" w:color="auto"/>
        <w:bottom w:val="none" w:sz="0" w:space="0" w:color="auto"/>
        <w:right w:val="none" w:sz="0" w:space="0" w:color="auto"/>
      </w:divBdr>
    </w:div>
    <w:div w:id="1545828430">
      <w:bodyDiv w:val="1"/>
      <w:marLeft w:val="0"/>
      <w:marRight w:val="0"/>
      <w:marTop w:val="0"/>
      <w:marBottom w:val="0"/>
      <w:divBdr>
        <w:top w:val="none" w:sz="0" w:space="0" w:color="auto"/>
        <w:left w:val="none" w:sz="0" w:space="0" w:color="auto"/>
        <w:bottom w:val="none" w:sz="0" w:space="0" w:color="auto"/>
        <w:right w:val="none" w:sz="0" w:space="0" w:color="auto"/>
      </w:divBdr>
    </w:div>
    <w:div w:id="1550727380">
      <w:bodyDiv w:val="1"/>
      <w:marLeft w:val="0"/>
      <w:marRight w:val="0"/>
      <w:marTop w:val="0"/>
      <w:marBottom w:val="0"/>
      <w:divBdr>
        <w:top w:val="none" w:sz="0" w:space="0" w:color="auto"/>
        <w:left w:val="none" w:sz="0" w:space="0" w:color="auto"/>
        <w:bottom w:val="none" w:sz="0" w:space="0" w:color="auto"/>
        <w:right w:val="none" w:sz="0" w:space="0" w:color="auto"/>
      </w:divBdr>
    </w:div>
    <w:div w:id="1584727462">
      <w:bodyDiv w:val="1"/>
      <w:marLeft w:val="0"/>
      <w:marRight w:val="0"/>
      <w:marTop w:val="0"/>
      <w:marBottom w:val="0"/>
      <w:divBdr>
        <w:top w:val="none" w:sz="0" w:space="0" w:color="auto"/>
        <w:left w:val="none" w:sz="0" w:space="0" w:color="auto"/>
        <w:bottom w:val="none" w:sz="0" w:space="0" w:color="auto"/>
        <w:right w:val="none" w:sz="0" w:space="0" w:color="auto"/>
      </w:divBdr>
    </w:div>
    <w:div w:id="1592087501">
      <w:bodyDiv w:val="1"/>
      <w:marLeft w:val="0"/>
      <w:marRight w:val="0"/>
      <w:marTop w:val="0"/>
      <w:marBottom w:val="0"/>
      <w:divBdr>
        <w:top w:val="none" w:sz="0" w:space="0" w:color="auto"/>
        <w:left w:val="none" w:sz="0" w:space="0" w:color="auto"/>
        <w:bottom w:val="none" w:sz="0" w:space="0" w:color="auto"/>
        <w:right w:val="none" w:sz="0" w:space="0" w:color="auto"/>
      </w:divBdr>
    </w:div>
    <w:div w:id="1597636787">
      <w:bodyDiv w:val="1"/>
      <w:marLeft w:val="0"/>
      <w:marRight w:val="0"/>
      <w:marTop w:val="0"/>
      <w:marBottom w:val="0"/>
      <w:divBdr>
        <w:top w:val="none" w:sz="0" w:space="0" w:color="auto"/>
        <w:left w:val="none" w:sz="0" w:space="0" w:color="auto"/>
        <w:bottom w:val="none" w:sz="0" w:space="0" w:color="auto"/>
        <w:right w:val="none" w:sz="0" w:space="0" w:color="auto"/>
      </w:divBdr>
    </w:div>
    <w:div w:id="1599288636">
      <w:bodyDiv w:val="1"/>
      <w:marLeft w:val="0"/>
      <w:marRight w:val="0"/>
      <w:marTop w:val="0"/>
      <w:marBottom w:val="0"/>
      <w:divBdr>
        <w:top w:val="none" w:sz="0" w:space="0" w:color="auto"/>
        <w:left w:val="none" w:sz="0" w:space="0" w:color="auto"/>
        <w:bottom w:val="none" w:sz="0" w:space="0" w:color="auto"/>
        <w:right w:val="none" w:sz="0" w:space="0" w:color="auto"/>
      </w:divBdr>
    </w:div>
    <w:div w:id="1600407723">
      <w:bodyDiv w:val="1"/>
      <w:marLeft w:val="0"/>
      <w:marRight w:val="0"/>
      <w:marTop w:val="0"/>
      <w:marBottom w:val="0"/>
      <w:divBdr>
        <w:top w:val="none" w:sz="0" w:space="0" w:color="auto"/>
        <w:left w:val="none" w:sz="0" w:space="0" w:color="auto"/>
        <w:bottom w:val="none" w:sz="0" w:space="0" w:color="auto"/>
        <w:right w:val="none" w:sz="0" w:space="0" w:color="auto"/>
      </w:divBdr>
    </w:div>
    <w:div w:id="1604534786">
      <w:bodyDiv w:val="1"/>
      <w:marLeft w:val="0"/>
      <w:marRight w:val="0"/>
      <w:marTop w:val="0"/>
      <w:marBottom w:val="0"/>
      <w:divBdr>
        <w:top w:val="none" w:sz="0" w:space="0" w:color="auto"/>
        <w:left w:val="none" w:sz="0" w:space="0" w:color="auto"/>
        <w:bottom w:val="none" w:sz="0" w:space="0" w:color="auto"/>
        <w:right w:val="none" w:sz="0" w:space="0" w:color="auto"/>
      </w:divBdr>
    </w:div>
    <w:div w:id="1609384315">
      <w:bodyDiv w:val="1"/>
      <w:marLeft w:val="0"/>
      <w:marRight w:val="0"/>
      <w:marTop w:val="0"/>
      <w:marBottom w:val="0"/>
      <w:divBdr>
        <w:top w:val="none" w:sz="0" w:space="0" w:color="auto"/>
        <w:left w:val="none" w:sz="0" w:space="0" w:color="auto"/>
        <w:bottom w:val="none" w:sz="0" w:space="0" w:color="auto"/>
        <w:right w:val="none" w:sz="0" w:space="0" w:color="auto"/>
      </w:divBdr>
    </w:div>
    <w:div w:id="1610160790">
      <w:bodyDiv w:val="1"/>
      <w:marLeft w:val="0"/>
      <w:marRight w:val="0"/>
      <w:marTop w:val="0"/>
      <w:marBottom w:val="0"/>
      <w:divBdr>
        <w:top w:val="none" w:sz="0" w:space="0" w:color="auto"/>
        <w:left w:val="none" w:sz="0" w:space="0" w:color="auto"/>
        <w:bottom w:val="none" w:sz="0" w:space="0" w:color="auto"/>
        <w:right w:val="none" w:sz="0" w:space="0" w:color="auto"/>
      </w:divBdr>
    </w:div>
    <w:div w:id="1620723718">
      <w:bodyDiv w:val="1"/>
      <w:marLeft w:val="0"/>
      <w:marRight w:val="0"/>
      <w:marTop w:val="0"/>
      <w:marBottom w:val="0"/>
      <w:divBdr>
        <w:top w:val="none" w:sz="0" w:space="0" w:color="auto"/>
        <w:left w:val="none" w:sz="0" w:space="0" w:color="auto"/>
        <w:bottom w:val="none" w:sz="0" w:space="0" w:color="auto"/>
        <w:right w:val="none" w:sz="0" w:space="0" w:color="auto"/>
      </w:divBdr>
    </w:div>
    <w:div w:id="1630163110">
      <w:bodyDiv w:val="1"/>
      <w:marLeft w:val="0"/>
      <w:marRight w:val="0"/>
      <w:marTop w:val="0"/>
      <w:marBottom w:val="0"/>
      <w:divBdr>
        <w:top w:val="none" w:sz="0" w:space="0" w:color="auto"/>
        <w:left w:val="none" w:sz="0" w:space="0" w:color="auto"/>
        <w:bottom w:val="none" w:sz="0" w:space="0" w:color="auto"/>
        <w:right w:val="none" w:sz="0" w:space="0" w:color="auto"/>
      </w:divBdr>
    </w:div>
    <w:div w:id="1630815650">
      <w:bodyDiv w:val="1"/>
      <w:marLeft w:val="0"/>
      <w:marRight w:val="0"/>
      <w:marTop w:val="0"/>
      <w:marBottom w:val="0"/>
      <w:divBdr>
        <w:top w:val="none" w:sz="0" w:space="0" w:color="auto"/>
        <w:left w:val="none" w:sz="0" w:space="0" w:color="auto"/>
        <w:bottom w:val="none" w:sz="0" w:space="0" w:color="auto"/>
        <w:right w:val="none" w:sz="0" w:space="0" w:color="auto"/>
      </w:divBdr>
    </w:div>
    <w:div w:id="1632442027">
      <w:bodyDiv w:val="1"/>
      <w:marLeft w:val="0"/>
      <w:marRight w:val="0"/>
      <w:marTop w:val="0"/>
      <w:marBottom w:val="0"/>
      <w:divBdr>
        <w:top w:val="none" w:sz="0" w:space="0" w:color="auto"/>
        <w:left w:val="none" w:sz="0" w:space="0" w:color="auto"/>
        <w:bottom w:val="none" w:sz="0" w:space="0" w:color="auto"/>
        <w:right w:val="none" w:sz="0" w:space="0" w:color="auto"/>
      </w:divBdr>
    </w:div>
    <w:div w:id="1636835244">
      <w:bodyDiv w:val="1"/>
      <w:marLeft w:val="0"/>
      <w:marRight w:val="0"/>
      <w:marTop w:val="0"/>
      <w:marBottom w:val="0"/>
      <w:divBdr>
        <w:top w:val="none" w:sz="0" w:space="0" w:color="auto"/>
        <w:left w:val="none" w:sz="0" w:space="0" w:color="auto"/>
        <w:bottom w:val="none" w:sz="0" w:space="0" w:color="auto"/>
        <w:right w:val="none" w:sz="0" w:space="0" w:color="auto"/>
      </w:divBdr>
    </w:div>
    <w:div w:id="1647124928">
      <w:bodyDiv w:val="1"/>
      <w:marLeft w:val="0"/>
      <w:marRight w:val="0"/>
      <w:marTop w:val="0"/>
      <w:marBottom w:val="0"/>
      <w:divBdr>
        <w:top w:val="none" w:sz="0" w:space="0" w:color="auto"/>
        <w:left w:val="none" w:sz="0" w:space="0" w:color="auto"/>
        <w:bottom w:val="none" w:sz="0" w:space="0" w:color="auto"/>
        <w:right w:val="none" w:sz="0" w:space="0" w:color="auto"/>
      </w:divBdr>
    </w:div>
    <w:div w:id="1648587104">
      <w:bodyDiv w:val="1"/>
      <w:marLeft w:val="0"/>
      <w:marRight w:val="0"/>
      <w:marTop w:val="0"/>
      <w:marBottom w:val="0"/>
      <w:divBdr>
        <w:top w:val="none" w:sz="0" w:space="0" w:color="auto"/>
        <w:left w:val="none" w:sz="0" w:space="0" w:color="auto"/>
        <w:bottom w:val="none" w:sz="0" w:space="0" w:color="auto"/>
        <w:right w:val="none" w:sz="0" w:space="0" w:color="auto"/>
      </w:divBdr>
    </w:div>
    <w:div w:id="1650481358">
      <w:bodyDiv w:val="1"/>
      <w:marLeft w:val="0"/>
      <w:marRight w:val="0"/>
      <w:marTop w:val="0"/>
      <w:marBottom w:val="0"/>
      <w:divBdr>
        <w:top w:val="none" w:sz="0" w:space="0" w:color="auto"/>
        <w:left w:val="none" w:sz="0" w:space="0" w:color="auto"/>
        <w:bottom w:val="none" w:sz="0" w:space="0" w:color="auto"/>
        <w:right w:val="none" w:sz="0" w:space="0" w:color="auto"/>
      </w:divBdr>
    </w:div>
    <w:div w:id="1656841458">
      <w:bodyDiv w:val="1"/>
      <w:marLeft w:val="0"/>
      <w:marRight w:val="0"/>
      <w:marTop w:val="0"/>
      <w:marBottom w:val="0"/>
      <w:divBdr>
        <w:top w:val="none" w:sz="0" w:space="0" w:color="auto"/>
        <w:left w:val="none" w:sz="0" w:space="0" w:color="auto"/>
        <w:bottom w:val="none" w:sz="0" w:space="0" w:color="auto"/>
        <w:right w:val="none" w:sz="0" w:space="0" w:color="auto"/>
      </w:divBdr>
    </w:div>
    <w:div w:id="1657800707">
      <w:bodyDiv w:val="1"/>
      <w:marLeft w:val="0"/>
      <w:marRight w:val="0"/>
      <w:marTop w:val="0"/>
      <w:marBottom w:val="0"/>
      <w:divBdr>
        <w:top w:val="none" w:sz="0" w:space="0" w:color="auto"/>
        <w:left w:val="none" w:sz="0" w:space="0" w:color="auto"/>
        <w:bottom w:val="none" w:sz="0" w:space="0" w:color="auto"/>
        <w:right w:val="none" w:sz="0" w:space="0" w:color="auto"/>
      </w:divBdr>
    </w:div>
    <w:div w:id="1672220876">
      <w:bodyDiv w:val="1"/>
      <w:marLeft w:val="0"/>
      <w:marRight w:val="0"/>
      <w:marTop w:val="0"/>
      <w:marBottom w:val="0"/>
      <w:divBdr>
        <w:top w:val="none" w:sz="0" w:space="0" w:color="auto"/>
        <w:left w:val="none" w:sz="0" w:space="0" w:color="auto"/>
        <w:bottom w:val="none" w:sz="0" w:space="0" w:color="auto"/>
        <w:right w:val="none" w:sz="0" w:space="0" w:color="auto"/>
      </w:divBdr>
    </w:div>
    <w:div w:id="1672640140">
      <w:bodyDiv w:val="1"/>
      <w:marLeft w:val="0"/>
      <w:marRight w:val="0"/>
      <w:marTop w:val="0"/>
      <w:marBottom w:val="0"/>
      <w:divBdr>
        <w:top w:val="none" w:sz="0" w:space="0" w:color="auto"/>
        <w:left w:val="none" w:sz="0" w:space="0" w:color="auto"/>
        <w:bottom w:val="none" w:sz="0" w:space="0" w:color="auto"/>
        <w:right w:val="none" w:sz="0" w:space="0" w:color="auto"/>
      </w:divBdr>
    </w:div>
    <w:div w:id="1680346432">
      <w:bodyDiv w:val="1"/>
      <w:marLeft w:val="0"/>
      <w:marRight w:val="0"/>
      <w:marTop w:val="0"/>
      <w:marBottom w:val="0"/>
      <w:divBdr>
        <w:top w:val="none" w:sz="0" w:space="0" w:color="auto"/>
        <w:left w:val="none" w:sz="0" w:space="0" w:color="auto"/>
        <w:bottom w:val="none" w:sz="0" w:space="0" w:color="auto"/>
        <w:right w:val="none" w:sz="0" w:space="0" w:color="auto"/>
      </w:divBdr>
    </w:div>
    <w:div w:id="1697387333">
      <w:bodyDiv w:val="1"/>
      <w:marLeft w:val="0"/>
      <w:marRight w:val="0"/>
      <w:marTop w:val="0"/>
      <w:marBottom w:val="0"/>
      <w:divBdr>
        <w:top w:val="none" w:sz="0" w:space="0" w:color="auto"/>
        <w:left w:val="none" w:sz="0" w:space="0" w:color="auto"/>
        <w:bottom w:val="none" w:sz="0" w:space="0" w:color="auto"/>
        <w:right w:val="none" w:sz="0" w:space="0" w:color="auto"/>
      </w:divBdr>
    </w:div>
    <w:div w:id="1700280260">
      <w:bodyDiv w:val="1"/>
      <w:marLeft w:val="0"/>
      <w:marRight w:val="0"/>
      <w:marTop w:val="0"/>
      <w:marBottom w:val="0"/>
      <w:divBdr>
        <w:top w:val="none" w:sz="0" w:space="0" w:color="auto"/>
        <w:left w:val="none" w:sz="0" w:space="0" w:color="auto"/>
        <w:bottom w:val="none" w:sz="0" w:space="0" w:color="auto"/>
        <w:right w:val="none" w:sz="0" w:space="0" w:color="auto"/>
      </w:divBdr>
    </w:div>
    <w:div w:id="1704480737">
      <w:bodyDiv w:val="1"/>
      <w:marLeft w:val="0"/>
      <w:marRight w:val="0"/>
      <w:marTop w:val="0"/>
      <w:marBottom w:val="0"/>
      <w:divBdr>
        <w:top w:val="none" w:sz="0" w:space="0" w:color="auto"/>
        <w:left w:val="none" w:sz="0" w:space="0" w:color="auto"/>
        <w:bottom w:val="none" w:sz="0" w:space="0" w:color="auto"/>
        <w:right w:val="none" w:sz="0" w:space="0" w:color="auto"/>
      </w:divBdr>
    </w:div>
    <w:div w:id="1706709551">
      <w:bodyDiv w:val="1"/>
      <w:marLeft w:val="0"/>
      <w:marRight w:val="0"/>
      <w:marTop w:val="0"/>
      <w:marBottom w:val="0"/>
      <w:divBdr>
        <w:top w:val="none" w:sz="0" w:space="0" w:color="auto"/>
        <w:left w:val="none" w:sz="0" w:space="0" w:color="auto"/>
        <w:bottom w:val="none" w:sz="0" w:space="0" w:color="auto"/>
        <w:right w:val="none" w:sz="0" w:space="0" w:color="auto"/>
      </w:divBdr>
    </w:div>
    <w:div w:id="1706754557">
      <w:bodyDiv w:val="1"/>
      <w:marLeft w:val="0"/>
      <w:marRight w:val="0"/>
      <w:marTop w:val="0"/>
      <w:marBottom w:val="0"/>
      <w:divBdr>
        <w:top w:val="none" w:sz="0" w:space="0" w:color="auto"/>
        <w:left w:val="none" w:sz="0" w:space="0" w:color="auto"/>
        <w:bottom w:val="none" w:sz="0" w:space="0" w:color="auto"/>
        <w:right w:val="none" w:sz="0" w:space="0" w:color="auto"/>
      </w:divBdr>
    </w:div>
    <w:div w:id="1716395140">
      <w:bodyDiv w:val="1"/>
      <w:marLeft w:val="0"/>
      <w:marRight w:val="0"/>
      <w:marTop w:val="0"/>
      <w:marBottom w:val="0"/>
      <w:divBdr>
        <w:top w:val="none" w:sz="0" w:space="0" w:color="auto"/>
        <w:left w:val="none" w:sz="0" w:space="0" w:color="auto"/>
        <w:bottom w:val="none" w:sz="0" w:space="0" w:color="auto"/>
        <w:right w:val="none" w:sz="0" w:space="0" w:color="auto"/>
      </w:divBdr>
    </w:div>
    <w:div w:id="1717972721">
      <w:bodyDiv w:val="1"/>
      <w:marLeft w:val="0"/>
      <w:marRight w:val="0"/>
      <w:marTop w:val="0"/>
      <w:marBottom w:val="0"/>
      <w:divBdr>
        <w:top w:val="none" w:sz="0" w:space="0" w:color="auto"/>
        <w:left w:val="none" w:sz="0" w:space="0" w:color="auto"/>
        <w:bottom w:val="none" w:sz="0" w:space="0" w:color="auto"/>
        <w:right w:val="none" w:sz="0" w:space="0" w:color="auto"/>
      </w:divBdr>
    </w:div>
    <w:div w:id="1718043342">
      <w:bodyDiv w:val="1"/>
      <w:marLeft w:val="0"/>
      <w:marRight w:val="0"/>
      <w:marTop w:val="0"/>
      <w:marBottom w:val="0"/>
      <w:divBdr>
        <w:top w:val="none" w:sz="0" w:space="0" w:color="auto"/>
        <w:left w:val="none" w:sz="0" w:space="0" w:color="auto"/>
        <w:bottom w:val="none" w:sz="0" w:space="0" w:color="auto"/>
        <w:right w:val="none" w:sz="0" w:space="0" w:color="auto"/>
      </w:divBdr>
    </w:div>
    <w:div w:id="1725837306">
      <w:bodyDiv w:val="1"/>
      <w:marLeft w:val="0"/>
      <w:marRight w:val="0"/>
      <w:marTop w:val="0"/>
      <w:marBottom w:val="0"/>
      <w:divBdr>
        <w:top w:val="none" w:sz="0" w:space="0" w:color="auto"/>
        <w:left w:val="none" w:sz="0" w:space="0" w:color="auto"/>
        <w:bottom w:val="none" w:sz="0" w:space="0" w:color="auto"/>
        <w:right w:val="none" w:sz="0" w:space="0" w:color="auto"/>
      </w:divBdr>
    </w:div>
    <w:div w:id="1741101774">
      <w:bodyDiv w:val="1"/>
      <w:marLeft w:val="0"/>
      <w:marRight w:val="0"/>
      <w:marTop w:val="0"/>
      <w:marBottom w:val="0"/>
      <w:divBdr>
        <w:top w:val="none" w:sz="0" w:space="0" w:color="auto"/>
        <w:left w:val="none" w:sz="0" w:space="0" w:color="auto"/>
        <w:bottom w:val="none" w:sz="0" w:space="0" w:color="auto"/>
        <w:right w:val="none" w:sz="0" w:space="0" w:color="auto"/>
      </w:divBdr>
    </w:div>
    <w:div w:id="1753966352">
      <w:bodyDiv w:val="1"/>
      <w:marLeft w:val="0"/>
      <w:marRight w:val="0"/>
      <w:marTop w:val="0"/>
      <w:marBottom w:val="0"/>
      <w:divBdr>
        <w:top w:val="none" w:sz="0" w:space="0" w:color="auto"/>
        <w:left w:val="none" w:sz="0" w:space="0" w:color="auto"/>
        <w:bottom w:val="none" w:sz="0" w:space="0" w:color="auto"/>
        <w:right w:val="none" w:sz="0" w:space="0" w:color="auto"/>
      </w:divBdr>
    </w:div>
    <w:div w:id="1759327303">
      <w:bodyDiv w:val="1"/>
      <w:marLeft w:val="0"/>
      <w:marRight w:val="0"/>
      <w:marTop w:val="0"/>
      <w:marBottom w:val="0"/>
      <w:divBdr>
        <w:top w:val="none" w:sz="0" w:space="0" w:color="auto"/>
        <w:left w:val="none" w:sz="0" w:space="0" w:color="auto"/>
        <w:bottom w:val="none" w:sz="0" w:space="0" w:color="auto"/>
        <w:right w:val="none" w:sz="0" w:space="0" w:color="auto"/>
      </w:divBdr>
    </w:div>
    <w:div w:id="1769345567">
      <w:bodyDiv w:val="1"/>
      <w:marLeft w:val="0"/>
      <w:marRight w:val="0"/>
      <w:marTop w:val="0"/>
      <w:marBottom w:val="0"/>
      <w:divBdr>
        <w:top w:val="none" w:sz="0" w:space="0" w:color="auto"/>
        <w:left w:val="none" w:sz="0" w:space="0" w:color="auto"/>
        <w:bottom w:val="none" w:sz="0" w:space="0" w:color="auto"/>
        <w:right w:val="none" w:sz="0" w:space="0" w:color="auto"/>
      </w:divBdr>
    </w:div>
    <w:div w:id="1778676878">
      <w:bodyDiv w:val="1"/>
      <w:marLeft w:val="0"/>
      <w:marRight w:val="0"/>
      <w:marTop w:val="0"/>
      <w:marBottom w:val="0"/>
      <w:divBdr>
        <w:top w:val="none" w:sz="0" w:space="0" w:color="auto"/>
        <w:left w:val="none" w:sz="0" w:space="0" w:color="auto"/>
        <w:bottom w:val="none" w:sz="0" w:space="0" w:color="auto"/>
        <w:right w:val="none" w:sz="0" w:space="0" w:color="auto"/>
      </w:divBdr>
    </w:div>
    <w:div w:id="1795174628">
      <w:bodyDiv w:val="1"/>
      <w:marLeft w:val="0"/>
      <w:marRight w:val="0"/>
      <w:marTop w:val="0"/>
      <w:marBottom w:val="0"/>
      <w:divBdr>
        <w:top w:val="none" w:sz="0" w:space="0" w:color="auto"/>
        <w:left w:val="none" w:sz="0" w:space="0" w:color="auto"/>
        <w:bottom w:val="none" w:sz="0" w:space="0" w:color="auto"/>
        <w:right w:val="none" w:sz="0" w:space="0" w:color="auto"/>
      </w:divBdr>
    </w:div>
    <w:div w:id="1795325765">
      <w:bodyDiv w:val="1"/>
      <w:marLeft w:val="0"/>
      <w:marRight w:val="0"/>
      <w:marTop w:val="0"/>
      <w:marBottom w:val="0"/>
      <w:divBdr>
        <w:top w:val="none" w:sz="0" w:space="0" w:color="auto"/>
        <w:left w:val="none" w:sz="0" w:space="0" w:color="auto"/>
        <w:bottom w:val="none" w:sz="0" w:space="0" w:color="auto"/>
        <w:right w:val="none" w:sz="0" w:space="0" w:color="auto"/>
      </w:divBdr>
    </w:div>
    <w:div w:id="1800411408">
      <w:bodyDiv w:val="1"/>
      <w:marLeft w:val="0"/>
      <w:marRight w:val="0"/>
      <w:marTop w:val="0"/>
      <w:marBottom w:val="0"/>
      <w:divBdr>
        <w:top w:val="none" w:sz="0" w:space="0" w:color="auto"/>
        <w:left w:val="none" w:sz="0" w:space="0" w:color="auto"/>
        <w:bottom w:val="none" w:sz="0" w:space="0" w:color="auto"/>
        <w:right w:val="none" w:sz="0" w:space="0" w:color="auto"/>
      </w:divBdr>
    </w:div>
    <w:div w:id="1807241853">
      <w:bodyDiv w:val="1"/>
      <w:marLeft w:val="0"/>
      <w:marRight w:val="0"/>
      <w:marTop w:val="0"/>
      <w:marBottom w:val="0"/>
      <w:divBdr>
        <w:top w:val="none" w:sz="0" w:space="0" w:color="auto"/>
        <w:left w:val="none" w:sz="0" w:space="0" w:color="auto"/>
        <w:bottom w:val="none" w:sz="0" w:space="0" w:color="auto"/>
        <w:right w:val="none" w:sz="0" w:space="0" w:color="auto"/>
      </w:divBdr>
    </w:div>
    <w:div w:id="1810585140">
      <w:bodyDiv w:val="1"/>
      <w:marLeft w:val="0"/>
      <w:marRight w:val="0"/>
      <w:marTop w:val="0"/>
      <w:marBottom w:val="0"/>
      <w:divBdr>
        <w:top w:val="none" w:sz="0" w:space="0" w:color="auto"/>
        <w:left w:val="none" w:sz="0" w:space="0" w:color="auto"/>
        <w:bottom w:val="none" w:sz="0" w:space="0" w:color="auto"/>
        <w:right w:val="none" w:sz="0" w:space="0" w:color="auto"/>
      </w:divBdr>
    </w:div>
    <w:div w:id="1812626274">
      <w:bodyDiv w:val="1"/>
      <w:marLeft w:val="0"/>
      <w:marRight w:val="0"/>
      <w:marTop w:val="0"/>
      <w:marBottom w:val="0"/>
      <w:divBdr>
        <w:top w:val="none" w:sz="0" w:space="0" w:color="auto"/>
        <w:left w:val="none" w:sz="0" w:space="0" w:color="auto"/>
        <w:bottom w:val="none" w:sz="0" w:space="0" w:color="auto"/>
        <w:right w:val="none" w:sz="0" w:space="0" w:color="auto"/>
      </w:divBdr>
    </w:div>
    <w:div w:id="1813205964">
      <w:bodyDiv w:val="1"/>
      <w:marLeft w:val="0"/>
      <w:marRight w:val="0"/>
      <w:marTop w:val="0"/>
      <w:marBottom w:val="0"/>
      <w:divBdr>
        <w:top w:val="none" w:sz="0" w:space="0" w:color="auto"/>
        <w:left w:val="none" w:sz="0" w:space="0" w:color="auto"/>
        <w:bottom w:val="none" w:sz="0" w:space="0" w:color="auto"/>
        <w:right w:val="none" w:sz="0" w:space="0" w:color="auto"/>
      </w:divBdr>
    </w:div>
    <w:div w:id="1826387377">
      <w:bodyDiv w:val="1"/>
      <w:marLeft w:val="0"/>
      <w:marRight w:val="0"/>
      <w:marTop w:val="0"/>
      <w:marBottom w:val="0"/>
      <w:divBdr>
        <w:top w:val="none" w:sz="0" w:space="0" w:color="auto"/>
        <w:left w:val="none" w:sz="0" w:space="0" w:color="auto"/>
        <w:bottom w:val="none" w:sz="0" w:space="0" w:color="auto"/>
        <w:right w:val="none" w:sz="0" w:space="0" w:color="auto"/>
      </w:divBdr>
    </w:div>
    <w:div w:id="1828597248">
      <w:bodyDiv w:val="1"/>
      <w:marLeft w:val="0"/>
      <w:marRight w:val="0"/>
      <w:marTop w:val="0"/>
      <w:marBottom w:val="0"/>
      <w:divBdr>
        <w:top w:val="none" w:sz="0" w:space="0" w:color="auto"/>
        <w:left w:val="none" w:sz="0" w:space="0" w:color="auto"/>
        <w:bottom w:val="none" w:sz="0" w:space="0" w:color="auto"/>
        <w:right w:val="none" w:sz="0" w:space="0" w:color="auto"/>
      </w:divBdr>
    </w:div>
    <w:div w:id="1832793926">
      <w:bodyDiv w:val="1"/>
      <w:marLeft w:val="0"/>
      <w:marRight w:val="0"/>
      <w:marTop w:val="0"/>
      <w:marBottom w:val="0"/>
      <w:divBdr>
        <w:top w:val="none" w:sz="0" w:space="0" w:color="auto"/>
        <w:left w:val="none" w:sz="0" w:space="0" w:color="auto"/>
        <w:bottom w:val="none" w:sz="0" w:space="0" w:color="auto"/>
        <w:right w:val="none" w:sz="0" w:space="0" w:color="auto"/>
      </w:divBdr>
    </w:div>
    <w:div w:id="1839690241">
      <w:bodyDiv w:val="1"/>
      <w:marLeft w:val="0"/>
      <w:marRight w:val="0"/>
      <w:marTop w:val="0"/>
      <w:marBottom w:val="0"/>
      <w:divBdr>
        <w:top w:val="none" w:sz="0" w:space="0" w:color="auto"/>
        <w:left w:val="none" w:sz="0" w:space="0" w:color="auto"/>
        <w:bottom w:val="none" w:sz="0" w:space="0" w:color="auto"/>
        <w:right w:val="none" w:sz="0" w:space="0" w:color="auto"/>
      </w:divBdr>
    </w:div>
    <w:div w:id="1841777053">
      <w:bodyDiv w:val="1"/>
      <w:marLeft w:val="0"/>
      <w:marRight w:val="0"/>
      <w:marTop w:val="0"/>
      <w:marBottom w:val="0"/>
      <w:divBdr>
        <w:top w:val="none" w:sz="0" w:space="0" w:color="auto"/>
        <w:left w:val="none" w:sz="0" w:space="0" w:color="auto"/>
        <w:bottom w:val="none" w:sz="0" w:space="0" w:color="auto"/>
        <w:right w:val="none" w:sz="0" w:space="0" w:color="auto"/>
      </w:divBdr>
    </w:div>
    <w:div w:id="1844321648">
      <w:bodyDiv w:val="1"/>
      <w:marLeft w:val="0"/>
      <w:marRight w:val="0"/>
      <w:marTop w:val="0"/>
      <w:marBottom w:val="0"/>
      <w:divBdr>
        <w:top w:val="none" w:sz="0" w:space="0" w:color="auto"/>
        <w:left w:val="none" w:sz="0" w:space="0" w:color="auto"/>
        <w:bottom w:val="none" w:sz="0" w:space="0" w:color="auto"/>
        <w:right w:val="none" w:sz="0" w:space="0" w:color="auto"/>
      </w:divBdr>
    </w:div>
    <w:div w:id="1852455576">
      <w:bodyDiv w:val="1"/>
      <w:marLeft w:val="0"/>
      <w:marRight w:val="0"/>
      <w:marTop w:val="0"/>
      <w:marBottom w:val="0"/>
      <w:divBdr>
        <w:top w:val="none" w:sz="0" w:space="0" w:color="auto"/>
        <w:left w:val="none" w:sz="0" w:space="0" w:color="auto"/>
        <w:bottom w:val="none" w:sz="0" w:space="0" w:color="auto"/>
        <w:right w:val="none" w:sz="0" w:space="0" w:color="auto"/>
      </w:divBdr>
    </w:div>
    <w:div w:id="1860661442">
      <w:bodyDiv w:val="1"/>
      <w:marLeft w:val="0"/>
      <w:marRight w:val="0"/>
      <w:marTop w:val="0"/>
      <w:marBottom w:val="0"/>
      <w:divBdr>
        <w:top w:val="none" w:sz="0" w:space="0" w:color="auto"/>
        <w:left w:val="none" w:sz="0" w:space="0" w:color="auto"/>
        <w:bottom w:val="none" w:sz="0" w:space="0" w:color="auto"/>
        <w:right w:val="none" w:sz="0" w:space="0" w:color="auto"/>
      </w:divBdr>
    </w:div>
    <w:div w:id="1872066185">
      <w:bodyDiv w:val="1"/>
      <w:marLeft w:val="0"/>
      <w:marRight w:val="0"/>
      <w:marTop w:val="0"/>
      <w:marBottom w:val="0"/>
      <w:divBdr>
        <w:top w:val="none" w:sz="0" w:space="0" w:color="auto"/>
        <w:left w:val="none" w:sz="0" w:space="0" w:color="auto"/>
        <w:bottom w:val="none" w:sz="0" w:space="0" w:color="auto"/>
        <w:right w:val="none" w:sz="0" w:space="0" w:color="auto"/>
      </w:divBdr>
    </w:div>
    <w:div w:id="1878350876">
      <w:bodyDiv w:val="1"/>
      <w:marLeft w:val="0"/>
      <w:marRight w:val="0"/>
      <w:marTop w:val="0"/>
      <w:marBottom w:val="0"/>
      <w:divBdr>
        <w:top w:val="none" w:sz="0" w:space="0" w:color="auto"/>
        <w:left w:val="none" w:sz="0" w:space="0" w:color="auto"/>
        <w:bottom w:val="none" w:sz="0" w:space="0" w:color="auto"/>
        <w:right w:val="none" w:sz="0" w:space="0" w:color="auto"/>
      </w:divBdr>
    </w:div>
    <w:div w:id="1885605166">
      <w:bodyDiv w:val="1"/>
      <w:marLeft w:val="0"/>
      <w:marRight w:val="0"/>
      <w:marTop w:val="0"/>
      <w:marBottom w:val="0"/>
      <w:divBdr>
        <w:top w:val="none" w:sz="0" w:space="0" w:color="auto"/>
        <w:left w:val="none" w:sz="0" w:space="0" w:color="auto"/>
        <w:bottom w:val="none" w:sz="0" w:space="0" w:color="auto"/>
        <w:right w:val="none" w:sz="0" w:space="0" w:color="auto"/>
      </w:divBdr>
    </w:div>
    <w:div w:id="1886720820">
      <w:bodyDiv w:val="1"/>
      <w:marLeft w:val="0"/>
      <w:marRight w:val="0"/>
      <w:marTop w:val="0"/>
      <w:marBottom w:val="0"/>
      <w:divBdr>
        <w:top w:val="none" w:sz="0" w:space="0" w:color="auto"/>
        <w:left w:val="none" w:sz="0" w:space="0" w:color="auto"/>
        <w:bottom w:val="none" w:sz="0" w:space="0" w:color="auto"/>
        <w:right w:val="none" w:sz="0" w:space="0" w:color="auto"/>
      </w:divBdr>
    </w:div>
    <w:div w:id="1896819241">
      <w:bodyDiv w:val="1"/>
      <w:marLeft w:val="0"/>
      <w:marRight w:val="0"/>
      <w:marTop w:val="0"/>
      <w:marBottom w:val="0"/>
      <w:divBdr>
        <w:top w:val="none" w:sz="0" w:space="0" w:color="auto"/>
        <w:left w:val="none" w:sz="0" w:space="0" w:color="auto"/>
        <w:bottom w:val="none" w:sz="0" w:space="0" w:color="auto"/>
        <w:right w:val="none" w:sz="0" w:space="0" w:color="auto"/>
      </w:divBdr>
    </w:div>
    <w:div w:id="1899172030">
      <w:bodyDiv w:val="1"/>
      <w:marLeft w:val="0"/>
      <w:marRight w:val="0"/>
      <w:marTop w:val="0"/>
      <w:marBottom w:val="0"/>
      <w:divBdr>
        <w:top w:val="none" w:sz="0" w:space="0" w:color="auto"/>
        <w:left w:val="none" w:sz="0" w:space="0" w:color="auto"/>
        <w:bottom w:val="none" w:sz="0" w:space="0" w:color="auto"/>
        <w:right w:val="none" w:sz="0" w:space="0" w:color="auto"/>
      </w:divBdr>
    </w:div>
    <w:div w:id="1914390162">
      <w:bodyDiv w:val="1"/>
      <w:marLeft w:val="0"/>
      <w:marRight w:val="0"/>
      <w:marTop w:val="0"/>
      <w:marBottom w:val="0"/>
      <w:divBdr>
        <w:top w:val="none" w:sz="0" w:space="0" w:color="auto"/>
        <w:left w:val="none" w:sz="0" w:space="0" w:color="auto"/>
        <w:bottom w:val="none" w:sz="0" w:space="0" w:color="auto"/>
        <w:right w:val="none" w:sz="0" w:space="0" w:color="auto"/>
      </w:divBdr>
    </w:div>
    <w:div w:id="1916666307">
      <w:bodyDiv w:val="1"/>
      <w:marLeft w:val="0"/>
      <w:marRight w:val="0"/>
      <w:marTop w:val="0"/>
      <w:marBottom w:val="0"/>
      <w:divBdr>
        <w:top w:val="none" w:sz="0" w:space="0" w:color="auto"/>
        <w:left w:val="none" w:sz="0" w:space="0" w:color="auto"/>
        <w:bottom w:val="none" w:sz="0" w:space="0" w:color="auto"/>
        <w:right w:val="none" w:sz="0" w:space="0" w:color="auto"/>
      </w:divBdr>
    </w:div>
    <w:div w:id="1919245467">
      <w:bodyDiv w:val="1"/>
      <w:marLeft w:val="0"/>
      <w:marRight w:val="0"/>
      <w:marTop w:val="0"/>
      <w:marBottom w:val="0"/>
      <w:divBdr>
        <w:top w:val="none" w:sz="0" w:space="0" w:color="auto"/>
        <w:left w:val="none" w:sz="0" w:space="0" w:color="auto"/>
        <w:bottom w:val="none" w:sz="0" w:space="0" w:color="auto"/>
        <w:right w:val="none" w:sz="0" w:space="0" w:color="auto"/>
      </w:divBdr>
    </w:div>
    <w:div w:id="1920015779">
      <w:bodyDiv w:val="1"/>
      <w:marLeft w:val="0"/>
      <w:marRight w:val="0"/>
      <w:marTop w:val="0"/>
      <w:marBottom w:val="0"/>
      <w:divBdr>
        <w:top w:val="none" w:sz="0" w:space="0" w:color="auto"/>
        <w:left w:val="none" w:sz="0" w:space="0" w:color="auto"/>
        <w:bottom w:val="none" w:sz="0" w:space="0" w:color="auto"/>
        <w:right w:val="none" w:sz="0" w:space="0" w:color="auto"/>
      </w:divBdr>
    </w:div>
    <w:div w:id="1923643892">
      <w:bodyDiv w:val="1"/>
      <w:marLeft w:val="0"/>
      <w:marRight w:val="0"/>
      <w:marTop w:val="0"/>
      <w:marBottom w:val="0"/>
      <w:divBdr>
        <w:top w:val="none" w:sz="0" w:space="0" w:color="auto"/>
        <w:left w:val="none" w:sz="0" w:space="0" w:color="auto"/>
        <w:bottom w:val="none" w:sz="0" w:space="0" w:color="auto"/>
        <w:right w:val="none" w:sz="0" w:space="0" w:color="auto"/>
      </w:divBdr>
    </w:div>
    <w:div w:id="1925987850">
      <w:bodyDiv w:val="1"/>
      <w:marLeft w:val="0"/>
      <w:marRight w:val="0"/>
      <w:marTop w:val="0"/>
      <w:marBottom w:val="0"/>
      <w:divBdr>
        <w:top w:val="none" w:sz="0" w:space="0" w:color="auto"/>
        <w:left w:val="none" w:sz="0" w:space="0" w:color="auto"/>
        <w:bottom w:val="none" w:sz="0" w:space="0" w:color="auto"/>
        <w:right w:val="none" w:sz="0" w:space="0" w:color="auto"/>
      </w:divBdr>
    </w:div>
    <w:div w:id="1927152683">
      <w:bodyDiv w:val="1"/>
      <w:marLeft w:val="0"/>
      <w:marRight w:val="0"/>
      <w:marTop w:val="0"/>
      <w:marBottom w:val="0"/>
      <w:divBdr>
        <w:top w:val="none" w:sz="0" w:space="0" w:color="auto"/>
        <w:left w:val="none" w:sz="0" w:space="0" w:color="auto"/>
        <w:bottom w:val="none" w:sz="0" w:space="0" w:color="auto"/>
        <w:right w:val="none" w:sz="0" w:space="0" w:color="auto"/>
      </w:divBdr>
    </w:div>
    <w:div w:id="1928691218">
      <w:bodyDiv w:val="1"/>
      <w:marLeft w:val="0"/>
      <w:marRight w:val="0"/>
      <w:marTop w:val="0"/>
      <w:marBottom w:val="0"/>
      <w:divBdr>
        <w:top w:val="none" w:sz="0" w:space="0" w:color="auto"/>
        <w:left w:val="none" w:sz="0" w:space="0" w:color="auto"/>
        <w:bottom w:val="none" w:sz="0" w:space="0" w:color="auto"/>
        <w:right w:val="none" w:sz="0" w:space="0" w:color="auto"/>
      </w:divBdr>
    </w:div>
    <w:div w:id="1930191882">
      <w:bodyDiv w:val="1"/>
      <w:marLeft w:val="0"/>
      <w:marRight w:val="0"/>
      <w:marTop w:val="0"/>
      <w:marBottom w:val="0"/>
      <w:divBdr>
        <w:top w:val="none" w:sz="0" w:space="0" w:color="auto"/>
        <w:left w:val="none" w:sz="0" w:space="0" w:color="auto"/>
        <w:bottom w:val="none" w:sz="0" w:space="0" w:color="auto"/>
        <w:right w:val="none" w:sz="0" w:space="0" w:color="auto"/>
      </w:divBdr>
    </w:div>
    <w:div w:id="1937128624">
      <w:bodyDiv w:val="1"/>
      <w:marLeft w:val="0"/>
      <w:marRight w:val="0"/>
      <w:marTop w:val="0"/>
      <w:marBottom w:val="0"/>
      <w:divBdr>
        <w:top w:val="none" w:sz="0" w:space="0" w:color="auto"/>
        <w:left w:val="none" w:sz="0" w:space="0" w:color="auto"/>
        <w:bottom w:val="none" w:sz="0" w:space="0" w:color="auto"/>
        <w:right w:val="none" w:sz="0" w:space="0" w:color="auto"/>
      </w:divBdr>
    </w:div>
    <w:div w:id="1946958775">
      <w:bodyDiv w:val="1"/>
      <w:marLeft w:val="0"/>
      <w:marRight w:val="0"/>
      <w:marTop w:val="0"/>
      <w:marBottom w:val="0"/>
      <w:divBdr>
        <w:top w:val="none" w:sz="0" w:space="0" w:color="auto"/>
        <w:left w:val="none" w:sz="0" w:space="0" w:color="auto"/>
        <w:bottom w:val="none" w:sz="0" w:space="0" w:color="auto"/>
        <w:right w:val="none" w:sz="0" w:space="0" w:color="auto"/>
      </w:divBdr>
    </w:div>
    <w:div w:id="1959290316">
      <w:bodyDiv w:val="1"/>
      <w:marLeft w:val="0"/>
      <w:marRight w:val="0"/>
      <w:marTop w:val="0"/>
      <w:marBottom w:val="0"/>
      <w:divBdr>
        <w:top w:val="none" w:sz="0" w:space="0" w:color="auto"/>
        <w:left w:val="none" w:sz="0" w:space="0" w:color="auto"/>
        <w:bottom w:val="none" w:sz="0" w:space="0" w:color="auto"/>
        <w:right w:val="none" w:sz="0" w:space="0" w:color="auto"/>
      </w:divBdr>
    </w:div>
    <w:div w:id="1961566154">
      <w:bodyDiv w:val="1"/>
      <w:marLeft w:val="0"/>
      <w:marRight w:val="0"/>
      <w:marTop w:val="0"/>
      <w:marBottom w:val="0"/>
      <w:divBdr>
        <w:top w:val="none" w:sz="0" w:space="0" w:color="auto"/>
        <w:left w:val="none" w:sz="0" w:space="0" w:color="auto"/>
        <w:bottom w:val="none" w:sz="0" w:space="0" w:color="auto"/>
        <w:right w:val="none" w:sz="0" w:space="0" w:color="auto"/>
      </w:divBdr>
    </w:div>
    <w:div w:id="1962687949">
      <w:bodyDiv w:val="1"/>
      <w:marLeft w:val="0"/>
      <w:marRight w:val="0"/>
      <w:marTop w:val="0"/>
      <w:marBottom w:val="0"/>
      <w:divBdr>
        <w:top w:val="none" w:sz="0" w:space="0" w:color="auto"/>
        <w:left w:val="none" w:sz="0" w:space="0" w:color="auto"/>
        <w:bottom w:val="none" w:sz="0" w:space="0" w:color="auto"/>
        <w:right w:val="none" w:sz="0" w:space="0" w:color="auto"/>
      </w:divBdr>
    </w:div>
    <w:div w:id="1963615238">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424614">
      <w:bodyDiv w:val="1"/>
      <w:marLeft w:val="0"/>
      <w:marRight w:val="0"/>
      <w:marTop w:val="0"/>
      <w:marBottom w:val="0"/>
      <w:divBdr>
        <w:top w:val="none" w:sz="0" w:space="0" w:color="auto"/>
        <w:left w:val="none" w:sz="0" w:space="0" w:color="auto"/>
        <w:bottom w:val="none" w:sz="0" w:space="0" w:color="auto"/>
        <w:right w:val="none" w:sz="0" w:space="0" w:color="auto"/>
      </w:divBdr>
    </w:div>
    <w:div w:id="2000500390">
      <w:bodyDiv w:val="1"/>
      <w:marLeft w:val="0"/>
      <w:marRight w:val="0"/>
      <w:marTop w:val="0"/>
      <w:marBottom w:val="0"/>
      <w:divBdr>
        <w:top w:val="none" w:sz="0" w:space="0" w:color="auto"/>
        <w:left w:val="none" w:sz="0" w:space="0" w:color="auto"/>
        <w:bottom w:val="none" w:sz="0" w:space="0" w:color="auto"/>
        <w:right w:val="none" w:sz="0" w:space="0" w:color="auto"/>
      </w:divBdr>
    </w:div>
    <w:div w:id="2007441545">
      <w:bodyDiv w:val="1"/>
      <w:marLeft w:val="0"/>
      <w:marRight w:val="0"/>
      <w:marTop w:val="0"/>
      <w:marBottom w:val="0"/>
      <w:divBdr>
        <w:top w:val="none" w:sz="0" w:space="0" w:color="auto"/>
        <w:left w:val="none" w:sz="0" w:space="0" w:color="auto"/>
        <w:bottom w:val="none" w:sz="0" w:space="0" w:color="auto"/>
        <w:right w:val="none" w:sz="0" w:space="0" w:color="auto"/>
      </w:divBdr>
    </w:div>
    <w:div w:id="2009017019">
      <w:bodyDiv w:val="1"/>
      <w:marLeft w:val="0"/>
      <w:marRight w:val="0"/>
      <w:marTop w:val="0"/>
      <w:marBottom w:val="0"/>
      <w:divBdr>
        <w:top w:val="none" w:sz="0" w:space="0" w:color="auto"/>
        <w:left w:val="none" w:sz="0" w:space="0" w:color="auto"/>
        <w:bottom w:val="none" w:sz="0" w:space="0" w:color="auto"/>
        <w:right w:val="none" w:sz="0" w:space="0" w:color="auto"/>
      </w:divBdr>
    </w:div>
    <w:div w:id="2010281547">
      <w:bodyDiv w:val="1"/>
      <w:marLeft w:val="0"/>
      <w:marRight w:val="0"/>
      <w:marTop w:val="0"/>
      <w:marBottom w:val="0"/>
      <w:divBdr>
        <w:top w:val="none" w:sz="0" w:space="0" w:color="auto"/>
        <w:left w:val="none" w:sz="0" w:space="0" w:color="auto"/>
        <w:bottom w:val="none" w:sz="0" w:space="0" w:color="auto"/>
        <w:right w:val="none" w:sz="0" w:space="0" w:color="auto"/>
      </w:divBdr>
    </w:div>
    <w:div w:id="2014141108">
      <w:bodyDiv w:val="1"/>
      <w:marLeft w:val="0"/>
      <w:marRight w:val="0"/>
      <w:marTop w:val="0"/>
      <w:marBottom w:val="0"/>
      <w:divBdr>
        <w:top w:val="none" w:sz="0" w:space="0" w:color="auto"/>
        <w:left w:val="none" w:sz="0" w:space="0" w:color="auto"/>
        <w:bottom w:val="none" w:sz="0" w:space="0" w:color="auto"/>
        <w:right w:val="none" w:sz="0" w:space="0" w:color="auto"/>
      </w:divBdr>
    </w:div>
    <w:div w:id="2018380066">
      <w:bodyDiv w:val="1"/>
      <w:marLeft w:val="0"/>
      <w:marRight w:val="0"/>
      <w:marTop w:val="0"/>
      <w:marBottom w:val="0"/>
      <w:divBdr>
        <w:top w:val="none" w:sz="0" w:space="0" w:color="auto"/>
        <w:left w:val="none" w:sz="0" w:space="0" w:color="auto"/>
        <w:bottom w:val="none" w:sz="0" w:space="0" w:color="auto"/>
        <w:right w:val="none" w:sz="0" w:space="0" w:color="auto"/>
      </w:divBdr>
    </w:div>
    <w:div w:id="2048092937">
      <w:bodyDiv w:val="1"/>
      <w:marLeft w:val="0"/>
      <w:marRight w:val="0"/>
      <w:marTop w:val="0"/>
      <w:marBottom w:val="0"/>
      <w:divBdr>
        <w:top w:val="none" w:sz="0" w:space="0" w:color="auto"/>
        <w:left w:val="none" w:sz="0" w:space="0" w:color="auto"/>
        <w:bottom w:val="none" w:sz="0" w:space="0" w:color="auto"/>
        <w:right w:val="none" w:sz="0" w:space="0" w:color="auto"/>
      </w:divBdr>
    </w:div>
    <w:div w:id="2068262315">
      <w:bodyDiv w:val="1"/>
      <w:marLeft w:val="0"/>
      <w:marRight w:val="0"/>
      <w:marTop w:val="0"/>
      <w:marBottom w:val="0"/>
      <w:divBdr>
        <w:top w:val="none" w:sz="0" w:space="0" w:color="auto"/>
        <w:left w:val="none" w:sz="0" w:space="0" w:color="auto"/>
        <w:bottom w:val="none" w:sz="0" w:space="0" w:color="auto"/>
        <w:right w:val="none" w:sz="0" w:space="0" w:color="auto"/>
      </w:divBdr>
    </w:div>
    <w:div w:id="2070567761">
      <w:bodyDiv w:val="1"/>
      <w:marLeft w:val="0"/>
      <w:marRight w:val="0"/>
      <w:marTop w:val="0"/>
      <w:marBottom w:val="0"/>
      <w:divBdr>
        <w:top w:val="none" w:sz="0" w:space="0" w:color="auto"/>
        <w:left w:val="none" w:sz="0" w:space="0" w:color="auto"/>
        <w:bottom w:val="none" w:sz="0" w:space="0" w:color="auto"/>
        <w:right w:val="none" w:sz="0" w:space="0" w:color="auto"/>
      </w:divBdr>
    </w:div>
    <w:div w:id="2079087237">
      <w:bodyDiv w:val="1"/>
      <w:marLeft w:val="0"/>
      <w:marRight w:val="0"/>
      <w:marTop w:val="0"/>
      <w:marBottom w:val="0"/>
      <w:divBdr>
        <w:top w:val="none" w:sz="0" w:space="0" w:color="auto"/>
        <w:left w:val="none" w:sz="0" w:space="0" w:color="auto"/>
        <w:bottom w:val="none" w:sz="0" w:space="0" w:color="auto"/>
        <w:right w:val="none" w:sz="0" w:space="0" w:color="auto"/>
      </w:divBdr>
    </w:div>
    <w:div w:id="2083141599">
      <w:bodyDiv w:val="1"/>
      <w:marLeft w:val="0"/>
      <w:marRight w:val="0"/>
      <w:marTop w:val="0"/>
      <w:marBottom w:val="0"/>
      <w:divBdr>
        <w:top w:val="none" w:sz="0" w:space="0" w:color="auto"/>
        <w:left w:val="none" w:sz="0" w:space="0" w:color="auto"/>
        <w:bottom w:val="none" w:sz="0" w:space="0" w:color="auto"/>
        <w:right w:val="none" w:sz="0" w:space="0" w:color="auto"/>
      </w:divBdr>
    </w:div>
    <w:div w:id="2108306353">
      <w:bodyDiv w:val="1"/>
      <w:marLeft w:val="0"/>
      <w:marRight w:val="0"/>
      <w:marTop w:val="0"/>
      <w:marBottom w:val="0"/>
      <w:divBdr>
        <w:top w:val="none" w:sz="0" w:space="0" w:color="auto"/>
        <w:left w:val="none" w:sz="0" w:space="0" w:color="auto"/>
        <w:bottom w:val="none" w:sz="0" w:space="0" w:color="auto"/>
        <w:right w:val="none" w:sz="0" w:space="0" w:color="auto"/>
      </w:divBdr>
    </w:div>
    <w:div w:id="2111461910">
      <w:bodyDiv w:val="1"/>
      <w:marLeft w:val="0"/>
      <w:marRight w:val="0"/>
      <w:marTop w:val="0"/>
      <w:marBottom w:val="0"/>
      <w:divBdr>
        <w:top w:val="none" w:sz="0" w:space="0" w:color="auto"/>
        <w:left w:val="none" w:sz="0" w:space="0" w:color="auto"/>
        <w:bottom w:val="none" w:sz="0" w:space="0" w:color="auto"/>
        <w:right w:val="none" w:sz="0" w:space="0" w:color="auto"/>
      </w:divBdr>
      <w:divsChild>
        <w:div w:id="2132360543">
          <w:marLeft w:val="0"/>
          <w:marRight w:val="0"/>
          <w:marTop w:val="0"/>
          <w:marBottom w:val="0"/>
          <w:divBdr>
            <w:top w:val="none" w:sz="0" w:space="0" w:color="auto"/>
            <w:left w:val="none" w:sz="0" w:space="0" w:color="auto"/>
            <w:bottom w:val="none" w:sz="0" w:space="0" w:color="auto"/>
            <w:right w:val="none" w:sz="0" w:space="0" w:color="auto"/>
          </w:divBdr>
          <w:divsChild>
            <w:div w:id="39474072">
              <w:marLeft w:val="0"/>
              <w:marRight w:val="0"/>
              <w:marTop w:val="0"/>
              <w:marBottom w:val="0"/>
              <w:divBdr>
                <w:top w:val="none" w:sz="0" w:space="0" w:color="auto"/>
                <w:left w:val="none" w:sz="0" w:space="0" w:color="auto"/>
                <w:bottom w:val="none" w:sz="0" w:space="0" w:color="auto"/>
                <w:right w:val="none" w:sz="0" w:space="0" w:color="auto"/>
              </w:divBdr>
              <w:divsChild>
                <w:div w:id="1789277645">
                  <w:marLeft w:val="2928"/>
                  <w:marRight w:val="0"/>
                  <w:marTop w:val="720"/>
                  <w:marBottom w:val="0"/>
                  <w:divBdr>
                    <w:top w:val="none" w:sz="0" w:space="0" w:color="auto"/>
                    <w:left w:val="none" w:sz="0" w:space="0" w:color="auto"/>
                    <w:bottom w:val="none" w:sz="0" w:space="0" w:color="auto"/>
                    <w:right w:val="none" w:sz="0" w:space="0" w:color="auto"/>
                  </w:divBdr>
                  <w:divsChild>
                    <w:div w:id="12485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4215">
      <w:bodyDiv w:val="1"/>
      <w:marLeft w:val="0"/>
      <w:marRight w:val="0"/>
      <w:marTop w:val="0"/>
      <w:marBottom w:val="0"/>
      <w:divBdr>
        <w:top w:val="none" w:sz="0" w:space="0" w:color="auto"/>
        <w:left w:val="none" w:sz="0" w:space="0" w:color="auto"/>
        <w:bottom w:val="none" w:sz="0" w:space="0" w:color="auto"/>
        <w:right w:val="none" w:sz="0" w:space="0" w:color="auto"/>
      </w:divBdr>
    </w:div>
    <w:div w:id="2116903829">
      <w:bodyDiv w:val="1"/>
      <w:marLeft w:val="0"/>
      <w:marRight w:val="0"/>
      <w:marTop w:val="0"/>
      <w:marBottom w:val="0"/>
      <w:divBdr>
        <w:top w:val="none" w:sz="0" w:space="0" w:color="auto"/>
        <w:left w:val="none" w:sz="0" w:space="0" w:color="auto"/>
        <w:bottom w:val="none" w:sz="0" w:space="0" w:color="auto"/>
        <w:right w:val="none" w:sz="0" w:space="0" w:color="auto"/>
      </w:divBdr>
    </w:div>
    <w:div w:id="2117483216">
      <w:bodyDiv w:val="1"/>
      <w:marLeft w:val="0"/>
      <w:marRight w:val="0"/>
      <w:marTop w:val="0"/>
      <w:marBottom w:val="0"/>
      <w:divBdr>
        <w:top w:val="none" w:sz="0" w:space="0" w:color="auto"/>
        <w:left w:val="none" w:sz="0" w:space="0" w:color="auto"/>
        <w:bottom w:val="none" w:sz="0" w:space="0" w:color="auto"/>
        <w:right w:val="none" w:sz="0" w:space="0" w:color="auto"/>
      </w:divBdr>
    </w:div>
    <w:div w:id="2140755936">
      <w:bodyDiv w:val="1"/>
      <w:marLeft w:val="0"/>
      <w:marRight w:val="0"/>
      <w:marTop w:val="0"/>
      <w:marBottom w:val="0"/>
      <w:divBdr>
        <w:top w:val="none" w:sz="0" w:space="0" w:color="auto"/>
        <w:left w:val="none" w:sz="0" w:space="0" w:color="auto"/>
        <w:bottom w:val="none" w:sz="0" w:space="0" w:color="auto"/>
        <w:right w:val="none" w:sz="0" w:space="0" w:color="auto"/>
      </w:divBdr>
      <w:divsChild>
        <w:div w:id="1051609527">
          <w:marLeft w:val="0"/>
          <w:marRight w:val="0"/>
          <w:marTop w:val="0"/>
          <w:marBottom w:val="0"/>
          <w:divBdr>
            <w:top w:val="none" w:sz="0" w:space="0" w:color="auto"/>
            <w:left w:val="none" w:sz="0" w:space="0" w:color="auto"/>
            <w:bottom w:val="none" w:sz="0" w:space="0" w:color="auto"/>
            <w:right w:val="none" w:sz="0" w:space="0" w:color="auto"/>
          </w:divBdr>
          <w:divsChild>
            <w:div w:id="975183559">
              <w:marLeft w:val="0"/>
              <w:marRight w:val="0"/>
              <w:marTop w:val="0"/>
              <w:marBottom w:val="0"/>
              <w:divBdr>
                <w:top w:val="none" w:sz="0" w:space="0" w:color="auto"/>
                <w:left w:val="none" w:sz="0" w:space="0" w:color="auto"/>
                <w:bottom w:val="none" w:sz="0" w:space="0" w:color="auto"/>
                <w:right w:val="none" w:sz="0" w:space="0" w:color="auto"/>
              </w:divBdr>
              <w:divsChild>
                <w:div w:id="797183695">
                  <w:marLeft w:val="2928"/>
                  <w:marRight w:val="0"/>
                  <w:marTop w:val="720"/>
                  <w:marBottom w:val="0"/>
                  <w:divBdr>
                    <w:top w:val="none" w:sz="0" w:space="0" w:color="auto"/>
                    <w:left w:val="none" w:sz="0" w:space="0" w:color="auto"/>
                    <w:bottom w:val="none" w:sz="0" w:space="0" w:color="auto"/>
                    <w:right w:val="none" w:sz="0" w:space="0" w:color="auto"/>
                  </w:divBdr>
                  <w:divsChild>
                    <w:div w:id="10909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C1DE9F30463C1B0240DA9C2FE7B8AFCCA6145C39E2FC25FBE8CE3DC6AE7497EB6A1AC38Ft2a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0317-70FA-49C1-9516-90EA67A4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79</Pages>
  <Words>22183</Words>
  <Characters>155628</Characters>
  <Application>Microsoft Office Word</Application>
  <DocSecurity>0</DocSecurity>
  <Lines>1296</Lines>
  <Paragraphs>354</Paragraphs>
  <ScaleCrop>false</ScaleCrop>
  <HeadingPairs>
    <vt:vector size="2" baseType="variant">
      <vt:variant>
        <vt:lpstr>Название</vt:lpstr>
      </vt:variant>
      <vt:variant>
        <vt:i4>1</vt:i4>
      </vt:variant>
    </vt:vector>
  </HeadingPairs>
  <TitlesOfParts>
    <vt:vector size="1" baseType="lpstr">
      <vt:lpstr>ГП</vt:lpstr>
    </vt:vector>
  </TitlesOfParts>
  <Manager>Андрей1</Manager>
  <Company>Космос 16</Company>
  <LinksUpToDate>false</LinksUpToDate>
  <CharactersWithSpaces>177457</CharactersWithSpaces>
  <SharedDoc>false</SharedDoc>
  <HLinks>
    <vt:vector size="402" baseType="variant">
      <vt:variant>
        <vt:i4>4063267</vt:i4>
      </vt:variant>
      <vt:variant>
        <vt:i4>378</vt:i4>
      </vt:variant>
      <vt:variant>
        <vt:i4>0</vt:i4>
      </vt:variant>
      <vt:variant>
        <vt:i4>5</vt:i4>
      </vt:variant>
      <vt:variant>
        <vt:lpwstr/>
      </vt:variant>
      <vt:variant>
        <vt:lpwstr>bookmark105</vt:lpwstr>
      </vt:variant>
      <vt:variant>
        <vt:i4>6422589</vt:i4>
      </vt:variant>
      <vt:variant>
        <vt:i4>375</vt:i4>
      </vt:variant>
      <vt:variant>
        <vt:i4>0</vt:i4>
      </vt:variant>
      <vt:variant>
        <vt:i4>5</vt:i4>
      </vt:variant>
      <vt:variant>
        <vt:lpwstr>consultantplus://offline/ref=C1DE9F30463C1B0240DA9C2FE7B8AFCCA6145C39E2FC25FBE8CE3DC6AE7497EB6A1AC38Ft2a7G</vt:lpwstr>
      </vt:variant>
      <vt:variant>
        <vt:lpwstr/>
      </vt:variant>
      <vt:variant>
        <vt:i4>5439599</vt:i4>
      </vt:variant>
      <vt:variant>
        <vt:i4>372</vt:i4>
      </vt:variant>
      <vt:variant>
        <vt:i4>0</vt:i4>
      </vt:variant>
      <vt:variant>
        <vt:i4>5</vt:i4>
      </vt:variant>
      <vt:variant>
        <vt:lpwstr>http://base.garant.ru/12138154/2/</vt:lpwstr>
      </vt:variant>
      <vt:variant>
        <vt:lpwstr>block_7018</vt:lpwstr>
      </vt:variant>
      <vt:variant>
        <vt:i4>6029423</vt:i4>
      </vt:variant>
      <vt:variant>
        <vt:i4>369</vt:i4>
      </vt:variant>
      <vt:variant>
        <vt:i4>0</vt:i4>
      </vt:variant>
      <vt:variant>
        <vt:i4>5</vt:i4>
      </vt:variant>
      <vt:variant>
        <vt:lpwstr>http://base.garant.ru/12138154/2/</vt:lpwstr>
      </vt:variant>
      <vt:variant>
        <vt:lpwstr>block_7017</vt:lpwstr>
      </vt:variant>
      <vt:variant>
        <vt:i4>6094959</vt:i4>
      </vt:variant>
      <vt:variant>
        <vt:i4>366</vt:i4>
      </vt:variant>
      <vt:variant>
        <vt:i4>0</vt:i4>
      </vt:variant>
      <vt:variant>
        <vt:i4>5</vt:i4>
      </vt:variant>
      <vt:variant>
        <vt:lpwstr>http://base.garant.ru/12138154/2/</vt:lpwstr>
      </vt:variant>
      <vt:variant>
        <vt:lpwstr>block_7016</vt:lpwstr>
      </vt:variant>
      <vt:variant>
        <vt:i4>5767279</vt:i4>
      </vt:variant>
      <vt:variant>
        <vt:i4>363</vt:i4>
      </vt:variant>
      <vt:variant>
        <vt:i4>0</vt:i4>
      </vt:variant>
      <vt:variant>
        <vt:i4>5</vt:i4>
      </vt:variant>
      <vt:variant>
        <vt:lpwstr>http://base.garant.ru/12138154/2/</vt:lpwstr>
      </vt:variant>
      <vt:variant>
        <vt:lpwstr>block_7013</vt:lpwstr>
      </vt:variant>
      <vt:variant>
        <vt:i4>4915300</vt:i4>
      </vt:variant>
      <vt:variant>
        <vt:i4>360</vt:i4>
      </vt:variant>
      <vt:variant>
        <vt:i4>0</vt:i4>
      </vt:variant>
      <vt:variant>
        <vt:i4>5</vt:i4>
      </vt:variant>
      <vt:variant>
        <vt:lpwstr>http://base.garant.ru/12124624/21/</vt:lpwstr>
      </vt:variant>
      <vt:variant>
        <vt:lpwstr>block_794</vt:lpwstr>
      </vt:variant>
      <vt:variant>
        <vt:i4>7012446</vt:i4>
      </vt:variant>
      <vt:variant>
        <vt:i4>357</vt:i4>
      </vt:variant>
      <vt:variant>
        <vt:i4>0</vt:i4>
      </vt:variant>
      <vt:variant>
        <vt:i4>5</vt:i4>
      </vt:variant>
      <vt:variant>
        <vt:lpwstr>http://base.garant.ru/12138154/2/</vt:lpwstr>
      </vt:variant>
      <vt:variant>
        <vt:lpwstr>block_702</vt:lpwstr>
      </vt:variant>
      <vt:variant>
        <vt:i4>1441855</vt:i4>
      </vt:variant>
      <vt:variant>
        <vt:i4>350</vt:i4>
      </vt:variant>
      <vt:variant>
        <vt:i4>0</vt:i4>
      </vt:variant>
      <vt:variant>
        <vt:i4>5</vt:i4>
      </vt:variant>
      <vt:variant>
        <vt:lpwstr/>
      </vt:variant>
      <vt:variant>
        <vt:lpwstr>_Toc378670305</vt:lpwstr>
      </vt:variant>
      <vt:variant>
        <vt:i4>1441855</vt:i4>
      </vt:variant>
      <vt:variant>
        <vt:i4>344</vt:i4>
      </vt:variant>
      <vt:variant>
        <vt:i4>0</vt:i4>
      </vt:variant>
      <vt:variant>
        <vt:i4>5</vt:i4>
      </vt:variant>
      <vt:variant>
        <vt:lpwstr/>
      </vt:variant>
      <vt:variant>
        <vt:lpwstr>_Toc378670304</vt:lpwstr>
      </vt:variant>
      <vt:variant>
        <vt:i4>1441855</vt:i4>
      </vt:variant>
      <vt:variant>
        <vt:i4>338</vt:i4>
      </vt:variant>
      <vt:variant>
        <vt:i4>0</vt:i4>
      </vt:variant>
      <vt:variant>
        <vt:i4>5</vt:i4>
      </vt:variant>
      <vt:variant>
        <vt:lpwstr/>
      </vt:variant>
      <vt:variant>
        <vt:lpwstr>_Toc378670303</vt:lpwstr>
      </vt:variant>
      <vt:variant>
        <vt:i4>1441855</vt:i4>
      </vt:variant>
      <vt:variant>
        <vt:i4>332</vt:i4>
      </vt:variant>
      <vt:variant>
        <vt:i4>0</vt:i4>
      </vt:variant>
      <vt:variant>
        <vt:i4>5</vt:i4>
      </vt:variant>
      <vt:variant>
        <vt:lpwstr/>
      </vt:variant>
      <vt:variant>
        <vt:lpwstr>_Toc378670302</vt:lpwstr>
      </vt:variant>
      <vt:variant>
        <vt:i4>1441855</vt:i4>
      </vt:variant>
      <vt:variant>
        <vt:i4>326</vt:i4>
      </vt:variant>
      <vt:variant>
        <vt:i4>0</vt:i4>
      </vt:variant>
      <vt:variant>
        <vt:i4>5</vt:i4>
      </vt:variant>
      <vt:variant>
        <vt:lpwstr/>
      </vt:variant>
      <vt:variant>
        <vt:lpwstr>_Toc378670301</vt:lpwstr>
      </vt:variant>
      <vt:variant>
        <vt:i4>1441855</vt:i4>
      </vt:variant>
      <vt:variant>
        <vt:i4>320</vt:i4>
      </vt:variant>
      <vt:variant>
        <vt:i4>0</vt:i4>
      </vt:variant>
      <vt:variant>
        <vt:i4>5</vt:i4>
      </vt:variant>
      <vt:variant>
        <vt:lpwstr/>
      </vt:variant>
      <vt:variant>
        <vt:lpwstr>_Toc378670300</vt:lpwstr>
      </vt:variant>
      <vt:variant>
        <vt:i4>2031678</vt:i4>
      </vt:variant>
      <vt:variant>
        <vt:i4>314</vt:i4>
      </vt:variant>
      <vt:variant>
        <vt:i4>0</vt:i4>
      </vt:variant>
      <vt:variant>
        <vt:i4>5</vt:i4>
      </vt:variant>
      <vt:variant>
        <vt:lpwstr/>
      </vt:variant>
      <vt:variant>
        <vt:lpwstr>_Toc378670299</vt:lpwstr>
      </vt:variant>
      <vt:variant>
        <vt:i4>2031678</vt:i4>
      </vt:variant>
      <vt:variant>
        <vt:i4>308</vt:i4>
      </vt:variant>
      <vt:variant>
        <vt:i4>0</vt:i4>
      </vt:variant>
      <vt:variant>
        <vt:i4>5</vt:i4>
      </vt:variant>
      <vt:variant>
        <vt:lpwstr/>
      </vt:variant>
      <vt:variant>
        <vt:lpwstr>_Toc378670298</vt:lpwstr>
      </vt:variant>
      <vt:variant>
        <vt:i4>2031678</vt:i4>
      </vt:variant>
      <vt:variant>
        <vt:i4>302</vt:i4>
      </vt:variant>
      <vt:variant>
        <vt:i4>0</vt:i4>
      </vt:variant>
      <vt:variant>
        <vt:i4>5</vt:i4>
      </vt:variant>
      <vt:variant>
        <vt:lpwstr/>
      </vt:variant>
      <vt:variant>
        <vt:lpwstr>_Toc378670297</vt:lpwstr>
      </vt:variant>
      <vt:variant>
        <vt:i4>2031678</vt:i4>
      </vt:variant>
      <vt:variant>
        <vt:i4>296</vt:i4>
      </vt:variant>
      <vt:variant>
        <vt:i4>0</vt:i4>
      </vt:variant>
      <vt:variant>
        <vt:i4>5</vt:i4>
      </vt:variant>
      <vt:variant>
        <vt:lpwstr/>
      </vt:variant>
      <vt:variant>
        <vt:lpwstr>_Toc378670296</vt:lpwstr>
      </vt:variant>
      <vt:variant>
        <vt:i4>2031678</vt:i4>
      </vt:variant>
      <vt:variant>
        <vt:i4>290</vt:i4>
      </vt:variant>
      <vt:variant>
        <vt:i4>0</vt:i4>
      </vt:variant>
      <vt:variant>
        <vt:i4>5</vt:i4>
      </vt:variant>
      <vt:variant>
        <vt:lpwstr/>
      </vt:variant>
      <vt:variant>
        <vt:lpwstr>_Toc378670295</vt:lpwstr>
      </vt:variant>
      <vt:variant>
        <vt:i4>2031678</vt:i4>
      </vt:variant>
      <vt:variant>
        <vt:i4>284</vt:i4>
      </vt:variant>
      <vt:variant>
        <vt:i4>0</vt:i4>
      </vt:variant>
      <vt:variant>
        <vt:i4>5</vt:i4>
      </vt:variant>
      <vt:variant>
        <vt:lpwstr/>
      </vt:variant>
      <vt:variant>
        <vt:lpwstr>_Toc378670294</vt:lpwstr>
      </vt:variant>
      <vt:variant>
        <vt:i4>2031678</vt:i4>
      </vt:variant>
      <vt:variant>
        <vt:i4>278</vt:i4>
      </vt:variant>
      <vt:variant>
        <vt:i4>0</vt:i4>
      </vt:variant>
      <vt:variant>
        <vt:i4>5</vt:i4>
      </vt:variant>
      <vt:variant>
        <vt:lpwstr/>
      </vt:variant>
      <vt:variant>
        <vt:lpwstr>_Toc378670293</vt:lpwstr>
      </vt:variant>
      <vt:variant>
        <vt:i4>2031678</vt:i4>
      </vt:variant>
      <vt:variant>
        <vt:i4>272</vt:i4>
      </vt:variant>
      <vt:variant>
        <vt:i4>0</vt:i4>
      </vt:variant>
      <vt:variant>
        <vt:i4>5</vt:i4>
      </vt:variant>
      <vt:variant>
        <vt:lpwstr/>
      </vt:variant>
      <vt:variant>
        <vt:lpwstr>_Toc378670292</vt:lpwstr>
      </vt:variant>
      <vt:variant>
        <vt:i4>2031678</vt:i4>
      </vt:variant>
      <vt:variant>
        <vt:i4>266</vt:i4>
      </vt:variant>
      <vt:variant>
        <vt:i4>0</vt:i4>
      </vt:variant>
      <vt:variant>
        <vt:i4>5</vt:i4>
      </vt:variant>
      <vt:variant>
        <vt:lpwstr/>
      </vt:variant>
      <vt:variant>
        <vt:lpwstr>_Toc378670291</vt:lpwstr>
      </vt:variant>
      <vt:variant>
        <vt:i4>2031678</vt:i4>
      </vt:variant>
      <vt:variant>
        <vt:i4>260</vt:i4>
      </vt:variant>
      <vt:variant>
        <vt:i4>0</vt:i4>
      </vt:variant>
      <vt:variant>
        <vt:i4>5</vt:i4>
      </vt:variant>
      <vt:variant>
        <vt:lpwstr/>
      </vt:variant>
      <vt:variant>
        <vt:lpwstr>_Toc378670290</vt:lpwstr>
      </vt:variant>
      <vt:variant>
        <vt:i4>1966142</vt:i4>
      </vt:variant>
      <vt:variant>
        <vt:i4>254</vt:i4>
      </vt:variant>
      <vt:variant>
        <vt:i4>0</vt:i4>
      </vt:variant>
      <vt:variant>
        <vt:i4>5</vt:i4>
      </vt:variant>
      <vt:variant>
        <vt:lpwstr/>
      </vt:variant>
      <vt:variant>
        <vt:lpwstr>_Toc378670289</vt:lpwstr>
      </vt:variant>
      <vt:variant>
        <vt:i4>1966142</vt:i4>
      </vt:variant>
      <vt:variant>
        <vt:i4>248</vt:i4>
      </vt:variant>
      <vt:variant>
        <vt:i4>0</vt:i4>
      </vt:variant>
      <vt:variant>
        <vt:i4>5</vt:i4>
      </vt:variant>
      <vt:variant>
        <vt:lpwstr/>
      </vt:variant>
      <vt:variant>
        <vt:lpwstr>_Toc378670288</vt:lpwstr>
      </vt:variant>
      <vt:variant>
        <vt:i4>1966142</vt:i4>
      </vt:variant>
      <vt:variant>
        <vt:i4>242</vt:i4>
      </vt:variant>
      <vt:variant>
        <vt:i4>0</vt:i4>
      </vt:variant>
      <vt:variant>
        <vt:i4>5</vt:i4>
      </vt:variant>
      <vt:variant>
        <vt:lpwstr/>
      </vt:variant>
      <vt:variant>
        <vt:lpwstr>_Toc378670287</vt:lpwstr>
      </vt:variant>
      <vt:variant>
        <vt:i4>1966142</vt:i4>
      </vt:variant>
      <vt:variant>
        <vt:i4>236</vt:i4>
      </vt:variant>
      <vt:variant>
        <vt:i4>0</vt:i4>
      </vt:variant>
      <vt:variant>
        <vt:i4>5</vt:i4>
      </vt:variant>
      <vt:variant>
        <vt:lpwstr/>
      </vt:variant>
      <vt:variant>
        <vt:lpwstr>_Toc378670286</vt:lpwstr>
      </vt:variant>
      <vt:variant>
        <vt:i4>1966142</vt:i4>
      </vt:variant>
      <vt:variant>
        <vt:i4>230</vt:i4>
      </vt:variant>
      <vt:variant>
        <vt:i4>0</vt:i4>
      </vt:variant>
      <vt:variant>
        <vt:i4>5</vt:i4>
      </vt:variant>
      <vt:variant>
        <vt:lpwstr/>
      </vt:variant>
      <vt:variant>
        <vt:lpwstr>_Toc378670285</vt:lpwstr>
      </vt:variant>
      <vt:variant>
        <vt:i4>1966142</vt:i4>
      </vt:variant>
      <vt:variant>
        <vt:i4>224</vt:i4>
      </vt:variant>
      <vt:variant>
        <vt:i4>0</vt:i4>
      </vt:variant>
      <vt:variant>
        <vt:i4>5</vt:i4>
      </vt:variant>
      <vt:variant>
        <vt:lpwstr/>
      </vt:variant>
      <vt:variant>
        <vt:lpwstr>_Toc378670284</vt:lpwstr>
      </vt:variant>
      <vt:variant>
        <vt:i4>1966142</vt:i4>
      </vt:variant>
      <vt:variant>
        <vt:i4>218</vt:i4>
      </vt:variant>
      <vt:variant>
        <vt:i4>0</vt:i4>
      </vt:variant>
      <vt:variant>
        <vt:i4>5</vt:i4>
      </vt:variant>
      <vt:variant>
        <vt:lpwstr/>
      </vt:variant>
      <vt:variant>
        <vt:lpwstr>_Toc378670283</vt:lpwstr>
      </vt:variant>
      <vt:variant>
        <vt:i4>1966142</vt:i4>
      </vt:variant>
      <vt:variant>
        <vt:i4>212</vt:i4>
      </vt:variant>
      <vt:variant>
        <vt:i4>0</vt:i4>
      </vt:variant>
      <vt:variant>
        <vt:i4>5</vt:i4>
      </vt:variant>
      <vt:variant>
        <vt:lpwstr/>
      </vt:variant>
      <vt:variant>
        <vt:lpwstr>_Toc378670282</vt:lpwstr>
      </vt:variant>
      <vt:variant>
        <vt:i4>1966142</vt:i4>
      </vt:variant>
      <vt:variant>
        <vt:i4>206</vt:i4>
      </vt:variant>
      <vt:variant>
        <vt:i4>0</vt:i4>
      </vt:variant>
      <vt:variant>
        <vt:i4>5</vt:i4>
      </vt:variant>
      <vt:variant>
        <vt:lpwstr/>
      </vt:variant>
      <vt:variant>
        <vt:lpwstr>_Toc378670281</vt:lpwstr>
      </vt:variant>
      <vt:variant>
        <vt:i4>1966142</vt:i4>
      </vt:variant>
      <vt:variant>
        <vt:i4>200</vt:i4>
      </vt:variant>
      <vt:variant>
        <vt:i4>0</vt:i4>
      </vt:variant>
      <vt:variant>
        <vt:i4>5</vt:i4>
      </vt:variant>
      <vt:variant>
        <vt:lpwstr/>
      </vt:variant>
      <vt:variant>
        <vt:lpwstr>_Toc378670280</vt:lpwstr>
      </vt:variant>
      <vt:variant>
        <vt:i4>1114174</vt:i4>
      </vt:variant>
      <vt:variant>
        <vt:i4>194</vt:i4>
      </vt:variant>
      <vt:variant>
        <vt:i4>0</vt:i4>
      </vt:variant>
      <vt:variant>
        <vt:i4>5</vt:i4>
      </vt:variant>
      <vt:variant>
        <vt:lpwstr/>
      </vt:variant>
      <vt:variant>
        <vt:lpwstr>_Toc378670279</vt:lpwstr>
      </vt:variant>
      <vt:variant>
        <vt:i4>1114174</vt:i4>
      </vt:variant>
      <vt:variant>
        <vt:i4>188</vt:i4>
      </vt:variant>
      <vt:variant>
        <vt:i4>0</vt:i4>
      </vt:variant>
      <vt:variant>
        <vt:i4>5</vt:i4>
      </vt:variant>
      <vt:variant>
        <vt:lpwstr/>
      </vt:variant>
      <vt:variant>
        <vt:lpwstr>_Toc378670278</vt:lpwstr>
      </vt:variant>
      <vt:variant>
        <vt:i4>1114174</vt:i4>
      </vt:variant>
      <vt:variant>
        <vt:i4>182</vt:i4>
      </vt:variant>
      <vt:variant>
        <vt:i4>0</vt:i4>
      </vt:variant>
      <vt:variant>
        <vt:i4>5</vt:i4>
      </vt:variant>
      <vt:variant>
        <vt:lpwstr/>
      </vt:variant>
      <vt:variant>
        <vt:lpwstr>_Toc378670277</vt:lpwstr>
      </vt:variant>
      <vt:variant>
        <vt:i4>1114174</vt:i4>
      </vt:variant>
      <vt:variant>
        <vt:i4>176</vt:i4>
      </vt:variant>
      <vt:variant>
        <vt:i4>0</vt:i4>
      </vt:variant>
      <vt:variant>
        <vt:i4>5</vt:i4>
      </vt:variant>
      <vt:variant>
        <vt:lpwstr/>
      </vt:variant>
      <vt:variant>
        <vt:lpwstr>_Toc378670276</vt:lpwstr>
      </vt:variant>
      <vt:variant>
        <vt:i4>1114174</vt:i4>
      </vt:variant>
      <vt:variant>
        <vt:i4>170</vt:i4>
      </vt:variant>
      <vt:variant>
        <vt:i4>0</vt:i4>
      </vt:variant>
      <vt:variant>
        <vt:i4>5</vt:i4>
      </vt:variant>
      <vt:variant>
        <vt:lpwstr/>
      </vt:variant>
      <vt:variant>
        <vt:lpwstr>_Toc378670275</vt:lpwstr>
      </vt:variant>
      <vt:variant>
        <vt:i4>1114174</vt:i4>
      </vt:variant>
      <vt:variant>
        <vt:i4>164</vt:i4>
      </vt:variant>
      <vt:variant>
        <vt:i4>0</vt:i4>
      </vt:variant>
      <vt:variant>
        <vt:i4>5</vt:i4>
      </vt:variant>
      <vt:variant>
        <vt:lpwstr/>
      </vt:variant>
      <vt:variant>
        <vt:lpwstr>_Toc378670274</vt:lpwstr>
      </vt:variant>
      <vt:variant>
        <vt:i4>1114174</vt:i4>
      </vt:variant>
      <vt:variant>
        <vt:i4>158</vt:i4>
      </vt:variant>
      <vt:variant>
        <vt:i4>0</vt:i4>
      </vt:variant>
      <vt:variant>
        <vt:i4>5</vt:i4>
      </vt:variant>
      <vt:variant>
        <vt:lpwstr/>
      </vt:variant>
      <vt:variant>
        <vt:lpwstr>_Toc378670273</vt:lpwstr>
      </vt:variant>
      <vt:variant>
        <vt:i4>1114174</vt:i4>
      </vt:variant>
      <vt:variant>
        <vt:i4>152</vt:i4>
      </vt:variant>
      <vt:variant>
        <vt:i4>0</vt:i4>
      </vt:variant>
      <vt:variant>
        <vt:i4>5</vt:i4>
      </vt:variant>
      <vt:variant>
        <vt:lpwstr/>
      </vt:variant>
      <vt:variant>
        <vt:lpwstr>_Toc378670272</vt:lpwstr>
      </vt:variant>
      <vt:variant>
        <vt:i4>1114174</vt:i4>
      </vt:variant>
      <vt:variant>
        <vt:i4>146</vt:i4>
      </vt:variant>
      <vt:variant>
        <vt:i4>0</vt:i4>
      </vt:variant>
      <vt:variant>
        <vt:i4>5</vt:i4>
      </vt:variant>
      <vt:variant>
        <vt:lpwstr/>
      </vt:variant>
      <vt:variant>
        <vt:lpwstr>_Toc378670271</vt:lpwstr>
      </vt:variant>
      <vt:variant>
        <vt:i4>1114174</vt:i4>
      </vt:variant>
      <vt:variant>
        <vt:i4>140</vt:i4>
      </vt:variant>
      <vt:variant>
        <vt:i4>0</vt:i4>
      </vt:variant>
      <vt:variant>
        <vt:i4>5</vt:i4>
      </vt:variant>
      <vt:variant>
        <vt:lpwstr/>
      </vt:variant>
      <vt:variant>
        <vt:lpwstr>_Toc378670270</vt:lpwstr>
      </vt:variant>
      <vt:variant>
        <vt:i4>1048638</vt:i4>
      </vt:variant>
      <vt:variant>
        <vt:i4>134</vt:i4>
      </vt:variant>
      <vt:variant>
        <vt:i4>0</vt:i4>
      </vt:variant>
      <vt:variant>
        <vt:i4>5</vt:i4>
      </vt:variant>
      <vt:variant>
        <vt:lpwstr/>
      </vt:variant>
      <vt:variant>
        <vt:lpwstr>_Toc378670269</vt:lpwstr>
      </vt:variant>
      <vt:variant>
        <vt:i4>1048638</vt:i4>
      </vt:variant>
      <vt:variant>
        <vt:i4>128</vt:i4>
      </vt:variant>
      <vt:variant>
        <vt:i4>0</vt:i4>
      </vt:variant>
      <vt:variant>
        <vt:i4>5</vt:i4>
      </vt:variant>
      <vt:variant>
        <vt:lpwstr/>
      </vt:variant>
      <vt:variant>
        <vt:lpwstr>_Toc378670268</vt:lpwstr>
      </vt:variant>
      <vt:variant>
        <vt:i4>1048638</vt:i4>
      </vt:variant>
      <vt:variant>
        <vt:i4>122</vt:i4>
      </vt:variant>
      <vt:variant>
        <vt:i4>0</vt:i4>
      </vt:variant>
      <vt:variant>
        <vt:i4>5</vt:i4>
      </vt:variant>
      <vt:variant>
        <vt:lpwstr/>
      </vt:variant>
      <vt:variant>
        <vt:lpwstr>_Toc378670267</vt:lpwstr>
      </vt:variant>
      <vt:variant>
        <vt:i4>1048638</vt:i4>
      </vt:variant>
      <vt:variant>
        <vt:i4>116</vt:i4>
      </vt:variant>
      <vt:variant>
        <vt:i4>0</vt:i4>
      </vt:variant>
      <vt:variant>
        <vt:i4>5</vt:i4>
      </vt:variant>
      <vt:variant>
        <vt:lpwstr/>
      </vt:variant>
      <vt:variant>
        <vt:lpwstr>_Toc378670266</vt:lpwstr>
      </vt:variant>
      <vt:variant>
        <vt:i4>1048638</vt:i4>
      </vt:variant>
      <vt:variant>
        <vt:i4>110</vt:i4>
      </vt:variant>
      <vt:variant>
        <vt:i4>0</vt:i4>
      </vt:variant>
      <vt:variant>
        <vt:i4>5</vt:i4>
      </vt:variant>
      <vt:variant>
        <vt:lpwstr/>
      </vt:variant>
      <vt:variant>
        <vt:lpwstr>_Toc378670265</vt:lpwstr>
      </vt:variant>
      <vt:variant>
        <vt:i4>1048638</vt:i4>
      </vt:variant>
      <vt:variant>
        <vt:i4>104</vt:i4>
      </vt:variant>
      <vt:variant>
        <vt:i4>0</vt:i4>
      </vt:variant>
      <vt:variant>
        <vt:i4>5</vt:i4>
      </vt:variant>
      <vt:variant>
        <vt:lpwstr/>
      </vt:variant>
      <vt:variant>
        <vt:lpwstr>_Toc378670264</vt:lpwstr>
      </vt:variant>
      <vt:variant>
        <vt:i4>1048638</vt:i4>
      </vt:variant>
      <vt:variant>
        <vt:i4>98</vt:i4>
      </vt:variant>
      <vt:variant>
        <vt:i4>0</vt:i4>
      </vt:variant>
      <vt:variant>
        <vt:i4>5</vt:i4>
      </vt:variant>
      <vt:variant>
        <vt:lpwstr/>
      </vt:variant>
      <vt:variant>
        <vt:lpwstr>_Toc378670263</vt:lpwstr>
      </vt:variant>
      <vt:variant>
        <vt:i4>1048638</vt:i4>
      </vt:variant>
      <vt:variant>
        <vt:i4>92</vt:i4>
      </vt:variant>
      <vt:variant>
        <vt:i4>0</vt:i4>
      </vt:variant>
      <vt:variant>
        <vt:i4>5</vt:i4>
      </vt:variant>
      <vt:variant>
        <vt:lpwstr/>
      </vt:variant>
      <vt:variant>
        <vt:lpwstr>_Toc378670262</vt:lpwstr>
      </vt:variant>
      <vt:variant>
        <vt:i4>1048638</vt:i4>
      </vt:variant>
      <vt:variant>
        <vt:i4>86</vt:i4>
      </vt:variant>
      <vt:variant>
        <vt:i4>0</vt:i4>
      </vt:variant>
      <vt:variant>
        <vt:i4>5</vt:i4>
      </vt:variant>
      <vt:variant>
        <vt:lpwstr/>
      </vt:variant>
      <vt:variant>
        <vt:lpwstr>_Toc378670261</vt:lpwstr>
      </vt:variant>
      <vt:variant>
        <vt:i4>1048638</vt:i4>
      </vt:variant>
      <vt:variant>
        <vt:i4>80</vt:i4>
      </vt:variant>
      <vt:variant>
        <vt:i4>0</vt:i4>
      </vt:variant>
      <vt:variant>
        <vt:i4>5</vt:i4>
      </vt:variant>
      <vt:variant>
        <vt:lpwstr/>
      </vt:variant>
      <vt:variant>
        <vt:lpwstr>_Toc378670260</vt:lpwstr>
      </vt:variant>
      <vt:variant>
        <vt:i4>1245246</vt:i4>
      </vt:variant>
      <vt:variant>
        <vt:i4>74</vt:i4>
      </vt:variant>
      <vt:variant>
        <vt:i4>0</vt:i4>
      </vt:variant>
      <vt:variant>
        <vt:i4>5</vt:i4>
      </vt:variant>
      <vt:variant>
        <vt:lpwstr/>
      </vt:variant>
      <vt:variant>
        <vt:lpwstr>_Toc378670259</vt:lpwstr>
      </vt:variant>
      <vt:variant>
        <vt:i4>1245246</vt:i4>
      </vt:variant>
      <vt:variant>
        <vt:i4>68</vt:i4>
      </vt:variant>
      <vt:variant>
        <vt:i4>0</vt:i4>
      </vt:variant>
      <vt:variant>
        <vt:i4>5</vt:i4>
      </vt:variant>
      <vt:variant>
        <vt:lpwstr/>
      </vt:variant>
      <vt:variant>
        <vt:lpwstr>_Toc378670258</vt:lpwstr>
      </vt:variant>
      <vt:variant>
        <vt:i4>1245246</vt:i4>
      </vt:variant>
      <vt:variant>
        <vt:i4>62</vt:i4>
      </vt:variant>
      <vt:variant>
        <vt:i4>0</vt:i4>
      </vt:variant>
      <vt:variant>
        <vt:i4>5</vt:i4>
      </vt:variant>
      <vt:variant>
        <vt:lpwstr/>
      </vt:variant>
      <vt:variant>
        <vt:lpwstr>_Toc378670257</vt:lpwstr>
      </vt:variant>
      <vt:variant>
        <vt:i4>1245246</vt:i4>
      </vt:variant>
      <vt:variant>
        <vt:i4>56</vt:i4>
      </vt:variant>
      <vt:variant>
        <vt:i4>0</vt:i4>
      </vt:variant>
      <vt:variant>
        <vt:i4>5</vt:i4>
      </vt:variant>
      <vt:variant>
        <vt:lpwstr/>
      </vt:variant>
      <vt:variant>
        <vt:lpwstr>_Toc378670256</vt:lpwstr>
      </vt:variant>
      <vt:variant>
        <vt:i4>1245246</vt:i4>
      </vt:variant>
      <vt:variant>
        <vt:i4>50</vt:i4>
      </vt:variant>
      <vt:variant>
        <vt:i4>0</vt:i4>
      </vt:variant>
      <vt:variant>
        <vt:i4>5</vt:i4>
      </vt:variant>
      <vt:variant>
        <vt:lpwstr/>
      </vt:variant>
      <vt:variant>
        <vt:lpwstr>_Toc378670255</vt:lpwstr>
      </vt:variant>
      <vt:variant>
        <vt:i4>1245246</vt:i4>
      </vt:variant>
      <vt:variant>
        <vt:i4>44</vt:i4>
      </vt:variant>
      <vt:variant>
        <vt:i4>0</vt:i4>
      </vt:variant>
      <vt:variant>
        <vt:i4>5</vt:i4>
      </vt:variant>
      <vt:variant>
        <vt:lpwstr/>
      </vt:variant>
      <vt:variant>
        <vt:lpwstr>_Toc378670254</vt:lpwstr>
      </vt:variant>
      <vt:variant>
        <vt:i4>1245246</vt:i4>
      </vt:variant>
      <vt:variant>
        <vt:i4>38</vt:i4>
      </vt:variant>
      <vt:variant>
        <vt:i4>0</vt:i4>
      </vt:variant>
      <vt:variant>
        <vt:i4>5</vt:i4>
      </vt:variant>
      <vt:variant>
        <vt:lpwstr/>
      </vt:variant>
      <vt:variant>
        <vt:lpwstr>_Toc378670253</vt:lpwstr>
      </vt:variant>
      <vt:variant>
        <vt:i4>1245246</vt:i4>
      </vt:variant>
      <vt:variant>
        <vt:i4>32</vt:i4>
      </vt:variant>
      <vt:variant>
        <vt:i4>0</vt:i4>
      </vt:variant>
      <vt:variant>
        <vt:i4>5</vt:i4>
      </vt:variant>
      <vt:variant>
        <vt:lpwstr/>
      </vt:variant>
      <vt:variant>
        <vt:lpwstr>_Toc378670252</vt:lpwstr>
      </vt:variant>
      <vt:variant>
        <vt:i4>1245246</vt:i4>
      </vt:variant>
      <vt:variant>
        <vt:i4>26</vt:i4>
      </vt:variant>
      <vt:variant>
        <vt:i4>0</vt:i4>
      </vt:variant>
      <vt:variant>
        <vt:i4>5</vt:i4>
      </vt:variant>
      <vt:variant>
        <vt:lpwstr/>
      </vt:variant>
      <vt:variant>
        <vt:lpwstr>_Toc378670251</vt:lpwstr>
      </vt:variant>
      <vt:variant>
        <vt:i4>1245246</vt:i4>
      </vt:variant>
      <vt:variant>
        <vt:i4>20</vt:i4>
      </vt:variant>
      <vt:variant>
        <vt:i4>0</vt:i4>
      </vt:variant>
      <vt:variant>
        <vt:i4>5</vt:i4>
      </vt:variant>
      <vt:variant>
        <vt:lpwstr/>
      </vt:variant>
      <vt:variant>
        <vt:lpwstr>_Toc378670250</vt:lpwstr>
      </vt:variant>
      <vt:variant>
        <vt:i4>1179710</vt:i4>
      </vt:variant>
      <vt:variant>
        <vt:i4>14</vt:i4>
      </vt:variant>
      <vt:variant>
        <vt:i4>0</vt:i4>
      </vt:variant>
      <vt:variant>
        <vt:i4>5</vt:i4>
      </vt:variant>
      <vt:variant>
        <vt:lpwstr/>
      </vt:variant>
      <vt:variant>
        <vt:lpwstr>_Toc378670249</vt:lpwstr>
      </vt:variant>
      <vt:variant>
        <vt:i4>1179710</vt:i4>
      </vt:variant>
      <vt:variant>
        <vt:i4>8</vt:i4>
      </vt:variant>
      <vt:variant>
        <vt:i4>0</vt:i4>
      </vt:variant>
      <vt:variant>
        <vt:i4>5</vt:i4>
      </vt:variant>
      <vt:variant>
        <vt:lpwstr/>
      </vt:variant>
      <vt:variant>
        <vt:lpwstr>_Toc378670248</vt:lpwstr>
      </vt:variant>
      <vt:variant>
        <vt:i4>1179710</vt:i4>
      </vt:variant>
      <vt:variant>
        <vt:i4>2</vt:i4>
      </vt:variant>
      <vt:variant>
        <vt:i4>0</vt:i4>
      </vt:variant>
      <vt:variant>
        <vt:i4>5</vt:i4>
      </vt:variant>
      <vt:variant>
        <vt:lpwstr/>
      </vt:variant>
      <vt:variant>
        <vt:lpwstr>_Toc378670247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ГП</dc:title>
  <dc:creator>Андрей1</dc:creator>
  <cp:lastModifiedBy>Андрей</cp:lastModifiedBy>
  <cp:revision>74</cp:revision>
  <cp:lastPrinted>2014-05-16T06:48:00Z</cp:lastPrinted>
  <dcterms:created xsi:type="dcterms:W3CDTF">2016-04-18T08:46:00Z</dcterms:created>
  <dcterms:modified xsi:type="dcterms:W3CDTF">2016-07-22T10:35:00Z</dcterms:modified>
</cp:coreProperties>
</file>